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0C" w:rsidRDefault="00514E60" w:rsidP="00383E7A">
      <w:pPr>
        <w:spacing w:before="120" w:after="120" w:line="240" w:lineRule="auto"/>
        <w:rPr>
          <w:rFonts w:ascii="Arial" w:eastAsia="Times New Roman" w:hAnsi="Arial" w:cs="Arial"/>
          <w:b/>
          <w:sz w:val="28"/>
          <w:szCs w:val="28"/>
          <w:lang w:eastAsia="ru-RU"/>
        </w:rPr>
      </w:pPr>
      <w:r w:rsidRPr="00514E60">
        <w:rPr>
          <w:rFonts w:ascii="Arial" w:eastAsia="Times New Roman" w:hAnsi="Arial" w:cs="Arial"/>
          <w:b/>
          <w:noProof/>
          <w:sz w:val="28"/>
          <w:szCs w:val="28"/>
          <w:lang w:eastAsia="ru-RU"/>
        </w:rPr>
        <w:drawing>
          <wp:anchor distT="0" distB="0" distL="114300" distR="114300" simplePos="0" relativeHeight="251658240" behindDoc="0" locked="0" layoutInCell="1" allowOverlap="1">
            <wp:simplePos x="1076325" y="800100"/>
            <wp:positionH relativeFrom="margin">
              <wp:align>center</wp:align>
            </wp:positionH>
            <wp:positionV relativeFrom="margin">
              <wp:align>center</wp:align>
            </wp:positionV>
            <wp:extent cx="7520400" cy="10627200"/>
            <wp:effectExtent l="0" t="0" r="0" b="0"/>
            <wp:wrapSquare wrapText="bothSides"/>
            <wp:docPr id="2" name="Рисунок 2" descr="C:\Users\АндрееваМВ\Desktop\4 мастерские\4 мастерские Рабочие программы ПО\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еваМВ\Desktop\4 мастерские\4 мастерские Рабочие программы ПО\Scan_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0400" cy="10627200"/>
                    </a:xfrm>
                    <a:prstGeom prst="rect">
                      <a:avLst/>
                    </a:prstGeom>
                    <a:noFill/>
                    <a:ln>
                      <a:noFill/>
                    </a:ln>
                  </pic:spPr>
                </pic:pic>
              </a:graphicData>
            </a:graphic>
          </wp:anchor>
        </w:drawing>
      </w:r>
    </w:p>
    <w:p w:rsidR="00383E7A" w:rsidRDefault="00514E60"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r w:rsidRPr="00514E60">
        <w:rPr>
          <w:rFonts w:ascii="Times New Roman" w:eastAsia="Times New Roman" w:hAnsi="Times New Roman" w:cs="Times New Roman"/>
          <w:noProof/>
          <w:snapToGrid w:val="0"/>
          <w:sz w:val="24"/>
          <w:szCs w:val="24"/>
          <w:lang w:eastAsia="ru-RU"/>
        </w:rPr>
        <w:lastRenderedPageBreak/>
        <w:drawing>
          <wp:anchor distT="0" distB="0" distL="114300" distR="114300" simplePos="0" relativeHeight="251659264" behindDoc="0" locked="0" layoutInCell="1" allowOverlap="1">
            <wp:simplePos x="1076325" y="723900"/>
            <wp:positionH relativeFrom="margin">
              <wp:align>center</wp:align>
            </wp:positionH>
            <wp:positionV relativeFrom="margin">
              <wp:align>center</wp:align>
            </wp:positionV>
            <wp:extent cx="6987600" cy="9874800"/>
            <wp:effectExtent l="0" t="0" r="0" b="0"/>
            <wp:wrapSquare wrapText="bothSides"/>
            <wp:docPr id="3" name="Рисунок 3" descr="C:\Users\АндрееваМВ\Desktop\4 мастерские\4 мастерские Рабочие программы ПО\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еваМВ\Desktop\4 мастерские\4 мастерские Рабочие программы ПО\Scan_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7600" cy="9874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807" w:type="dxa"/>
        <w:tblLayout w:type="fixed"/>
        <w:tblLook w:val="01E0" w:firstRow="1" w:lastRow="1" w:firstColumn="1" w:lastColumn="1" w:noHBand="0" w:noVBand="0"/>
      </w:tblPr>
      <w:tblGrid>
        <w:gridCol w:w="9007"/>
        <w:gridCol w:w="800"/>
      </w:tblGrid>
      <w:tr w:rsidR="00383E7A" w:rsidRPr="00CF330C" w:rsidTr="00514E60">
        <w:trPr>
          <w:trHeight w:val="394"/>
        </w:trPr>
        <w:tc>
          <w:tcPr>
            <w:tcW w:w="9007" w:type="dxa"/>
            <w:shd w:val="clear" w:color="auto" w:fill="auto"/>
          </w:tcPr>
          <w:p w:rsidR="00383E7A" w:rsidRPr="00AC35E3" w:rsidRDefault="00383E7A" w:rsidP="00383E7A">
            <w:pPr>
              <w:pageBreakBefore/>
              <w:spacing w:before="120" w:after="120" w:line="240" w:lineRule="auto"/>
              <w:jc w:val="center"/>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lastRenderedPageBreak/>
              <w:t>СОДЕРЖАНИЕ</w:t>
            </w:r>
          </w:p>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p>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1. ОБЩАЯ ХАРАКТЕРИСТИКА РАБОЧЕЙ ПРОГРАММЫ ПРОФЕССИОНАЛЬНОГО МОДУЛЯ</w:t>
            </w:r>
          </w:p>
        </w:tc>
        <w:tc>
          <w:tcPr>
            <w:tcW w:w="800" w:type="dxa"/>
            <w:shd w:val="clear" w:color="auto" w:fill="auto"/>
          </w:tcPr>
          <w:p w:rsidR="00383E7A" w:rsidRDefault="00383E7A" w:rsidP="00FA5B35">
            <w:pPr>
              <w:spacing w:before="120" w:after="120" w:line="240" w:lineRule="auto"/>
              <w:jc w:val="center"/>
              <w:rPr>
                <w:rFonts w:ascii="Times New Roman" w:eastAsia="Times New Roman" w:hAnsi="Times New Roman" w:cs="Times New Roman"/>
                <w:b/>
                <w:sz w:val="20"/>
                <w:szCs w:val="20"/>
                <w:lang w:eastAsia="ru-RU"/>
              </w:rPr>
            </w:pPr>
          </w:p>
          <w:p w:rsidR="00383E7A" w:rsidRDefault="00383E7A" w:rsidP="00FA5B35">
            <w:pPr>
              <w:spacing w:before="120" w:after="120" w:line="240" w:lineRule="auto"/>
              <w:jc w:val="center"/>
              <w:rPr>
                <w:rFonts w:ascii="Times New Roman" w:eastAsia="Times New Roman" w:hAnsi="Times New Roman" w:cs="Times New Roman"/>
                <w:b/>
                <w:sz w:val="20"/>
                <w:szCs w:val="20"/>
                <w:lang w:eastAsia="ru-RU"/>
              </w:rPr>
            </w:pPr>
          </w:p>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514E60">
        <w:trPr>
          <w:trHeight w:val="720"/>
        </w:trPr>
        <w:tc>
          <w:tcPr>
            <w:tcW w:w="9007" w:type="dxa"/>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2. СТРУКТУРА И СОДЕРЖАНИЕ ПРОФЕССИОНАЛЬНОГО МОДУЛЯ</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514E60">
        <w:trPr>
          <w:trHeight w:val="283"/>
        </w:trPr>
        <w:tc>
          <w:tcPr>
            <w:tcW w:w="9007" w:type="dxa"/>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 xml:space="preserve">3. УСЛОВИЯ РЕАЛИЗАЦИИ ПРОГРАММЫ </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514E60">
        <w:trPr>
          <w:trHeight w:val="692"/>
        </w:trPr>
        <w:tc>
          <w:tcPr>
            <w:tcW w:w="9007" w:type="dxa"/>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bCs/>
                <w:sz w:val="24"/>
                <w:szCs w:val="24"/>
                <w:lang w:eastAsia="ru-RU"/>
              </w:rPr>
            </w:pPr>
            <w:r w:rsidRPr="00AC35E3">
              <w:rPr>
                <w:rFonts w:ascii="Times New Roman" w:eastAsia="Times New Roman" w:hAnsi="Times New Roman" w:cs="Times New Roman"/>
                <w:sz w:val="24"/>
                <w:szCs w:val="24"/>
                <w:lang w:eastAsia="ru-RU"/>
              </w:rPr>
              <w:t xml:space="preserve">4. КОНТРОЛЬ И ОЦЕНКА РЕЗУЛЬТАТОВ ОСВОЕНИЯ ПРОФЕССИОНАЛЬНОГО МОДУЛЯ </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514E60">
        <w:trPr>
          <w:trHeight w:val="692"/>
        </w:trPr>
        <w:tc>
          <w:tcPr>
            <w:tcW w:w="9007" w:type="dxa"/>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5. ВОЗМОЖНОСТИ ИСПОЛЬЗОВАНИЯ ДАННОЙ ПРОГРАММЫ ДЛЯ ДРУГИХ ОБРАЗОВАТЕЛЬНЫХ ПРОГРАММ</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bl>
    <w:p w:rsidR="00CF330C" w:rsidRDefault="00CF330C" w:rsidP="00202902">
      <w:pPr>
        <w:spacing w:before="120" w:after="120" w:line="240" w:lineRule="auto"/>
        <w:rPr>
          <w:rFonts w:ascii="Arial" w:eastAsia="Times New Roman" w:hAnsi="Arial" w:cs="Arial"/>
          <w:b/>
          <w:sz w:val="28"/>
          <w:szCs w:val="28"/>
          <w:lang w:eastAsia="ru-RU"/>
        </w:rPr>
      </w:pPr>
    </w:p>
    <w:p w:rsidR="00202902" w:rsidRPr="00CF330C" w:rsidRDefault="00202902" w:rsidP="00202902">
      <w:pPr>
        <w:spacing w:before="120" w:after="120" w:line="240" w:lineRule="auto"/>
        <w:rPr>
          <w:rFonts w:ascii="Times New Roman" w:eastAsia="Times New Roman" w:hAnsi="Times New Roman" w:cs="Times New Roman"/>
          <w:b/>
          <w:bCs/>
          <w:i/>
          <w:sz w:val="20"/>
          <w:szCs w:val="20"/>
          <w:lang w:eastAsia="ru-RU"/>
        </w:rPr>
      </w:pPr>
    </w:p>
    <w:p w:rsidR="00CF330C" w:rsidRDefault="00CF330C"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Pr="00CF330C" w:rsidRDefault="00383E7A" w:rsidP="00CF330C">
      <w:pPr>
        <w:spacing w:before="120" w:after="120" w:line="240" w:lineRule="auto"/>
        <w:rPr>
          <w:rFonts w:ascii="Times New Roman" w:eastAsia="Times New Roman" w:hAnsi="Times New Roman" w:cs="Times New Roman"/>
          <w:b/>
          <w:i/>
          <w:sz w:val="20"/>
          <w:szCs w:val="20"/>
          <w:lang w:eastAsia="ru-RU"/>
        </w:rPr>
      </w:pPr>
    </w:p>
    <w:p w:rsidR="00CF330C" w:rsidRPr="00CF330C" w:rsidRDefault="00CF330C" w:rsidP="00CF330C">
      <w:pPr>
        <w:spacing w:before="120" w:after="120" w:line="240" w:lineRule="auto"/>
        <w:rPr>
          <w:rFonts w:ascii="Times New Roman" w:eastAsia="Times New Roman" w:hAnsi="Times New Roman" w:cs="Times New Roman"/>
          <w:b/>
          <w:i/>
          <w:sz w:val="20"/>
          <w:szCs w:val="20"/>
          <w:lang w:eastAsia="ru-RU"/>
        </w:rPr>
      </w:pPr>
    </w:p>
    <w:p w:rsidR="00CF330C" w:rsidRPr="00CF330C" w:rsidRDefault="00CF330C" w:rsidP="00CF330C">
      <w:pPr>
        <w:spacing w:before="120" w:after="120" w:line="240" w:lineRule="auto"/>
        <w:rPr>
          <w:rFonts w:ascii="Times New Roman" w:eastAsia="Times New Roman" w:hAnsi="Times New Roman" w:cs="Times New Roman"/>
          <w:b/>
          <w:i/>
          <w:sz w:val="20"/>
          <w:szCs w:val="20"/>
          <w:lang w:eastAsia="ru-RU"/>
        </w:rPr>
        <w:sectPr w:rsidR="00CF330C" w:rsidRPr="00CF330C" w:rsidSect="00202902">
          <w:footerReference w:type="default" r:id="rId9"/>
          <w:pgSz w:w="11906" w:h="16838"/>
          <w:pgMar w:top="1134" w:right="850" w:bottom="1134" w:left="1701" w:header="708" w:footer="708" w:gutter="0"/>
          <w:cols w:space="720"/>
          <w:titlePg/>
          <w:docGrid w:linePitch="326"/>
        </w:sectPr>
      </w:pPr>
    </w:p>
    <w:p w:rsidR="00CF330C" w:rsidRPr="00AC35E3" w:rsidRDefault="00CF330C" w:rsidP="00CF330C">
      <w:pPr>
        <w:spacing w:after="0" w:line="240" w:lineRule="auto"/>
        <w:jc w:val="center"/>
        <w:rPr>
          <w:rFonts w:ascii="Times New Roman" w:eastAsia="Times New Roman" w:hAnsi="Times New Roman" w:cs="Times New Roman"/>
          <w:b/>
          <w:sz w:val="24"/>
          <w:szCs w:val="24"/>
          <w:lang w:eastAsia="ru-RU"/>
        </w:rPr>
      </w:pPr>
      <w:r w:rsidRPr="00AC35E3">
        <w:rPr>
          <w:rFonts w:ascii="Times New Roman" w:eastAsia="Times New Roman" w:hAnsi="Times New Roman" w:cs="Times New Roman"/>
          <w:b/>
          <w:sz w:val="24"/>
          <w:szCs w:val="24"/>
          <w:lang w:eastAsia="ru-RU"/>
        </w:rPr>
        <w:lastRenderedPageBreak/>
        <w:t>1. ОБЩАЯ ХАРАКТЕРИСТИКА РАБОЧЕЙ ПРОГРАММЫ</w:t>
      </w:r>
    </w:p>
    <w:p w:rsidR="00CF330C" w:rsidRPr="00AC35E3" w:rsidRDefault="00CF330C" w:rsidP="00CF330C">
      <w:pPr>
        <w:spacing w:after="0" w:line="240" w:lineRule="auto"/>
        <w:jc w:val="center"/>
        <w:rPr>
          <w:rFonts w:ascii="Times New Roman" w:eastAsia="Times New Roman" w:hAnsi="Times New Roman" w:cs="Times New Roman"/>
          <w:b/>
          <w:i/>
          <w:sz w:val="24"/>
          <w:szCs w:val="24"/>
          <w:lang w:eastAsia="ru-RU"/>
        </w:rPr>
      </w:pPr>
      <w:r w:rsidRPr="00AC35E3">
        <w:rPr>
          <w:rFonts w:ascii="Times New Roman" w:eastAsia="Times New Roman" w:hAnsi="Times New Roman" w:cs="Times New Roman"/>
          <w:b/>
          <w:sz w:val="24"/>
          <w:szCs w:val="24"/>
          <w:lang w:eastAsia="ru-RU"/>
        </w:rPr>
        <w:t xml:space="preserve">ПРОФЕССИОНАЛЬНОГО МОДУЛЯ </w:t>
      </w:r>
    </w:p>
    <w:p w:rsidR="00CF330C" w:rsidRPr="00C75939" w:rsidRDefault="00CF330C" w:rsidP="00CF330C">
      <w:pPr>
        <w:spacing w:before="120" w:after="120" w:line="240" w:lineRule="auto"/>
        <w:ind w:firstLine="709"/>
        <w:rPr>
          <w:rFonts w:ascii="Times New Roman" w:eastAsia="Times New Roman" w:hAnsi="Times New Roman" w:cs="Times New Roman"/>
          <w:b/>
          <w:sz w:val="24"/>
          <w:szCs w:val="24"/>
          <w:lang w:eastAsia="ru-RU"/>
        </w:rPr>
      </w:pPr>
      <w:r w:rsidRPr="00C75939">
        <w:rPr>
          <w:rFonts w:ascii="Times New Roman" w:eastAsia="Times New Roman" w:hAnsi="Times New Roman" w:cs="Times New Roman"/>
          <w:b/>
          <w:sz w:val="24"/>
          <w:szCs w:val="24"/>
          <w:lang w:eastAsia="ru-RU"/>
        </w:rPr>
        <w:t>1.1. Область применения рабочей программы</w:t>
      </w:r>
    </w:p>
    <w:p w:rsidR="00CF330C" w:rsidRPr="00383E7A" w:rsidRDefault="00CF330C" w:rsidP="00CF330C">
      <w:pPr>
        <w:widowControl w:val="0"/>
        <w:suppressAutoHyphens/>
        <w:spacing w:before="120" w:after="120" w:line="240" w:lineRule="auto"/>
        <w:ind w:firstLine="709"/>
        <w:jc w:val="both"/>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sz w:val="24"/>
          <w:szCs w:val="24"/>
          <w:lang w:eastAsia="ru-RU"/>
        </w:rPr>
        <w:t>Рабочая программа профессионального модуля ПМ.05 Выполнение работ по профессии 11695</w:t>
      </w:r>
      <w:r w:rsidR="00C75939">
        <w:rPr>
          <w:rFonts w:ascii="Times New Roman" w:eastAsia="Times New Roman" w:hAnsi="Times New Roman" w:cs="Times New Roman"/>
          <w:sz w:val="24"/>
          <w:szCs w:val="24"/>
          <w:lang w:eastAsia="ru-RU"/>
        </w:rPr>
        <w:t xml:space="preserve"> </w:t>
      </w:r>
      <w:r w:rsidRPr="00383E7A">
        <w:rPr>
          <w:rFonts w:ascii="Times New Roman" w:eastAsia="Times New Roman" w:hAnsi="Times New Roman" w:cs="Times New Roman"/>
          <w:sz w:val="24"/>
          <w:szCs w:val="24"/>
          <w:lang w:eastAsia="ru-RU"/>
        </w:rPr>
        <w:t>Горничная является частью основной образовательной программы в соответствии с ФГОС СПО 43.02.14</w:t>
      </w:r>
      <w:r w:rsidR="00C75939">
        <w:rPr>
          <w:rFonts w:ascii="Times New Roman" w:eastAsia="Times New Roman" w:hAnsi="Times New Roman" w:cs="Times New Roman"/>
          <w:sz w:val="24"/>
          <w:szCs w:val="24"/>
          <w:lang w:eastAsia="ru-RU"/>
        </w:rPr>
        <w:t xml:space="preserve"> </w:t>
      </w:r>
      <w:r w:rsidRPr="00383E7A">
        <w:rPr>
          <w:rFonts w:ascii="Times New Roman" w:eastAsia="Times New Roman" w:hAnsi="Times New Roman" w:cs="Times New Roman"/>
          <w:sz w:val="24"/>
          <w:szCs w:val="24"/>
          <w:lang w:eastAsia="ru-RU"/>
        </w:rPr>
        <w:t xml:space="preserve">Гостиничное дело, требованиями Единого тарифно-квалификационного справочника работ и профессий рабочих (ЕТКС) по профессии 11695 Горничная </w:t>
      </w:r>
    </w:p>
    <w:p w:rsidR="00CF330C" w:rsidRPr="00C75939"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Times New Roman" w:hAnsi="Times New Roman" w:cs="Times New Roman"/>
          <w:b/>
          <w:sz w:val="24"/>
          <w:szCs w:val="24"/>
          <w:lang w:eastAsia="ru-RU"/>
        </w:rPr>
      </w:pPr>
      <w:r w:rsidRPr="00C75939">
        <w:rPr>
          <w:rFonts w:ascii="Times New Roman" w:eastAsia="Times New Roman" w:hAnsi="Times New Roman" w:cs="Times New Roman"/>
          <w:b/>
          <w:sz w:val="24"/>
          <w:szCs w:val="24"/>
          <w:lang w:eastAsia="ru-RU"/>
        </w:rPr>
        <w:t xml:space="preserve">1.2. Цель и планируемые результаты освоения профессионального модуля </w:t>
      </w:r>
    </w:p>
    <w:p w:rsidR="00CF330C" w:rsidRPr="00383E7A"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выполнение работ по профессии 11695 Горничная и соответствующие ему общие и профессиональные компетенции:</w:t>
      </w:r>
    </w:p>
    <w:p w:rsidR="00CF330C" w:rsidRPr="00383E7A"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1.2.1 Перечень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465"/>
      </w:tblGrid>
      <w:tr w:rsidR="00CF330C" w:rsidRPr="00CF330C" w:rsidTr="00202902">
        <w:trPr>
          <w:trHeight w:val="165"/>
        </w:trPr>
        <w:tc>
          <w:tcPr>
            <w:tcW w:w="642"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Код</w:t>
            </w:r>
          </w:p>
        </w:tc>
        <w:tc>
          <w:tcPr>
            <w:tcW w:w="4358" w:type="pct"/>
          </w:tcPr>
          <w:p w:rsidR="00CF330C" w:rsidRPr="0040789A" w:rsidRDefault="00CF330C" w:rsidP="00C75939">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Наименование компетенций</w:t>
            </w:r>
          </w:p>
        </w:tc>
      </w:tr>
      <w:tr w:rsidR="00CF330C" w:rsidRPr="00CF330C" w:rsidTr="00202902">
        <w:trPr>
          <w:trHeight w:val="327"/>
        </w:trPr>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1.</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2.</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3.</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Планировать и реализовывать собственное профессиональное и личностное развитие</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4.</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Работать в коллективе и команде, эффективно взаимодействовать с коллегами, руководством, клиентами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5.</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6.</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общечеловеческих ценностей</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7.</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Содействовать сохранению окружающей среды, ресурсосбережению, эффективно действовать в чрезвычайных ситуациях</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9.</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Использовать информационные технологии в профессиональной деятельности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10.</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ОК 11.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предпринимательскую деятельность в профессиональной сфере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приема и размещения в материальных ресурсах и персонале.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1.2.</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приема и размещения в соответствии с текущими планами и стандартами гостиницы.</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1.3.</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приема и размещения для поддержания требуемого уровня качества.</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питания в материальных ресурсах и персонале.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2.2.</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питания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питания для поддержания требуемого уровня качества обслуживания гостей.</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3.1.</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обслуживания и эксплуатации номерного фонда в материальных ресурсах и персонале.</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3.2.</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4.1.</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бронирования и продаж в материальных ресурсах и персонале.</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4.2.</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бронирования и продаж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tc>
      </w:tr>
    </w:tbl>
    <w:p w:rsidR="00C75939" w:rsidRPr="00C75939" w:rsidRDefault="00CF330C" w:rsidP="00C75939">
      <w:pPr>
        <w:rPr>
          <w:rFonts w:ascii="Times New Roman" w:hAnsi="Times New Roman" w:cs="Times New Roman"/>
          <w:sz w:val="24"/>
          <w:szCs w:val="24"/>
          <w:lang w:eastAsia="ru-RU"/>
        </w:rPr>
      </w:pPr>
      <w:r w:rsidRPr="00C75939">
        <w:rPr>
          <w:rFonts w:ascii="Times New Roman" w:hAnsi="Times New Roman" w:cs="Times New Roman"/>
          <w:sz w:val="24"/>
          <w:szCs w:val="24"/>
          <w:lang w:eastAsia="ru-RU"/>
        </w:rPr>
        <w:t xml:space="preserve">1.2.2. </w:t>
      </w:r>
      <w:r w:rsidR="00C75939" w:rsidRPr="00C75939">
        <w:rPr>
          <w:rFonts w:ascii="Times New Roman" w:hAnsi="Times New Roman" w:cs="Times New Roman"/>
          <w:sz w:val="24"/>
          <w:szCs w:val="24"/>
          <w:lang w:eastAsia="ru-RU"/>
        </w:rPr>
        <w:t>Наименование видов деятельности и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490"/>
      </w:tblGrid>
      <w:tr w:rsidR="00CF330C" w:rsidRPr="00CF330C" w:rsidTr="00202902">
        <w:tc>
          <w:tcPr>
            <w:tcW w:w="629"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lastRenderedPageBreak/>
              <w:t>Код</w:t>
            </w:r>
          </w:p>
        </w:tc>
        <w:tc>
          <w:tcPr>
            <w:tcW w:w="4371"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Наименование видов деятельности и профессиональных компетенций</w:t>
            </w:r>
          </w:p>
        </w:tc>
      </w:tr>
      <w:tr w:rsidR="00CF330C" w:rsidRPr="00CF330C" w:rsidTr="00202902">
        <w:tc>
          <w:tcPr>
            <w:tcW w:w="629" w:type="pct"/>
          </w:tcPr>
          <w:p w:rsidR="00CF330C" w:rsidRPr="0040789A" w:rsidRDefault="00CF330C" w:rsidP="00CF330C">
            <w:pPr>
              <w:keepNext/>
              <w:spacing w:after="0" w:line="240" w:lineRule="auto"/>
              <w:jc w:val="both"/>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ВД 1</w:t>
            </w:r>
          </w:p>
        </w:tc>
        <w:tc>
          <w:tcPr>
            <w:tcW w:w="4371" w:type="pct"/>
          </w:tcPr>
          <w:p w:rsidR="00CF330C" w:rsidRPr="0040789A" w:rsidRDefault="00CF330C" w:rsidP="00CF330C">
            <w:pPr>
              <w:keepNext/>
              <w:spacing w:after="0" w:line="240" w:lineRule="auto"/>
              <w:jc w:val="both"/>
              <w:outlineLvl w:val="1"/>
              <w:rPr>
                <w:rFonts w:ascii="Times New Roman" w:eastAsia="Calibri" w:hAnsi="Times New Roman" w:cs="Times New Roman"/>
                <w:b/>
                <w:bCs/>
                <w:i/>
                <w:iCs/>
                <w:sz w:val="20"/>
                <w:szCs w:val="20"/>
                <w:lang w:eastAsia="ru-RU"/>
              </w:rPr>
            </w:pPr>
            <w:r w:rsidRPr="00CF330C">
              <w:rPr>
                <w:rFonts w:ascii="Times New Roman" w:eastAsia="Times New Roman" w:hAnsi="Times New Roman" w:cs="Times New Roman"/>
                <w:b/>
                <w:bCs/>
                <w:i/>
                <w:iCs/>
                <w:sz w:val="20"/>
                <w:szCs w:val="20"/>
                <w:lang w:eastAsia="ru-RU"/>
              </w:rPr>
              <w:t>Выполнение работ по профессии 11695 Горничная</w:t>
            </w:r>
          </w:p>
        </w:tc>
      </w:tr>
      <w:tr w:rsidR="00CF330C" w:rsidRPr="00CF330C" w:rsidTr="00202902">
        <w:tc>
          <w:tcPr>
            <w:tcW w:w="629" w:type="pct"/>
          </w:tcPr>
          <w:p w:rsidR="00CF330C" w:rsidRPr="0040789A" w:rsidRDefault="00CF330C" w:rsidP="00CF330C">
            <w:pPr>
              <w:keepNext/>
              <w:spacing w:after="0" w:line="240" w:lineRule="auto"/>
              <w:jc w:val="both"/>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ПК 5.1.</w:t>
            </w:r>
          </w:p>
        </w:tc>
        <w:tc>
          <w:tcPr>
            <w:tcW w:w="4371" w:type="pct"/>
          </w:tcPr>
          <w:p w:rsidR="00CF330C" w:rsidRPr="00CF330C" w:rsidRDefault="00CF330C"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Выполнять различные виды уборки помещений в гостинице</w:t>
            </w:r>
          </w:p>
        </w:tc>
      </w:tr>
      <w:tr w:rsidR="00CF330C" w:rsidRPr="00CF330C" w:rsidTr="00202902">
        <w:tc>
          <w:tcPr>
            <w:tcW w:w="629" w:type="pct"/>
          </w:tcPr>
          <w:p w:rsidR="00CF330C" w:rsidRPr="0040789A" w:rsidRDefault="00CF330C" w:rsidP="00CF330C">
            <w:pPr>
              <w:keepNext/>
              <w:spacing w:after="0" w:line="240" w:lineRule="auto"/>
              <w:jc w:val="both"/>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ПК 5.2.</w:t>
            </w:r>
          </w:p>
        </w:tc>
        <w:tc>
          <w:tcPr>
            <w:tcW w:w="4371" w:type="pct"/>
          </w:tcPr>
          <w:p w:rsidR="00CF330C" w:rsidRPr="00CF330C" w:rsidRDefault="00CF330C" w:rsidP="00CF330C">
            <w:pPr>
              <w:spacing w:after="0" w:line="240" w:lineRule="auto"/>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Принимать и выполнять заказы от проживающих на бытовые услуги</w:t>
            </w:r>
          </w:p>
        </w:tc>
      </w:tr>
    </w:tbl>
    <w:p w:rsidR="00CF330C"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 xml:space="preserve">1.2.3. В результате освоения профессионального модуля </w:t>
      </w:r>
      <w:r w:rsidR="00C75939">
        <w:rPr>
          <w:rFonts w:ascii="Times New Roman" w:eastAsia="Times New Roman" w:hAnsi="Times New Roman" w:cs="Times New Roman"/>
          <w:sz w:val="24"/>
          <w:szCs w:val="24"/>
          <w:lang w:eastAsia="ru-RU"/>
        </w:rPr>
        <w:t>обучающийся должен</w:t>
      </w:r>
      <w:r w:rsidRPr="00383E7A">
        <w:rPr>
          <w:rFonts w:ascii="Times New Roman" w:eastAsia="Times New Roman" w:hAnsi="Times New Roman" w:cs="Times New Roman"/>
          <w:sz w:val="24"/>
          <w:szCs w:val="24"/>
          <w:lang w:eastAsia="ru-RU"/>
        </w:rPr>
        <w:t>:</w:t>
      </w:r>
    </w:p>
    <w:p w:rsidR="005741DB" w:rsidRPr="005741DB" w:rsidRDefault="005741DB" w:rsidP="005741DB">
      <w:pPr>
        <w:rPr>
          <w:rFonts w:ascii="Times New Roman" w:hAnsi="Times New Roman" w:cs="Times New Roman"/>
          <w:b/>
          <w:i/>
          <w:sz w:val="24"/>
          <w:szCs w:val="24"/>
        </w:rPr>
      </w:pPr>
      <w:r w:rsidRPr="005741DB">
        <w:rPr>
          <w:rFonts w:ascii="Times New Roman" w:hAnsi="Times New Roman" w:cs="Times New Roman"/>
          <w:b/>
          <w:i/>
          <w:sz w:val="24"/>
          <w:szCs w:val="24"/>
        </w:rPr>
        <w:t>иметь практический опыт:</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выполнения уборочных работ в гостевых комнатах, служебных и общественных</w:t>
      </w:r>
      <w:r>
        <w:rPr>
          <w:color w:val="000000"/>
        </w:rPr>
        <w:t xml:space="preserve"> </w:t>
      </w:r>
      <w:r w:rsidRPr="005741DB">
        <w:rPr>
          <w:color w:val="000000"/>
        </w:rPr>
        <w:t>помещениях в соответствии со стандартами;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соблюдения мер безопасности и предотвращения потенциальных проблем (мокрые</w:t>
      </w:r>
      <w:r>
        <w:rPr>
          <w:color w:val="000000"/>
        </w:rPr>
        <w:t xml:space="preserve"> </w:t>
      </w:r>
      <w:r w:rsidRPr="005741DB">
        <w:rPr>
          <w:color w:val="000000"/>
        </w:rPr>
        <w:t>полы, шнуры электрооборудования и приборов, оставленные без присмотра</w:t>
      </w:r>
      <w:r>
        <w:rPr>
          <w:color w:val="000000"/>
        </w:rPr>
        <w:t xml:space="preserve"> </w:t>
      </w:r>
      <w:r w:rsidRPr="005741DB">
        <w:rPr>
          <w:color w:val="000000"/>
        </w:rPr>
        <w:t>оборудование и инструменты);</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обеспечения безопасности проживающих и сохранности их имущества;</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участия в программах обучения, повышения квалификации;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предоставления дополнительных услуг в соответствии с перечнем оказываемых</w:t>
      </w:r>
      <w:r>
        <w:rPr>
          <w:color w:val="000000"/>
        </w:rPr>
        <w:t xml:space="preserve"> </w:t>
      </w:r>
      <w:r w:rsidRPr="005741DB">
        <w:rPr>
          <w:color w:val="000000"/>
        </w:rPr>
        <w:t>гостиничных услуг;</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ведения документации по учету оборудования и инвентаря гостиницы, а также</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участия в актировании;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хранения и использования моющих и чистящих средств в соответствии со</w:t>
      </w:r>
      <w:r>
        <w:rPr>
          <w:color w:val="000000"/>
        </w:rPr>
        <w:t xml:space="preserve"> </w:t>
      </w:r>
      <w:r w:rsidRPr="005741DB">
        <w:rPr>
          <w:color w:val="000000"/>
        </w:rPr>
        <w:t>стандартами;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составления отчета о движении номерного фонда;</w:t>
      </w:r>
    </w:p>
    <w:p w:rsidR="005741DB" w:rsidRPr="005741DB" w:rsidRDefault="005741DB" w:rsidP="005741DB">
      <w:pPr>
        <w:spacing w:line="240" w:lineRule="auto"/>
        <w:contextualSpacing/>
        <w:jc w:val="both"/>
        <w:rPr>
          <w:rFonts w:ascii="Times New Roman" w:hAnsi="Times New Roman" w:cs="Times New Roman"/>
          <w:b/>
          <w:i/>
          <w:sz w:val="24"/>
          <w:szCs w:val="24"/>
        </w:rPr>
      </w:pPr>
      <w:r w:rsidRPr="005741DB">
        <w:rPr>
          <w:rFonts w:ascii="Times New Roman" w:hAnsi="Times New Roman" w:cs="Times New Roman"/>
          <w:b/>
          <w:i/>
          <w:sz w:val="24"/>
          <w:szCs w:val="24"/>
        </w:rPr>
        <w:t>уметь:</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подбирать и комплектовать возобновляемые материалы гостиничного номера;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производить текущую уборку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осуществлять экипировку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производить проверку рабочего состояния и регулирование бытовых приборов и оборудования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вести документацию по текущей уборке номерного фонда;</w:t>
      </w:r>
    </w:p>
    <w:p w:rsidR="005741DB" w:rsidRPr="005741DB" w:rsidRDefault="005741DB" w:rsidP="005741DB">
      <w:pPr>
        <w:spacing w:line="240" w:lineRule="auto"/>
        <w:contextualSpacing/>
        <w:jc w:val="both"/>
        <w:rPr>
          <w:rFonts w:ascii="Times New Roman" w:hAnsi="Times New Roman" w:cs="Times New Roman"/>
          <w:b/>
          <w:i/>
          <w:sz w:val="24"/>
          <w:szCs w:val="24"/>
        </w:rPr>
      </w:pPr>
      <w:r w:rsidRPr="005741DB">
        <w:rPr>
          <w:rFonts w:ascii="Times New Roman" w:hAnsi="Times New Roman" w:cs="Times New Roman"/>
          <w:b/>
          <w:i/>
          <w:sz w:val="24"/>
          <w:szCs w:val="24"/>
        </w:rPr>
        <w:t>знать:</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пользования моющих и чистящих средств, препаратов для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обработки различных поверхностей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подбора и использования уборочного инвентаря;</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и методы текущей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процедуру выезда гостя;</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основы этики, этикета и психологии обслуживания гостей при уборке номера;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использования электрооборудования для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требования охраны труда, основы охраны здоровья, санитарии и гигиены;</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антитеррористической безопасности и безопасности гостей.</w:t>
      </w:r>
    </w:p>
    <w:p w:rsidR="0085557F" w:rsidRPr="005741DB" w:rsidRDefault="0085557F" w:rsidP="005741DB">
      <w:pPr>
        <w:spacing w:line="240" w:lineRule="auto"/>
        <w:jc w:val="both"/>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Pr="00383E7A" w:rsidRDefault="0085557F" w:rsidP="00855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lastRenderedPageBreak/>
        <w:t>1.3. Количество часов, отводимое на освоение профессионального модуля</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Количество часов, отводимое на освоение профессионального модуля</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xml:space="preserve">Всего часов - </w:t>
      </w:r>
      <w:r>
        <w:rPr>
          <w:rFonts w:ascii="Times New Roman" w:eastAsia="Times New Roman" w:hAnsi="Times New Roman" w:cs="Times New Roman"/>
          <w:sz w:val="24"/>
          <w:szCs w:val="20"/>
          <w:lang w:eastAsia="ru-RU"/>
        </w:rPr>
        <w:t>424</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Из них на освоение МДК</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МДК 05</w:t>
      </w:r>
      <w:r w:rsidRPr="00D17924">
        <w:rPr>
          <w:rFonts w:ascii="Times New Roman" w:eastAsia="Times New Roman" w:hAnsi="Times New Roman" w:cs="Times New Roman"/>
          <w:sz w:val="24"/>
          <w:szCs w:val="20"/>
          <w:lang w:eastAsia="ru-RU"/>
        </w:rPr>
        <w:t>.01 – 2</w:t>
      </w:r>
      <w:r>
        <w:rPr>
          <w:rFonts w:ascii="Times New Roman" w:eastAsia="Times New Roman" w:hAnsi="Times New Roman" w:cs="Times New Roman"/>
          <w:sz w:val="24"/>
          <w:szCs w:val="20"/>
          <w:lang w:eastAsia="ru-RU"/>
        </w:rPr>
        <w:t>74 часа</w:t>
      </w:r>
      <w:r w:rsidRPr="00D17924">
        <w:rPr>
          <w:rFonts w:ascii="Times New Roman" w:eastAsia="Times New Roman" w:hAnsi="Times New Roman" w:cs="Times New Roman"/>
          <w:sz w:val="24"/>
          <w:szCs w:val="20"/>
          <w:lang w:eastAsia="ru-RU"/>
        </w:rPr>
        <w:t xml:space="preserve">, </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на практики:</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учебную 72 часа</w:t>
      </w:r>
    </w:p>
    <w:p w:rsid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производственную 72 часа</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самостоятельная работа -38 часов</w:t>
      </w: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Pr="00383E7A" w:rsidRDefault="00383E7A" w:rsidP="00CF330C">
      <w:pPr>
        <w:spacing w:before="120" w:after="120" w:line="240" w:lineRule="auto"/>
        <w:rPr>
          <w:rFonts w:ascii="Times New Roman" w:eastAsia="Times New Roman" w:hAnsi="Times New Roman" w:cs="Times New Roman"/>
          <w:sz w:val="24"/>
          <w:szCs w:val="24"/>
          <w:lang w:eastAsia="ru-RU"/>
        </w:rPr>
        <w:sectPr w:rsidR="00383E7A" w:rsidRPr="00383E7A" w:rsidSect="00202902">
          <w:pgSz w:w="11907" w:h="16840"/>
          <w:pgMar w:top="1134" w:right="851" w:bottom="992" w:left="1560" w:header="709" w:footer="709" w:gutter="0"/>
          <w:cols w:space="720"/>
        </w:sectPr>
      </w:pPr>
    </w:p>
    <w:p w:rsidR="00CF330C" w:rsidRPr="00AC35E3" w:rsidRDefault="00CF330C" w:rsidP="0085557F">
      <w:pPr>
        <w:spacing w:before="120" w:after="120" w:line="240" w:lineRule="auto"/>
        <w:rPr>
          <w:rFonts w:ascii="Times New Roman" w:eastAsia="Times New Roman" w:hAnsi="Times New Roman" w:cs="Times New Roman"/>
          <w:b/>
          <w:sz w:val="24"/>
          <w:szCs w:val="24"/>
          <w:lang w:eastAsia="ru-RU"/>
        </w:rPr>
      </w:pPr>
      <w:r w:rsidRPr="00AC35E3">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rsidR="00004666" w:rsidRPr="00075743" w:rsidRDefault="00004666" w:rsidP="00004666">
      <w:pPr>
        <w:rPr>
          <w:rFonts w:ascii="Times New Roman" w:hAnsi="Times New Roman" w:cs="Times New Roman"/>
          <w:b/>
          <w:sz w:val="24"/>
          <w:szCs w:val="24"/>
        </w:rPr>
      </w:pPr>
      <w:r w:rsidRPr="00075743">
        <w:rPr>
          <w:rFonts w:ascii="Times New Roman" w:hAnsi="Times New Roman" w:cs="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3"/>
        <w:gridCol w:w="3025"/>
        <w:gridCol w:w="1290"/>
        <w:gridCol w:w="931"/>
        <w:gridCol w:w="1560"/>
        <w:gridCol w:w="1094"/>
        <w:gridCol w:w="860"/>
        <w:gridCol w:w="1145"/>
        <w:gridCol w:w="982"/>
        <w:gridCol w:w="1898"/>
      </w:tblGrid>
      <w:tr w:rsidR="00004666" w:rsidRPr="00004666" w:rsidTr="0007532A">
        <w:tc>
          <w:tcPr>
            <w:tcW w:w="689" w:type="pct"/>
            <w:vMerge w:val="restart"/>
            <w:tcBorders>
              <w:top w:val="single" w:sz="12" w:space="0" w:color="auto"/>
              <w:left w:val="single" w:sz="12" w:space="0" w:color="auto"/>
              <w:right w:val="single" w:sz="12" w:space="0" w:color="auto"/>
            </w:tcBorders>
            <w:vAlign w:val="center"/>
          </w:tcPr>
          <w:p w:rsidR="00004666" w:rsidRPr="00004666" w:rsidRDefault="00004666" w:rsidP="0007532A">
            <w:pPr>
              <w:jc w:val="center"/>
              <w:rPr>
                <w:rFonts w:ascii="Times New Roman" w:hAnsi="Times New Roman" w:cs="Times New Roman"/>
                <w:szCs w:val="24"/>
              </w:rPr>
            </w:pPr>
            <w:r w:rsidRPr="00004666">
              <w:rPr>
                <w:rFonts w:ascii="Times New Roman" w:hAnsi="Times New Roman" w:cs="Times New Roman"/>
                <w:szCs w:val="24"/>
              </w:rPr>
              <w:t>Коды профессиональных</w:t>
            </w:r>
            <w:r w:rsidR="00075743">
              <w:rPr>
                <w:rFonts w:ascii="Times New Roman" w:hAnsi="Times New Roman" w:cs="Times New Roman"/>
                <w:szCs w:val="24"/>
              </w:rPr>
              <w:t xml:space="preserve"> и</w:t>
            </w:r>
            <w:r w:rsidRPr="00004666">
              <w:rPr>
                <w:rFonts w:ascii="Times New Roman" w:hAnsi="Times New Roman" w:cs="Times New Roman"/>
                <w:szCs w:val="24"/>
              </w:rPr>
              <w:t xml:space="preserve"> общих компетенций</w:t>
            </w:r>
          </w:p>
        </w:tc>
        <w:tc>
          <w:tcPr>
            <w:tcW w:w="1020"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szCs w:val="24"/>
              </w:rPr>
            </w:pPr>
            <w:r w:rsidRPr="00004666">
              <w:rPr>
                <w:rFonts w:ascii="Times New Roman" w:hAnsi="Times New Roman" w:cs="Times New Roman"/>
                <w:szCs w:val="24"/>
              </w:rPr>
              <w:t>Наименования разделов профессионального модуля</w:t>
            </w:r>
          </w:p>
        </w:tc>
        <w:tc>
          <w:tcPr>
            <w:tcW w:w="435"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iCs/>
                <w:szCs w:val="24"/>
              </w:rPr>
            </w:pPr>
            <w:r w:rsidRPr="00004666">
              <w:rPr>
                <w:rFonts w:ascii="Times New Roman" w:hAnsi="Times New Roman" w:cs="Times New Roman"/>
                <w:iCs/>
                <w:szCs w:val="24"/>
              </w:rPr>
              <w:t>Всего часов</w:t>
            </w:r>
          </w:p>
          <w:p w:rsidR="00004666" w:rsidRPr="00004666" w:rsidRDefault="00004666" w:rsidP="003B19FA">
            <w:pPr>
              <w:rPr>
                <w:rFonts w:ascii="Times New Roman" w:hAnsi="Times New Roman" w:cs="Times New Roman"/>
                <w:iCs/>
                <w:szCs w:val="24"/>
              </w:rPr>
            </w:pPr>
            <w:r w:rsidRPr="00004666">
              <w:rPr>
                <w:rFonts w:ascii="Times New Roman" w:hAnsi="Times New Roman" w:cs="Times New Roman"/>
                <w:iCs/>
                <w:szCs w:val="24"/>
              </w:rPr>
              <w:t>(макс. учебная нагрузка и практики)</w:t>
            </w:r>
          </w:p>
        </w:tc>
        <w:tc>
          <w:tcPr>
            <w:tcW w:w="1884" w:type="pct"/>
            <w:gridSpan w:val="5"/>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szCs w:val="24"/>
              </w:rPr>
            </w:pPr>
            <w:r w:rsidRPr="00004666">
              <w:rPr>
                <w:rFonts w:ascii="Times New Roman" w:hAnsi="Times New Roman" w:cs="Times New Roman"/>
                <w:szCs w:val="24"/>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szCs w:val="24"/>
              </w:rPr>
            </w:pPr>
            <w:r w:rsidRPr="00004666">
              <w:rPr>
                <w:rFonts w:ascii="Times New Roman" w:hAnsi="Times New Roman" w:cs="Times New Roman"/>
                <w:szCs w:val="24"/>
              </w:rPr>
              <w:t>Практика</w:t>
            </w:r>
          </w:p>
        </w:tc>
      </w:tr>
      <w:tr w:rsidR="00004666" w:rsidRPr="00004666" w:rsidTr="0007532A">
        <w:tc>
          <w:tcPr>
            <w:tcW w:w="689" w:type="pct"/>
            <w:vMerge/>
            <w:tcBorders>
              <w:left w:val="single" w:sz="12" w:space="0" w:color="auto"/>
              <w:right w:val="single" w:sz="12" w:space="0" w:color="auto"/>
            </w:tcBorders>
          </w:tcPr>
          <w:p w:rsidR="00004666" w:rsidRPr="00004666" w:rsidRDefault="00004666" w:rsidP="003B19FA">
            <w:pPr>
              <w:rPr>
                <w:rFonts w:ascii="Times New Roman" w:hAnsi="Times New Roman" w:cs="Times New Roman"/>
              </w:rPr>
            </w:pPr>
          </w:p>
        </w:tc>
        <w:tc>
          <w:tcPr>
            <w:tcW w:w="1020" w:type="pct"/>
            <w:vMerge/>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435" w:type="pct"/>
            <w:vMerge/>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iCs/>
              </w:rPr>
            </w:pPr>
          </w:p>
        </w:tc>
        <w:tc>
          <w:tcPr>
            <w:tcW w:w="1208" w:type="pct"/>
            <w:gridSpan w:val="3"/>
            <w:tcBorders>
              <w:top w:val="single" w:sz="12" w:space="0" w:color="auto"/>
              <w:left w:val="single" w:sz="12" w:space="0" w:color="auto"/>
              <w:bottom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Обязательные аудиторные учебные занятия</w:t>
            </w:r>
          </w:p>
        </w:tc>
        <w:tc>
          <w:tcPr>
            <w:tcW w:w="676" w:type="pct"/>
            <w:gridSpan w:val="2"/>
            <w:tcBorders>
              <w:top w:val="single" w:sz="12" w:space="0" w:color="auto"/>
              <w:left w:val="single" w:sz="12" w:space="0" w:color="auto"/>
              <w:bottom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внеаудиторная (самостоятельная) учебная работа</w:t>
            </w:r>
          </w:p>
        </w:tc>
        <w:tc>
          <w:tcPr>
            <w:tcW w:w="331"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учебная,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641" w:type="pct"/>
            <w:vMerge w:val="restart"/>
            <w:tcBorders>
              <w:top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производственная</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(если предусмотрена рассредоточенная практика)</w:t>
            </w:r>
          </w:p>
        </w:tc>
      </w:tr>
      <w:tr w:rsidR="00004666" w:rsidRPr="00004666" w:rsidTr="0007532A">
        <w:tc>
          <w:tcPr>
            <w:tcW w:w="689" w:type="pct"/>
            <w:vMerge/>
            <w:tcBorders>
              <w:left w:val="single" w:sz="12" w:space="0" w:color="auto"/>
              <w:bottom w:val="single" w:sz="4" w:space="0" w:color="auto"/>
              <w:right w:val="single" w:sz="12" w:space="0" w:color="auto"/>
            </w:tcBorders>
          </w:tcPr>
          <w:p w:rsidR="00004666" w:rsidRPr="00004666" w:rsidRDefault="00004666" w:rsidP="003B19FA">
            <w:pPr>
              <w:rPr>
                <w:rFonts w:ascii="Times New Roman" w:hAnsi="Times New Roman" w:cs="Times New Roman"/>
              </w:rPr>
            </w:pPr>
          </w:p>
        </w:tc>
        <w:tc>
          <w:tcPr>
            <w:tcW w:w="1020"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435"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314" w:type="pct"/>
            <w:tcBorders>
              <w:top w:val="single" w:sz="12" w:space="0" w:color="auto"/>
              <w:left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всего,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525" w:type="pct"/>
            <w:tcBorders>
              <w:top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в т.ч. лабораторные работы и практические занятия, часов</w:t>
            </w:r>
          </w:p>
        </w:tc>
        <w:tc>
          <w:tcPr>
            <w:tcW w:w="369" w:type="pct"/>
            <w:tcBorders>
              <w:top w:val="single" w:sz="12" w:space="0" w:color="auto"/>
              <w:bottom w:val="single" w:sz="4"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 т.ч., курсовая проект (работа),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290" w:type="pct"/>
            <w:tcBorders>
              <w:top w:val="single" w:sz="12" w:space="0" w:color="auto"/>
              <w:left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всего,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386" w:type="pct"/>
            <w:tcBorders>
              <w:top w:val="single" w:sz="12" w:space="0" w:color="auto"/>
              <w:bottom w:val="single" w:sz="4"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 т.ч., курсовой проект (работа),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331"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641"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r>
      <w:tr w:rsidR="00004666" w:rsidRPr="00004666" w:rsidTr="0007532A">
        <w:tc>
          <w:tcPr>
            <w:tcW w:w="689"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1</w:t>
            </w:r>
          </w:p>
        </w:tc>
        <w:tc>
          <w:tcPr>
            <w:tcW w:w="1020"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2</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3</w:t>
            </w:r>
          </w:p>
        </w:tc>
        <w:tc>
          <w:tcPr>
            <w:tcW w:w="314"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4</w:t>
            </w:r>
          </w:p>
        </w:tc>
        <w:tc>
          <w:tcPr>
            <w:tcW w:w="525"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5</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6</w:t>
            </w:r>
          </w:p>
        </w:tc>
        <w:tc>
          <w:tcPr>
            <w:tcW w:w="290"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7</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8</w:t>
            </w:r>
          </w:p>
        </w:tc>
        <w:tc>
          <w:tcPr>
            <w:tcW w:w="331"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9</w:t>
            </w:r>
          </w:p>
        </w:tc>
        <w:tc>
          <w:tcPr>
            <w:tcW w:w="641"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10</w:t>
            </w:r>
          </w:p>
        </w:tc>
      </w:tr>
      <w:tr w:rsidR="0007532A" w:rsidRPr="00A26B97" w:rsidTr="0007532A">
        <w:tc>
          <w:tcPr>
            <w:tcW w:w="689" w:type="pct"/>
            <w:tcBorders>
              <w:top w:val="single" w:sz="4" w:space="0" w:color="auto"/>
              <w:left w:val="single" w:sz="4" w:space="0" w:color="auto"/>
              <w:bottom w:val="single" w:sz="4" w:space="0" w:color="auto"/>
              <w:right w:val="single" w:sz="4" w:space="0" w:color="auto"/>
            </w:tcBorders>
          </w:tcPr>
          <w:p w:rsidR="00A26B97" w:rsidRPr="00A26B97" w:rsidRDefault="0071675D" w:rsidP="00715EAF">
            <w:pPr>
              <w:spacing w:after="0"/>
              <w:rPr>
                <w:rFonts w:ascii="Times New Roman" w:hAnsi="Times New Roman" w:cs="Times New Roman"/>
              </w:rPr>
            </w:pPr>
            <w:r w:rsidRPr="00A26B97">
              <w:rPr>
                <w:rFonts w:ascii="Times New Roman" w:hAnsi="Times New Roman" w:cs="Times New Roman"/>
              </w:rPr>
              <w:t>ОК.01,02,03,04,05,06,07,09,10</w:t>
            </w:r>
          </w:p>
          <w:p w:rsidR="0071675D" w:rsidRPr="00A26B97" w:rsidRDefault="0071675D" w:rsidP="00715EAF">
            <w:pPr>
              <w:spacing w:after="0"/>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715EAF">
            <w:pPr>
              <w:spacing w:after="0"/>
              <w:rPr>
                <w:rFonts w:ascii="Times New Roman" w:hAnsi="Times New Roman" w:cs="Times New Roman"/>
              </w:rPr>
            </w:pPr>
            <w:r w:rsidRPr="00A26B97">
              <w:rPr>
                <w:rFonts w:ascii="Times New Roman" w:eastAsia="Times New Roman" w:hAnsi="Times New Roman" w:cs="Times New Roman"/>
                <w:bCs/>
                <w:lang w:eastAsia="ru-RU"/>
              </w:rPr>
              <w:t xml:space="preserve">Раздел 1. </w:t>
            </w:r>
            <w:r w:rsidRPr="00A26B97">
              <w:rPr>
                <w:rFonts w:ascii="Times New Roman" w:eastAsia="Calibri" w:hAnsi="Times New Roman" w:cs="Times New Roman"/>
                <w:lang w:eastAsia="ru-RU"/>
              </w:rPr>
              <w:t>Выполнение работ по профессии Горничная</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715EAF" w:rsidP="00715EAF">
            <w:pPr>
              <w:spacing w:after="0"/>
              <w:jc w:val="center"/>
              <w:rPr>
                <w:rFonts w:ascii="Times New Roman" w:hAnsi="Times New Roman" w:cs="Times New Roman"/>
                <w:b/>
              </w:rPr>
            </w:pPr>
            <w:r>
              <w:rPr>
                <w:rFonts w:ascii="Times New Roman" w:hAnsi="Times New Roman" w:cs="Times New Roman"/>
                <w:b/>
              </w:rPr>
              <w:t>274</w:t>
            </w:r>
          </w:p>
        </w:tc>
        <w:tc>
          <w:tcPr>
            <w:tcW w:w="314"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rPr>
            </w:pPr>
            <w:r w:rsidRPr="00A26B97">
              <w:rPr>
                <w:rFonts w:ascii="Times New Roman" w:hAnsi="Times New Roman" w:cs="Times New Roman"/>
              </w:rPr>
              <w:t>2</w:t>
            </w:r>
            <w:r w:rsidR="0007532A" w:rsidRPr="00A26B97">
              <w:rPr>
                <w:rFonts w:ascii="Times New Roman" w:hAnsi="Times New Roman" w:cs="Times New Roman"/>
              </w:rPr>
              <w:t>32</w:t>
            </w:r>
          </w:p>
        </w:tc>
        <w:tc>
          <w:tcPr>
            <w:tcW w:w="525"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715EAF">
            <w:pPr>
              <w:spacing w:after="0"/>
              <w:jc w:val="center"/>
              <w:rPr>
                <w:rFonts w:ascii="Times New Roman" w:hAnsi="Times New Roman" w:cs="Times New Roman"/>
              </w:rPr>
            </w:pPr>
            <w:r w:rsidRPr="00A26B97">
              <w:rPr>
                <w:rFonts w:ascii="Times New Roman" w:hAnsi="Times New Roman" w:cs="Times New Roman"/>
              </w:rPr>
              <w:t>124</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715EAF">
            <w:pPr>
              <w:spacing w:after="0"/>
              <w:jc w:val="center"/>
              <w:rPr>
                <w:rFonts w:ascii="Times New Roman" w:hAnsi="Times New Roman" w:cs="Times New Roman"/>
                <w:highlight w:val="yellow"/>
              </w:rPr>
            </w:pPr>
            <w:r w:rsidRPr="00A26B97">
              <w:rPr>
                <w:rFonts w:ascii="Times New Roman" w:hAnsi="Times New Roman" w:cs="Times New Roman"/>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004666" w:rsidRPr="00A26B97" w:rsidRDefault="00004666" w:rsidP="00715EAF">
            <w:pPr>
              <w:spacing w:after="0"/>
              <w:jc w:val="center"/>
              <w:rPr>
                <w:rFonts w:ascii="Times New Roman" w:hAnsi="Times New Roman" w:cs="Times New Roman"/>
              </w:rPr>
            </w:pPr>
            <w:r w:rsidRPr="00A26B97">
              <w:rPr>
                <w:rFonts w:ascii="Times New Roman" w:hAnsi="Times New Roman" w:cs="Times New Roman"/>
              </w:rPr>
              <w:t>38</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715EAF">
            <w:pPr>
              <w:spacing w:after="0"/>
              <w:jc w:val="center"/>
              <w:rPr>
                <w:rFonts w:ascii="Times New Roman" w:hAnsi="Times New Roman" w:cs="Times New Roman"/>
              </w:rPr>
            </w:pPr>
            <w:r w:rsidRPr="00A26B97">
              <w:rPr>
                <w:rFonts w:ascii="Times New Roman" w:hAnsi="Times New Roman" w:cs="Times New Roman"/>
              </w:rPr>
              <w:t>-</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rPr>
            </w:pPr>
            <w:r w:rsidRPr="00A26B97">
              <w:rPr>
                <w:rFonts w:ascii="Times New Roman" w:hAnsi="Times New Roman" w:cs="Times New Roman"/>
              </w:rPr>
              <w:t>72</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rPr>
            </w:pPr>
            <w:r w:rsidRPr="00A26B97">
              <w:rPr>
                <w:rFonts w:ascii="Times New Roman" w:hAnsi="Times New Roman" w:cs="Times New Roman"/>
              </w:rPr>
              <w:t>72</w:t>
            </w:r>
          </w:p>
        </w:tc>
      </w:tr>
      <w:tr w:rsidR="00004666" w:rsidRPr="00A26B97" w:rsidTr="0007532A">
        <w:trPr>
          <w:trHeight w:val="571"/>
        </w:trPr>
        <w:tc>
          <w:tcPr>
            <w:tcW w:w="689" w:type="pct"/>
            <w:tcBorders>
              <w:top w:val="single" w:sz="4" w:space="0" w:color="auto"/>
              <w:left w:val="single" w:sz="4" w:space="0" w:color="auto"/>
              <w:bottom w:val="single" w:sz="4" w:space="0" w:color="auto"/>
              <w:right w:val="single" w:sz="4" w:space="0" w:color="auto"/>
            </w:tcBorders>
          </w:tcPr>
          <w:p w:rsidR="00A26B97" w:rsidRPr="00A26B97" w:rsidRDefault="00A26B97" w:rsidP="00715EAF">
            <w:pPr>
              <w:spacing w:after="0"/>
              <w:rPr>
                <w:rFonts w:ascii="Times New Roman" w:hAnsi="Times New Roman" w:cs="Times New Roman"/>
              </w:rPr>
            </w:pPr>
            <w:r w:rsidRPr="00A26B97">
              <w:rPr>
                <w:rFonts w:ascii="Times New Roman" w:hAnsi="Times New Roman" w:cs="Times New Roman"/>
              </w:rPr>
              <w:t>ОК.01,02,03,04,05,06,07,09,10</w:t>
            </w:r>
          </w:p>
          <w:p w:rsidR="00004666" w:rsidRPr="00A26B97" w:rsidRDefault="00A26B97" w:rsidP="00715EAF">
            <w:pPr>
              <w:spacing w:after="0"/>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715EAF">
            <w:pPr>
              <w:spacing w:after="0"/>
              <w:rPr>
                <w:rFonts w:ascii="Times New Roman" w:hAnsi="Times New Roman" w:cs="Times New Roman"/>
              </w:rPr>
            </w:pPr>
            <w:r w:rsidRPr="00A26B97">
              <w:rPr>
                <w:rFonts w:ascii="Times New Roman" w:hAnsi="Times New Roman" w:cs="Times New Roman"/>
              </w:rPr>
              <w:t xml:space="preserve">Учебная практика, часов </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b/>
              </w:rPr>
            </w:pPr>
            <w:r w:rsidRPr="00A26B97">
              <w:rPr>
                <w:rFonts w:ascii="Times New Roman" w:hAnsi="Times New Roman" w:cs="Times New Roman"/>
                <w:b/>
              </w:rPr>
              <w:t>72</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004666" w:rsidRPr="00A26B97" w:rsidRDefault="00004666" w:rsidP="00715EAF">
            <w:pPr>
              <w:spacing w:after="0"/>
              <w:jc w:val="center"/>
              <w:rPr>
                <w:rFonts w:ascii="Times New Roman" w:hAnsi="Times New Roman" w:cs="Times New Roman"/>
                <w:highlight w:val="yellow"/>
              </w:rPr>
            </w:pPr>
          </w:p>
        </w:tc>
        <w:tc>
          <w:tcPr>
            <w:tcW w:w="3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04666" w:rsidRPr="00A26B97" w:rsidRDefault="00004666" w:rsidP="00715EAF">
            <w:pPr>
              <w:spacing w:after="0"/>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rPr>
            </w:pPr>
          </w:p>
        </w:tc>
      </w:tr>
      <w:tr w:rsidR="00004666" w:rsidRPr="00A26B97" w:rsidTr="0007532A">
        <w:trPr>
          <w:trHeight w:val="828"/>
        </w:trPr>
        <w:tc>
          <w:tcPr>
            <w:tcW w:w="689" w:type="pct"/>
            <w:tcBorders>
              <w:top w:val="single" w:sz="4" w:space="0" w:color="auto"/>
              <w:left w:val="single" w:sz="4" w:space="0" w:color="auto"/>
              <w:bottom w:val="single" w:sz="4" w:space="0" w:color="auto"/>
              <w:right w:val="single" w:sz="4" w:space="0" w:color="auto"/>
            </w:tcBorders>
          </w:tcPr>
          <w:p w:rsidR="00A26B97" w:rsidRPr="00A26B97" w:rsidRDefault="00A26B97" w:rsidP="00715EAF">
            <w:pPr>
              <w:spacing w:after="0"/>
              <w:rPr>
                <w:rFonts w:ascii="Times New Roman" w:hAnsi="Times New Roman" w:cs="Times New Roman"/>
              </w:rPr>
            </w:pPr>
            <w:r w:rsidRPr="00A26B97">
              <w:rPr>
                <w:rFonts w:ascii="Times New Roman" w:hAnsi="Times New Roman" w:cs="Times New Roman"/>
              </w:rPr>
              <w:t>ОК.01,02,03,04,05,06,07,09,10</w:t>
            </w:r>
          </w:p>
          <w:p w:rsidR="00004666" w:rsidRPr="00A26B97" w:rsidRDefault="00A26B97" w:rsidP="00715EAF">
            <w:pPr>
              <w:spacing w:after="0"/>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715EAF">
            <w:pPr>
              <w:spacing w:after="0"/>
              <w:rPr>
                <w:rFonts w:ascii="Times New Roman" w:hAnsi="Times New Roman" w:cs="Times New Roman"/>
              </w:rPr>
            </w:pPr>
            <w:r w:rsidRPr="00A26B97">
              <w:rPr>
                <w:rFonts w:ascii="Times New Roman" w:hAnsi="Times New Roman" w:cs="Times New Roman"/>
              </w:rPr>
              <w:t>Производственная практика (по профилю специальности), часов</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b/>
              </w:rPr>
            </w:pPr>
            <w:r w:rsidRPr="00A26B97">
              <w:rPr>
                <w:rFonts w:ascii="Times New Roman" w:hAnsi="Times New Roman" w:cs="Times New Roman"/>
                <w:b/>
              </w:rPr>
              <w:t>72</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004666" w:rsidRPr="00A26B97" w:rsidRDefault="00004666" w:rsidP="00715EAF">
            <w:pPr>
              <w:spacing w:after="0"/>
              <w:jc w:val="center"/>
              <w:rPr>
                <w:rFonts w:ascii="Times New Roman" w:hAnsi="Times New Roman" w:cs="Times New Roman"/>
                <w:highlight w:val="yellow"/>
              </w:rPr>
            </w:pPr>
          </w:p>
        </w:tc>
        <w:tc>
          <w:tcPr>
            <w:tcW w:w="3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04666" w:rsidRPr="00A26B97" w:rsidRDefault="00004666" w:rsidP="00715EAF">
            <w:pPr>
              <w:spacing w:after="0"/>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04666" w:rsidRPr="00A26B97" w:rsidRDefault="00004666" w:rsidP="00715EAF">
            <w:pPr>
              <w:spacing w:after="0"/>
              <w:jc w:val="center"/>
              <w:rPr>
                <w:rFonts w:ascii="Times New Roman" w:hAnsi="Times New Roman" w:cs="Times New Roman"/>
              </w:rPr>
            </w:pPr>
          </w:p>
        </w:tc>
      </w:tr>
      <w:tr w:rsidR="00715EAF" w:rsidRPr="00A26B97" w:rsidTr="00715EAF">
        <w:trPr>
          <w:trHeight w:val="251"/>
        </w:trPr>
        <w:tc>
          <w:tcPr>
            <w:tcW w:w="689" w:type="pct"/>
            <w:tcBorders>
              <w:top w:val="single" w:sz="4" w:space="0" w:color="auto"/>
              <w:left w:val="single" w:sz="4" w:space="0" w:color="auto"/>
              <w:bottom w:val="single" w:sz="4" w:space="0" w:color="auto"/>
              <w:right w:val="single" w:sz="4" w:space="0" w:color="auto"/>
            </w:tcBorders>
          </w:tcPr>
          <w:p w:rsidR="00715EAF" w:rsidRPr="00A26B97" w:rsidRDefault="00715EAF" w:rsidP="00A26B97">
            <w:pPr>
              <w:rPr>
                <w:rFonts w:ascii="Times New Roman" w:hAnsi="Times New Roman" w:cs="Times New Roman"/>
              </w:rPr>
            </w:pPr>
          </w:p>
        </w:tc>
        <w:tc>
          <w:tcPr>
            <w:tcW w:w="1020" w:type="pct"/>
            <w:tcBorders>
              <w:top w:val="single" w:sz="4" w:space="0" w:color="auto"/>
              <w:left w:val="single" w:sz="4" w:space="0" w:color="auto"/>
              <w:bottom w:val="single" w:sz="4" w:space="0" w:color="auto"/>
              <w:right w:val="single" w:sz="4" w:space="0" w:color="auto"/>
            </w:tcBorders>
          </w:tcPr>
          <w:p w:rsidR="00715EAF" w:rsidRPr="00A26B97" w:rsidRDefault="00715EAF" w:rsidP="003B19FA">
            <w:pPr>
              <w:rPr>
                <w:rFonts w:ascii="Times New Roman" w:hAnsi="Times New Roman" w:cs="Times New Roman"/>
              </w:rPr>
            </w:pPr>
            <w:r>
              <w:rPr>
                <w:rFonts w:ascii="Times New Roman" w:hAnsi="Times New Roman" w:cs="Times New Roman"/>
              </w:rPr>
              <w:t>Дифзачет</w:t>
            </w:r>
          </w:p>
        </w:tc>
        <w:tc>
          <w:tcPr>
            <w:tcW w:w="435" w:type="pct"/>
            <w:tcBorders>
              <w:top w:val="single" w:sz="4" w:space="0" w:color="auto"/>
              <w:left w:val="single" w:sz="4" w:space="0" w:color="auto"/>
              <w:bottom w:val="single" w:sz="4" w:space="0" w:color="auto"/>
              <w:right w:val="single" w:sz="4" w:space="0" w:color="auto"/>
            </w:tcBorders>
            <w:vAlign w:val="center"/>
          </w:tcPr>
          <w:p w:rsidR="00715EAF" w:rsidRPr="00A26B97" w:rsidRDefault="00715EAF" w:rsidP="003B19FA">
            <w:pPr>
              <w:jc w:val="center"/>
              <w:rPr>
                <w:rFonts w:ascii="Times New Roman" w:hAnsi="Times New Roman" w:cs="Times New Roman"/>
                <w:b/>
              </w:rPr>
            </w:pPr>
            <w:r>
              <w:rPr>
                <w:rFonts w:ascii="Times New Roman" w:hAnsi="Times New Roman" w:cs="Times New Roman"/>
                <w:b/>
              </w:rPr>
              <w:t>4</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715EAF" w:rsidRPr="00A26B97" w:rsidRDefault="00715EAF" w:rsidP="003B19FA">
            <w:pPr>
              <w:jc w:val="center"/>
              <w:rPr>
                <w:rFonts w:ascii="Times New Roman" w:hAnsi="Times New Roman" w:cs="Times New Roman"/>
                <w:highlight w:val="yellow"/>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15EAF" w:rsidRPr="00A26B97" w:rsidRDefault="00715EAF" w:rsidP="003B19FA">
            <w:pPr>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vAlign w:val="center"/>
          </w:tcPr>
          <w:p w:rsidR="00715EAF" w:rsidRPr="00A26B97" w:rsidRDefault="00715EAF" w:rsidP="003B19FA">
            <w:pPr>
              <w:jc w:val="center"/>
              <w:rPr>
                <w:rFonts w:ascii="Times New Roman" w:hAnsi="Times New Roman" w:cs="Times New Roman"/>
              </w:rPr>
            </w:pPr>
          </w:p>
        </w:tc>
      </w:tr>
      <w:tr w:rsidR="00715EAF" w:rsidRPr="00A26B97" w:rsidTr="00715EAF">
        <w:trPr>
          <w:trHeight w:val="371"/>
        </w:trPr>
        <w:tc>
          <w:tcPr>
            <w:tcW w:w="689" w:type="pct"/>
            <w:tcBorders>
              <w:top w:val="single" w:sz="4" w:space="0" w:color="auto"/>
              <w:left w:val="single" w:sz="4" w:space="0" w:color="auto"/>
              <w:bottom w:val="single" w:sz="4" w:space="0" w:color="auto"/>
              <w:right w:val="single" w:sz="4" w:space="0" w:color="auto"/>
            </w:tcBorders>
          </w:tcPr>
          <w:p w:rsidR="00715EAF" w:rsidRPr="00A26B97" w:rsidRDefault="00715EAF" w:rsidP="00A26B97">
            <w:pPr>
              <w:rPr>
                <w:rFonts w:ascii="Times New Roman" w:hAnsi="Times New Roman" w:cs="Times New Roman"/>
              </w:rPr>
            </w:pPr>
          </w:p>
        </w:tc>
        <w:tc>
          <w:tcPr>
            <w:tcW w:w="1020" w:type="pct"/>
            <w:tcBorders>
              <w:top w:val="single" w:sz="4" w:space="0" w:color="auto"/>
              <w:left w:val="single" w:sz="4" w:space="0" w:color="auto"/>
              <w:bottom w:val="single" w:sz="4" w:space="0" w:color="auto"/>
              <w:right w:val="single" w:sz="4" w:space="0" w:color="auto"/>
            </w:tcBorders>
          </w:tcPr>
          <w:p w:rsidR="00715EAF" w:rsidRPr="00A26B97" w:rsidRDefault="00715EAF" w:rsidP="003B19FA">
            <w:pPr>
              <w:rPr>
                <w:rFonts w:ascii="Times New Roman" w:hAnsi="Times New Roman" w:cs="Times New Roman"/>
              </w:rPr>
            </w:pPr>
            <w:r>
              <w:rPr>
                <w:rFonts w:ascii="Times New Roman" w:hAnsi="Times New Roman" w:cs="Times New Roman"/>
              </w:rPr>
              <w:t>Экзамен</w:t>
            </w:r>
          </w:p>
        </w:tc>
        <w:tc>
          <w:tcPr>
            <w:tcW w:w="435" w:type="pct"/>
            <w:tcBorders>
              <w:top w:val="single" w:sz="4" w:space="0" w:color="auto"/>
              <w:left w:val="single" w:sz="4" w:space="0" w:color="auto"/>
              <w:bottom w:val="single" w:sz="4" w:space="0" w:color="auto"/>
              <w:right w:val="single" w:sz="4" w:space="0" w:color="auto"/>
            </w:tcBorders>
            <w:vAlign w:val="center"/>
          </w:tcPr>
          <w:p w:rsidR="00715EAF" w:rsidRPr="00A26B97" w:rsidRDefault="00715EAF" w:rsidP="003B19FA">
            <w:pPr>
              <w:jc w:val="center"/>
              <w:rPr>
                <w:rFonts w:ascii="Times New Roman" w:hAnsi="Times New Roman" w:cs="Times New Roman"/>
                <w:b/>
              </w:rPr>
            </w:pPr>
            <w:r>
              <w:rPr>
                <w:rFonts w:ascii="Times New Roman" w:hAnsi="Times New Roman" w:cs="Times New Roman"/>
                <w:b/>
              </w:rPr>
              <w:t>6</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715EAF" w:rsidRPr="00A26B97" w:rsidRDefault="00715EAF" w:rsidP="003B19FA">
            <w:pPr>
              <w:jc w:val="center"/>
              <w:rPr>
                <w:rFonts w:ascii="Times New Roman" w:hAnsi="Times New Roman" w:cs="Times New Roman"/>
                <w:highlight w:val="yellow"/>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715EAF" w:rsidRPr="00A26B97" w:rsidRDefault="00715EAF" w:rsidP="003B19FA">
            <w:pPr>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vAlign w:val="center"/>
          </w:tcPr>
          <w:p w:rsidR="00715EAF" w:rsidRPr="00A26B97" w:rsidRDefault="00715EAF" w:rsidP="003B19FA">
            <w:pPr>
              <w:jc w:val="center"/>
              <w:rPr>
                <w:rFonts w:ascii="Times New Roman" w:hAnsi="Times New Roman" w:cs="Times New Roman"/>
              </w:rPr>
            </w:pPr>
          </w:p>
        </w:tc>
      </w:tr>
      <w:tr w:rsidR="00004666" w:rsidRPr="00A26B97" w:rsidTr="0007532A">
        <w:tc>
          <w:tcPr>
            <w:tcW w:w="689"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b/>
              </w:rPr>
            </w:pP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b/>
              </w:rPr>
            </w:pPr>
            <w:r w:rsidRPr="00A26B97">
              <w:rPr>
                <w:rFonts w:ascii="Times New Roman" w:hAnsi="Times New Roman" w:cs="Times New Roman"/>
                <w:b/>
              </w:rPr>
              <w:t>Всего:</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6D7AEB">
            <w:pPr>
              <w:jc w:val="center"/>
              <w:rPr>
                <w:rFonts w:ascii="Times New Roman" w:hAnsi="Times New Roman" w:cs="Times New Roman"/>
                <w:b/>
                <w:highlight w:val="yellow"/>
              </w:rPr>
            </w:pPr>
            <w:r w:rsidRPr="00A26B97">
              <w:rPr>
                <w:rFonts w:ascii="Times New Roman" w:hAnsi="Times New Roman" w:cs="Times New Roman"/>
                <w:b/>
              </w:rPr>
              <w:t>4</w:t>
            </w:r>
            <w:r w:rsidR="006D7AEB">
              <w:rPr>
                <w:rFonts w:ascii="Times New Roman" w:hAnsi="Times New Roman" w:cs="Times New Roman"/>
                <w:b/>
              </w:rPr>
              <w:t>24</w:t>
            </w:r>
          </w:p>
        </w:tc>
        <w:tc>
          <w:tcPr>
            <w:tcW w:w="313"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2</w:t>
            </w:r>
            <w:r w:rsidR="0007532A" w:rsidRPr="00A26B97">
              <w:rPr>
                <w:rFonts w:ascii="Times New Roman" w:hAnsi="Times New Roman" w:cs="Times New Roman"/>
                <w:b/>
              </w:rPr>
              <w:t>32</w:t>
            </w:r>
          </w:p>
        </w:tc>
        <w:tc>
          <w:tcPr>
            <w:tcW w:w="526"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rPr>
            </w:pPr>
            <w:r w:rsidRPr="00A26B97">
              <w:rPr>
                <w:rFonts w:ascii="Times New Roman" w:hAnsi="Times New Roman" w:cs="Times New Roman"/>
                <w:b/>
              </w:rPr>
              <w:t>124</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highlight w:val="yellow"/>
              </w:rPr>
            </w:pPr>
            <w:r w:rsidRPr="00A26B97">
              <w:rPr>
                <w:rFonts w:ascii="Times New Roman" w:hAnsi="Times New Roman" w:cs="Times New Roman"/>
                <w:b/>
              </w:rPr>
              <w:t>-</w:t>
            </w:r>
          </w:p>
        </w:tc>
        <w:tc>
          <w:tcPr>
            <w:tcW w:w="290"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highlight w:val="yellow"/>
              </w:rPr>
            </w:pPr>
            <w:r w:rsidRPr="00A26B97">
              <w:rPr>
                <w:rFonts w:ascii="Times New Roman" w:hAnsi="Times New Roman" w:cs="Times New Roman"/>
                <w:b/>
              </w:rPr>
              <w:t>38</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highlight w:val="yellow"/>
              </w:rPr>
            </w:pPr>
          </w:p>
        </w:tc>
        <w:tc>
          <w:tcPr>
            <w:tcW w:w="331"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641"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r>
    </w:tbl>
    <w:p w:rsidR="00CF330C" w:rsidRPr="00A26B97" w:rsidRDefault="00CF330C" w:rsidP="00CF330C">
      <w:pPr>
        <w:spacing w:before="120" w:after="120" w:line="240" w:lineRule="auto"/>
        <w:rPr>
          <w:rFonts w:ascii="Times New Roman" w:eastAsia="Times New Roman" w:hAnsi="Times New Roman" w:cs="Times New Roman"/>
          <w:b/>
          <w:i/>
          <w:lang w:eastAsia="ru-RU"/>
        </w:rPr>
      </w:pPr>
    </w:p>
    <w:p w:rsidR="00CF330C" w:rsidRPr="00CF330C" w:rsidRDefault="00CF330C" w:rsidP="00CF330C">
      <w:pPr>
        <w:spacing w:before="120" w:after="120" w:line="240" w:lineRule="auto"/>
        <w:jc w:val="both"/>
        <w:rPr>
          <w:rFonts w:ascii="Times New Roman" w:eastAsia="Times New Roman" w:hAnsi="Times New Roman" w:cs="Times New Roman"/>
          <w:b/>
          <w:i/>
          <w:sz w:val="20"/>
          <w:szCs w:val="20"/>
          <w:lang w:eastAsia="ru-RU"/>
        </w:rPr>
      </w:pPr>
    </w:p>
    <w:p w:rsidR="00CF330C" w:rsidRPr="00E36375" w:rsidRDefault="00CF330C" w:rsidP="00CF330C">
      <w:pPr>
        <w:pageBreakBefore/>
        <w:spacing w:before="120" w:after="120" w:line="240" w:lineRule="auto"/>
        <w:ind w:firstLine="709"/>
        <w:jc w:val="both"/>
        <w:rPr>
          <w:rFonts w:ascii="Times New Roman" w:eastAsia="Times New Roman" w:hAnsi="Times New Roman" w:cs="Times New Roman"/>
          <w:b/>
          <w:sz w:val="24"/>
          <w:szCs w:val="24"/>
          <w:lang w:eastAsia="ru-RU"/>
        </w:rPr>
      </w:pPr>
      <w:r w:rsidRPr="00E36375">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w:t>
      </w:r>
    </w:p>
    <w:tbl>
      <w:tblPr>
        <w:tblW w:w="47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6"/>
        <w:gridCol w:w="1134"/>
        <w:gridCol w:w="1280"/>
        <w:gridCol w:w="1835"/>
      </w:tblGrid>
      <w:tr w:rsidR="00A26B97" w:rsidRPr="00CF330C" w:rsidTr="00A26B97">
        <w:trPr>
          <w:trHeight w:val="135"/>
          <w:tblHeader/>
        </w:trPr>
        <w:tc>
          <w:tcPr>
            <w:tcW w:w="842" w:type="pct"/>
            <w:vAlign w:val="center"/>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Наименование разделов и тем профессионального модуля (ПМ), междисциплинарных курсов (МДК)</w:t>
            </w:r>
          </w:p>
        </w:tc>
        <w:tc>
          <w:tcPr>
            <w:tcW w:w="2674" w:type="pct"/>
            <w:vAlign w:val="center"/>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 практические занятия, самостоятельная учебная работа обучающихся</w:t>
            </w:r>
          </w:p>
        </w:tc>
        <w:tc>
          <w:tcPr>
            <w:tcW w:w="396" w:type="pct"/>
            <w:vAlign w:val="center"/>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Уровень освоения</w:t>
            </w:r>
          </w:p>
        </w:tc>
        <w:tc>
          <w:tcPr>
            <w:tcW w:w="447" w:type="pct"/>
            <w:vAlign w:val="center"/>
          </w:tcPr>
          <w:p w:rsidR="00A26B97" w:rsidRPr="00CF330C" w:rsidRDefault="00A26B97" w:rsidP="00CF330C">
            <w:pPr>
              <w:spacing w:before="120" w:after="12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Объем часов</w:t>
            </w:r>
          </w:p>
        </w:tc>
        <w:tc>
          <w:tcPr>
            <w:tcW w:w="641" w:type="pct"/>
          </w:tcPr>
          <w:p w:rsidR="00A26B97" w:rsidRPr="00A26B97" w:rsidRDefault="00A26B97" w:rsidP="00CF330C">
            <w:pPr>
              <w:spacing w:before="120" w:after="120" w:line="240" w:lineRule="auto"/>
              <w:jc w:val="center"/>
              <w:rPr>
                <w:rFonts w:ascii="Times New Roman" w:eastAsia="Times New Roman" w:hAnsi="Times New Roman" w:cs="Times New Roman"/>
                <w:b/>
                <w:bCs/>
                <w:sz w:val="20"/>
                <w:szCs w:val="20"/>
                <w:lang w:eastAsia="ru-RU"/>
              </w:rPr>
            </w:pPr>
            <w:r w:rsidRPr="00A26B97">
              <w:rPr>
                <w:rFonts w:ascii="Times New Roman" w:hAnsi="Times New Roman" w:cs="Times New Roman"/>
                <w:b/>
                <w:sz w:val="20"/>
                <w:szCs w:val="20"/>
              </w:rPr>
              <w:t>Коды профессиональных общих компетенций</w:t>
            </w:r>
          </w:p>
        </w:tc>
      </w:tr>
      <w:tr w:rsidR="00A26B97" w:rsidRPr="00CF330C" w:rsidTr="00A26B97">
        <w:trPr>
          <w:trHeight w:val="135"/>
          <w:tblHeader/>
        </w:trPr>
        <w:tc>
          <w:tcPr>
            <w:tcW w:w="842" w:type="pct"/>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1</w:t>
            </w:r>
          </w:p>
        </w:tc>
        <w:tc>
          <w:tcPr>
            <w:tcW w:w="3070" w:type="pct"/>
            <w:gridSpan w:val="2"/>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2</w:t>
            </w:r>
          </w:p>
        </w:tc>
        <w:tc>
          <w:tcPr>
            <w:tcW w:w="447" w:type="pct"/>
            <w:tcBorders>
              <w:bottom w:val="single" w:sz="12" w:space="0" w:color="auto"/>
            </w:tcBorders>
            <w:vAlign w:val="center"/>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3</w:t>
            </w:r>
          </w:p>
        </w:tc>
        <w:tc>
          <w:tcPr>
            <w:tcW w:w="641" w:type="pct"/>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p>
        </w:tc>
      </w:tr>
      <w:tr w:rsidR="00A26B97" w:rsidRPr="00CF330C" w:rsidTr="00A26B97">
        <w:trPr>
          <w:trHeight w:val="135"/>
        </w:trPr>
        <w:tc>
          <w:tcPr>
            <w:tcW w:w="3912" w:type="pct"/>
            <w:gridSpan w:val="3"/>
            <w:tcBorders>
              <w:top w:val="single" w:sz="12" w:space="0" w:color="auto"/>
            </w:tcBorders>
          </w:tcPr>
          <w:p w:rsidR="00A26B97" w:rsidRPr="00CF330C" w:rsidRDefault="00A26B97" w:rsidP="00CF330C">
            <w:pPr>
              <w:spacing w:before="120" w:after="12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 xml:space="preserve">Раздел 1. </w:t>
            </w:r>
            <w:r w:rsidRPr="00CF330C">
              <w:rPr>
                <w:rFonts w:ascii="Times New Roman" w:eastAsia="Calibri" w:hAnsi="Times New Roman" w:cs="Times New Roman"/>
                <w:b/>
                <w:sz w:val="20"/>
                <w:szCs w:val="20"/>
                <w:lang w:eastAsia="ru-RU"/>
              </w:rPr>
              <w:t>Выполнение работ по профессии Горничная</w:t>
            </w:r>
          </w:p>
        </w:tc>
        <w:tc>
          <w:tcPr>
            <w:tcW w:w="447" w:type="pct"/>
            <w:tcBorders>
              <w:top w:val="single" w:sz="12" w:space="0" w:color="auto"/>
            </w:tcBorders>
            <w:vAlign w:val="center"/>
          </w:tcPr>
          <w:p w:rsidR="00A26B97" w:rsidRPr="0007532A"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424</w:t>
            </w:r>
          </w:p>
        </w:tc>
        <w:tc>
          <w:tcPr>
            <w:tcW w:w="641" w:type="pct"/>
            <w:tcBorders>
              <w:top w:val="single" w:sz="12" w:space="0" w:color="auto"/>
            </w:tcBorders>
          </w:tcPr>
          <w:p w:rsidR="00A26B97"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3912" w:type="pct"/>
            <w:gridSpan w:val="3"/>
          </w:tcPr>
          <w:p w:rsidR="00A26B97" w:rsidRPr="00CF330C" w:rsidRDefault="00A26B97" w:rsidP="00CF330C">
            <w:pPr>
              <w:spacing w:before="120" w:after="120" w:line="240" w:lineRule="auto"/>
              <w:jc w:val="both"/>
              <w:rPr>
                <w:rFonts w:ascii="Times New Roman" w:eastAsia="Times New Roman" w:hAnsi="Times New Roman" w:cs="Times New Roman"/>
                <w:b/>
                <w:sz w:val="20"/>
                <w:szCs w:val="20"/>
                <w:lang w:eastAsia="ru-RU"/>
              </w:rPr>
            </w:pPr>
            <w:r w:rsidRPr="00CF330C">
              <w:rPr>
                <w:rFonts w:ascii="Times New Roman" w:eastAsia="Calibri" w:hAnsi="Times New Roman" w:cs="Times New Roman"/>
                <w:b/>
                <w:sz w:val="20"/>
                <w:szCs w:val="20"/>
                <w:lang w:eastAsia="ru-RU"/>
              </w:rPr>
              <w:t>МДК.05</w:t>
            </w:r>
            <w:r>
              <w:rPr>
                <w:rFonts w:ascii="Times New Roman" w:eastAsia="Calibri" w:hAnsi="Times New Roman" w:cs="Times New Roman"/>
                <w:b/>
                <w:sz w:val="20"/>
                <w:szCs w:val="20"/>
                <w:lang w:eastAsia="ru-RU"/>
              </w:rPr>
              <w:t>.01 Организация производственной деятельности горничной</w:t>
            </w:r>
          </w:p>
        </w:tc>
        <w:tc>
          <w:tcPr>
            <w:tcW w:w="447" w:type="pct"/>
            <w:vAlign w:val="center"/>
          </w:tcPr>
          <w:p w:rsidR="00A26B97" w:rsidRPr="0007532A"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424</w:t>
            </w:r>
          </w:p>
        </w:tc>
        <w:tc>
          <w:tcPr>
            <w:tcW w:w="641" w:type="pct"/>
          </w:tcPr>
          <w:p w:rsidR="00A26B97"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Calibri" w:hAnsi="Times New Roman" w:cs="Times New Roman"/>
                <w:b/>
                <w:sz w:val="20"/>
                <w:szCs w:val="20"/>
                <w:lang w:eastAsia="ru-RU"/>
              </w:rPr>
              <w:t xml:space="preserve">Тема 1.1. </w:t>
            </w:r>
            <w:r w:rsidRPr="00CF330C">
              <w:rPr>
                <w:rFonts w:ascii="Times New Roman" w:eastAsia="Times New Roman" w:hAnsi="Times New Roman" w:cs="Times New Roman"/>
                <w:b/>
                <w:sz w:val="20"/>
                <w:szCs w:val="20"/>
                <w:lang w:eastAsia="ru-RU"/>
              </w:rPr>
              <w:t>Роль и значение службы эксплуатации номерного фонда в деятельности гостиничного предприятия</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733638">
              <w:rPr>
                <w:rFonts w:ascii="Times New Roman" w:eastAsia="Times New Roman" w:hAnsi="Times New Roman" w:cs="Times New Roman"/>
                <w:b/>
                <w:sz w:val="20"/>
                <w:szCs w:val="20"/>
                <w:lang w:eastAsia="ru-RU"/>
              </w:rPr>
              <w:t>6</w:t>
            </w:r>
          </w:p>
        </w:tc>
        <w:tc>
          <w:tcPr>
            <w:tcW w:w="641" w:type="pct"/>
          </w:tcPr>
          <w:p w:rsidR="00A26B97" w:rsidRPr="00733638"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shd w:val="clear" w:color="auto" w:fill="auto"/>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Характеристика и назначение основных служб гостиницы. Роль и значение службы эксплуатации номерного фонда в деятельности гостиничного предприятия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47" w:type="pct"/>
            <w:vMerge w:val="restar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p w:rsidR="00A26B97" w:rsidRPr="008C2354" w:rsidRDefault="00A26B97" w:rsidP="00CF330C">
            <w:pPr>
              <w:spacing w:after="0" w:line="240" w:lineRule="auto"/>
              <w:rPr>
                <w:rFonts w:ascii="Times New Roman" w:eastAsia="Times New Roman" w:hAnsi="Times New Roman" w:cs="Times New Roman"/>
                <w:sz w:val="20"/>
                <w:szCs w:val="20"/>
                <w:highlight w:val="yellow"/>
                <w:lang w:eastAsia="ru-RU"/>
              </w:rPr>
            </w:pPr>
          </w:p>
        </w:tc>
        <w:tc>
          <w:tcPr>
            <w:tcW w:w="641" w:type="pct"/>
          </w:tcPr>
          <w:p w:rsidR="00A26B97" w:rsidRPr="00655B2C" w:rsidRDefault="00F94DDC" w:rsidP="00733638">
            <w:pPr>
              <w:spacing w:after="0" w:line="240" w:lineRule="auto"/>
              <w:jc w:val="center"/>
              <w:rPr>
                <w:rFonts w:ascii="Times New Roman" w:eastAsia="Times New Roman" w:hAnsi="Times New Roman" w:cs="Times New Roman"/>
                <w:sz w:val="20"/>
                <w:szCs w:val="20"/>
                <w:lang w:eastAsia="ru-RU"/>
              </w:rPr>
            </w:pPr>
            <w:r w:rsidRPr="00655B2C">
              <w:rPr>
                <w:rFonts w:ascii="Times New Roman" w:hAnsi="Times New Roman" w:cs="Times New Roman"/>
                <w:sz w:val="20"/>
                <w:szCs w:val="20"/>
              </w:rPr>
              <w:t>ПК 3. 1. ОК1- ОК3</w:t>
            </w:r>
          </w:p>
        </w:tc>
      </w:tr>
      <w:tr w:rsidR="00A26B97" w:rsidRPr="00CF330C" w:rsidTr="00A26B97">
        <w:trPr>
          <w:trHeight w:val="262"/>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shd w:val="clear" w:color="auto" w:fill="auto"/>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Виды гостиничных помещений. Технология работы поэтажного персонала</w:t>
            </w:r>
          </w:p>
        </w:tc>
        <w:tc>
          <w:tcPr>
            <w:tcW w:w="396" w:type="pct"/>
          </w:tcPr>
          <w:p w:rsidR="00A26B97" w:rsidRPr="00CF330C" w:rsidRDefault="00A26B97" w:rsidP="004E408A">
            <w:pPr>
              <w:spacing w:after="0" w:line="240" w:lineRule="auto"/>
              <w:jc w:val="cente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w:t>
            </w:r>
          </w:p>
        </w:tc>
        <w:tc>
          <w:tcPr>
            <w:tcW w:w="447" w:type="pct"/>
            <w:vMerge/>
            <w:vAlign w:val="center"/>
          </w:tcPr>
          <w:p w:rsidR="00A26B97" w:rsidRPr="008C2354" w:rsidRDefault="00A26B97" w:rsidP="00CF330C">
            <w:pPr>
              <w:spacing w:after="0" w:line="240" w:lineRule="auto"/>
              <w:rPr>
                <w:rFonts w:ascii="Times New Roman" w:eastAsia="Times New Roman" w:hAnsi="Times New Roman" w:cs="Times New Roman"/>
                <w:sz w:val="20"/>
                <w:szCs w:val="20"/>
                <w:highlight w:val="yellow"/>
                <w:lang w:eastAsia="ru-RU"/>
              </w:rPr>
            </w:pPr>
          </w:p>
        </w:tc>
        <w:tc>
          <w:tcPr>
            <w:tcW w:w="641" w:type="pct"/>
          </w:tcPr>
          <w:p w:rsidR="00A26B97" w:rsidRPr="00655B2C" w:rsidRDefault="00F94DDC" w:rsidP="00CF330C">
            <w:pPr>
              <w:spacing w:after="0" w:line="240" w:lineRule="auto"/>
              <w:rPr>
                <w:rFonts w:ascii="Times New Roman" w:eastAsia="Times New Roman" w:hAnsi="Times New Roman" w:cs="Times New Roman"/>
                <w:sz w:val="20"/>
                <w:szCs w:val="20"/>
                <w:highlight w:val="yellow"/>
                <w:lang w:eastAsia="ru-RU"/>
              </w:rPr>
            </w:pPr>
            <w:r w:rsidRPr="00655B2C">
              <w:rPr>
                <w:rFonts w:ascii="Times New Roman" w:hAnsi="Times New Roman" w:cs="Times New Roman"/>
                <w:sz w:val="20"/>
                <w:szCs w:val="20"/>
              </w:rPr>
              <w:t>ПК 3. 1. ОК1- ОК3</w:t>
            </w:r>
          </w:p>
        </w:tc>
      </w:tr>
      <w:tr w:rsidR="00A26B97" w:rsidRPr="00CF330C" w:rsidTr="00A26B97">
        <w:trPr>
          <w:trHeight w:val="177"/>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Тема 1.2. Подготовка и организация работы горничной</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733638">
              <w:rPr>
                <w:rFonts w:ascii="Times New Roman" w:eastAsia="Times New Roman" w:hAnsi="Times New Roman" w:cs="Times New Roman"/>
                <w:b/>
                <w:sz w:val="20"/>
                <w:szCs w:val="20"/>
                <w:lang w:eastAsia="ru-RU"/>
              </w:rPr>
              <w:t>32</w:t>
            </w:r>
          </w:p>
        </w:tc>
        <w:tc>
          <w:tcPr>
            <w:tcW w:w="641" w:type="pct"/>
          </w:tcPr>
          <w:p w:rsidR="00A26B97" w:rsidRPr="00733638"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271"/>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Должностные обязанности горничных всех смен. </w:t>
            </w:r>
          </w:p>
        </w:tc>
        <w:tc>
          <w:tcPr>
            <w:tcW w:w="396" w:type="pct"/>
          </w:tcPr>
          <w:p w:rsidR="00A26B97" w:rsidRPr="00CF330C" w:rsidRDefault="00A26B97" w:rsidP="0082170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Уборщицы служебных помещений и их должностные обязанности.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Правила поведения и стандарты для горничных</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4. Инвентарь для сухой и влажной уборки. Уборочная техника. Ассортимент и характеристики моющих и чистящих средств</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5. Комплектация тележки горничной, приемы использования тележки, методы загрузки. Подбор и подготовка моющих средств. Подбор и подготовка инвентаря и оборудования. Подбор и комплектация белья, предметов личной гигиены, оборудования и других предметов, предоставляемых гостям. Приемы подготовки материалов для гостей</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 Техника безопасности и охрана труда. Основы охраны труда и гигиены. Приемы соблюдения техники безопасности при работе с инвентарем, стационарным оборудованием</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7. Правила противопожарной безопасности.  Действия работников гостиницы в чрезвычайных ситуациях</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8</w:t>
            </w:r>
            <w:r w:rsidRPr="0030329D">
              <w:rPr>
                <w:rFonts w:ascii="Times New Roman" w:eastAsia="Times New Roman" w:hAnsi="Times New Roman" w:cs="Times New Roman"/>
                <w:b/>
                <w:sz w:val="20"/>
                <w:szCs w:val="20"/>
                <w:lang w:eastAsia="ru-RU"/>
              </w:rPr>
              <w:t xml:space="preserve">  </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30329D">
            <w:pPr>
              <w:tabs>
                <w:tab w:val="left" w:pos="269"/>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Практическое занятие №</w:t>
            </w:r>
            <w:r w:rsidRPr="0030329D">
              <w:rPr>
                <w:rFonts w:ascii="Times New Roman" w:hAnsi="Times New Roman" w:cs="Times New Roman"/>
                <w:b/>
              </w:rPr>
              <w:t>1</w:t>
            </w:r>
            <w:r w:rsidRPr="00CF330C">
              <w:rPr>
                <w:rFonts w:ascii="Times New Roman" w:eastAsia="Times New Roman" w:hAnsi="Times New Roman" w:cs="Times New Roman"/>
                <w:sz w:val="20"/>
                <w:szCs w:val="20"/>
                <w:lang w:eastAsia="ru-RU"/>
              </w:rPr>
              <w:t xml:space="preserve">Разработка стандартов для горничных </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tabs>
                <w:tab w:val="left" w:pos="269"/>
              </w:tabs>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 </w:t>
            </w:r>
            <w:r w:rsidRPr="00CF330C">
              <w:rPr>
                <w:rFonts w:ascii="Times New Roman" w:eastAsia="Times New Roman" w:hAnsi="Times New Roman" w:cs="Times New Roman"/>
                <w:sz w:val="20"/>
                <w:szCs w:val="20"/>
                <w:lang w:eastAsia="ru-RU"/>
              </w:rPr>
              <w:t>Отработка навыков работы с профессиональным уборочным оборудованием</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tabs>
                <w:tab w:val="left" w:pos="269"/>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 </w:t>
            </w:r>
            <w:r w:rsidRPr="00CF330C">
              <w:rPr>
                <w:rFonts w:ascii="Times New Roman" w:eastAsia="Times New Roman" w:hAnsi="Times New Roman" w:cs="Times New Roman"/>
                <w:sz w:val="20"/>
                <w:szCs w:val="20"/>
                <w:lang w:eastAsia="ru-RU"/>
              </w:rPr>
              <w:t xml:space="preserve">Анализ профессиональных моющих и чистящих средств разных </w:t>
            </w:r>
            <w:r w:rsidRPr="00CF330C">
              <w:rPr>
                <w:rFonts w:ascii="Times New Roman" w:eastAsia="Times New Roman" w:hAnsi="Times New Roman" w:cs="Times New Roman"/>
                <w:sz w:val="20"/>
                <w:szCs w:val="20"/>
                <w:lang w:eastAsia="ru-RU"/>
              </w:rPr>
              <w:lastRenderedPageBreak/>
              <w:t>производителей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№4 </w:t>
            </w:r>
            <w:r w:rsidRPr="00CF330C">
              <w:rPr>
                <w:rFonts w:ascii="Times New Roman" w:eastAsia="Times New Roman" w:hAnsi="Times New Roman" w:cs="Times New Roman"/>
                <w:sz w:val="20"/>
                <w:szCs w:val="20"/>
                <w:lang w:eastAsia="ru-RU"/>
              </w:rPr>
              <w:t>Подбор и комплектация средств для уборки помещений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№5 </w:t>
            </w:r>
            <w:r w:rsidRPr="00CF330C">
              <w:rPr>
                <w:rFonts w:ascii="Times New Roman" w:eastAsia="Times New Roman" w:hAnsi="Times New Roman" w:cs="Times New Roman"/>
                <w:sz w:val="20"/>
                <w:szCs w:val="20"/>
                <w:lang w:eastAsia="ru-RU"/>
              </w:rPr>
              <w:t xml:space="preserve">Комплектация тележки горничной </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Практическое занятие №6</w:t>
            </w:r>
            <w:r w:rsidRPr="00CF330C">
              <w:rPr>
                <w:rFonts w:ascii="Times New Roman" w:eastAsia="Times New Roman" w:hAnsi="Times New Roman" w:cs="Times New Roman"/>
                <w:sz w:val="20"/>
                <w:szCs w:val="20"/>
                <w:lang w:eastAsia="ru-RU"/>
              </w:rPr>
              <w:t xml:space="preserve"> Составление алгоритма действий персонала гостиницы в чрезвычайных ситуациях</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№7 </w:t>
            </w:r>
            <w:r w:rsidRPr="00CF330C">
              <w:rPr>
                <w:rFonts w:ascii="Times New Roman" w:eastAsia="Times New Roman" w:hAnsi="Times New Roman" w:cs="Times New Roman"/>
                <w:sz w:val="20"/>
                <w:szCs w:val="20"/>
                <w:lang w:eastAsia="ru-RU"/>
              </w:rPr>
              <w:t>Моделирование чрезвычайных ситуаций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10</w:t>
            </w:r>
          </w:p>
        </w:tc>
        <w:tc>
          <w:tcPr>
            <w:tcW w:w="641" w:type="pct"/>
          </w:tcPr>
          <w:p w:rsidR="00A26B97" w:rsidRPr="00E87ECC" w:rsidRDefault="00655B2C"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Самостоятельная работа №1</w:t>
            </w:r>
            <w:r w:rsidRPr="00CF330C">
              <w:rPr>
                <w:rFonts w:ascii="Times New Roman" w:eastAsia="Times New Roman" w:hAnsi="Times New Roman" w:cs="Times New Roman"/>
                <w:sz w:val="20"/>
                <w:szCs w:val="20"/>
                <w:lang w:eastAsia="ru-RU"/>
              </w:rPr>
              <w:t xml:space="preserve"> Подготовить презентацию на тему: «Профессиональное оборудование, используемое в гостиницах»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№2 </w:t>
            </w:r>
            <w:r w:rsidRPr="00CF330C">
              <w:rPr>
                <w:rFonts w:ascii="Times New Roman" w:eastAsia="Times New Roman" w:hAnsi="Times New Roman" w:cs="Times New Roman"/>
                <w:sz w:val="20"/>
                <w:szCs w:val="20"/>
                <w:lang w:eastAsia="ru-RU"/>
              </w:rPr>
              <w:t>Подготовить презентацию по теме: «Инвентарь для уборки, используемый в гостиницах»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№3 </w:t>
            </w:r>
            <w:r w:rsidRPr="00CF330C">
              <w:rPr>
                <w:rFonts w:ascii="Times New Roman" w:eastAsia="Times New Roman" w:hAnsi="Times New Roman" w:cs="Times New Roman"/>
                <w:sz w:val="20"/>
                <w:szCs w:val="20"/>
                <w:lang w:eastAsia="ru-RU"/>
              </w:rPr>
              <w:t>Подготовить презентацию на тему: «Профессиональные моющие средства»</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№4 </w:t>
            </w:r>
            <w:r w:rsidRPr="00CF330C">
              <w:rPr>
                <w:rFonts w:ascii="Times New Roman" w:eastAsia="Times New Roman" w:hAnsi="Times New Roman" w:cs="Times New Roman"/>
                <w:sz w:val="20"/>
                <w:szCs w:val="20"/>
                <w:lang w:eastAsia="ru-RU"/>
              </w:rPr>
              <w:t>Составить список номеров телефонов служб экстренной помощи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№5 </w:t>
            </w:r>
            <w:r w:rsidRPr="00CF330C">
              <w:rPr>
                <w:rFonts w:ascii="Times New Roman" w:eastAsia="Times New Roman" w:hAnsi="Times New Roman" w:cs="Times New Roman"/>
                <w:sz w:val="20"/>
                <w:szCs w:val="20"/>
                <w:lang w:eastAsia="ru-RU"/>
              </w:rPr>
              <w:t>Подготовить доклад на тему: «Белье и предметы личной гигиены для предоставления гостям»</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Тема 1.3. Уборка номеров</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4E408A">
              <w:rPr>
                <w:rFonts w:ascii="Times New Roman" w:eastAsia="Times New Roman" w:hAnsi="Times New Roman" w:cs="Times New Roman"/>
                <w:b/>
                <w:sz w:val="20"/>
                <w:szCs w:val="20"/>
                <w:lang w:eastAsia="ru-RU"/>
              </w:rPr>
              <w:t>28</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Правила пользования оперативной информацией о заполняемости номерного фонда гостиницы. Ключевое хозяйство. Методы предотвращения гостиничных краж</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6</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49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CF330C">
              <w:rPr>
                <w:rFonts w:ascii="Times New Roman" w:eastAsia="Times New Roman" w:hAnsi="Times New Roman" w:cs="Times New Roman"/>
                <w:sz w:val="20"/>
                <w:szCs w:val="20"/>
                <w:lang w:eastAsia="ru-RU"/>
              </w:rPr>
              <w:t>Процедура и последовательность уборки номеров: влажной уборки забронированных номеров, ежедневной текущей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304"/>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F330C">
              <w:rPr>
                <w:rFonts w:ascii="Times New Roman" w:eastAsia="Times New Roman" w:hAnsi="Times New Roman" w:cs="Times New Roman"/>
                <w:sz w:val="20"/>
                <w:szCs w:val="20"/>
                <w:lang w:eastAsia="ru-RU"/>
              </w:rPr>
              <w:t>Процедура и последовательность уборки номеров после выезда гостей</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367"/>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CF330C">
              <w:rPr>
                <w:rFonts w:ascii="Times New Roman" w:eastAsia="Times New Roman" w:hAnsi="Times New Roman" w:cs="Times New Roman"/>
                <w:sz w:val="20"/>
                <w:szCs w:val="20"/>
                <w:lang w:eastAsia="ru-RU"/>
              </w:rPr>
              <w:t>Процедура и последовательность уборки номеров: промежуточной уборки, генеральной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CF330C">
              <w:rPr>
                <w:rFonts w:ascii="Times New Roman" w:eastAsia="Times New Roman" w:hAnsi="Times New Roman" w:cs="Times New Roman"/>
                <w:sz w:val="20"/>
                <w:szCs w:val="20"/>
                <w:lang w:eastAsia="ru-RU"/>
              </w:rPr>
              <w:t>Процедура и порядок уборки ванной комнаты. Стандарты заправки кроватей в гостинице</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6. </w:t>
            </w:r>
            <w:r w:rsidRPr="00CF330C">
              <w:rPr>
                <w:rFonts w:ascii="Times New Roman" w:eastAsia="Times New Roman" w:hAnsi="Times New Roman" w:cs="Times New Roman"/>
                <w:bCs/>
                <w:sz w:val="20"/>
                <w:szCs w:val="20"/>
                <w:lang w:eastAsia="ru-RU"/>
              </w:rPr>
              <w:t>Вечерний сервис как один из видов промежуточной уборки номеров.</w:t>
            </w:r>
            <w:r w:rsidRPr="00CF330C">
              <w:rPr>
                <w:rFonts w:ascii="Times New Roman" w:eastAsia="Times New Roman" w:hAnsi="Times New Roman" w:cs="Times New Roman"/>
                <w:sz w:val="20"/>
                <w:szCs w:val="20"/>
                <w:lang w:eastAsia="ru-RU"/>
              </w:rPr>
              <w:t xml:space="preserve"> Подготовка комнаты ко сну гостей. Приемы подготовки кровати ко сну. Возобновление материалов для гостя. Методы регулирования приборов и оборудования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 xml:space="preserve">7. </w:t>
            </w:r>
            <w:r w:rsidRPr="00CF330C">
              <w:rPr>
                <w:rFonts w:ascii="Times New Roman" w:eastAsia="Times New Roman" w:hAnsi="Times New Roman" w:cs="Times New Roman"/>
                <w:sz w:val="20"/>
                <w:szCs w:val="20"/>
                <w:lang w:eastAsia="ru-RU"/>
              </w:rPr>
              <w:t>Контроль качества уборки номеров.</w:t>
            </w:r>
            <w:r w:rsidRPr="00CF330C">
              <w:rPr>
                <w:rFonts w:ascii="Times New Roman" w:eastAsia="Times New Roman" w:hAnsi="Times New Roman" w:cs="Times New Roman"/>
                <w:bCs/>
                <w:sz w:val="20"/>
                <w:szCs w:val="20"/>
                <w:lang w:eastAsia="ru-RU"/>
              </w:rPr>
              <w:t xml:space="preserve"> Процедура оповещения о номерах, готовых к заселению и обслуживанию.</w:t>
            </w:r>
            <w:r w:rsidRPr="00CF330C">
              <w:rPr>
                <w:rFonts w:ascii="Times New Roman" w:eastAsia="Times New Roman" w:hAnsi="Times New Roman" w:cs="Times New Roman"/>
                <w:sz w:val="20"/>
                <w:szCs w:val="20"/>
                <w:lang w:eastAsia="ru-RU"/>
              </w:rPr>
              <w:t xml:space="preserve"> Процедура уведомления гостей об уборке номеров. </w:t>
            </w:r>
            <w:r w:rsidRPr="00CF330C">
              <w:rPr>
                <w:rFonts w:ascii="Times New Roman" w:eastAsia="Times New Roman" w:hAnsi="Times New Roman" w:cs="Times New Roman"/>
                <w:sz w:val="20"/>
                <w:szCs w:val="20"/>
                <w:lang w:eastAsia="ru-RU"/>
              </w:rPr>
              <w:lastRenderedPageBreak/>
              <w:t>Мероприятия по устранению технических неисправностей в номерном фонде гостиницы</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lastRenderedPageBreak/>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39</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Практическое занятие №8</w:t>
            </w:r>
            <w:r w:rsidRPr="00CF330C">
              <w:rPr>
                <w:rFonts w:ascii="Times New Roman" w:eastAsia="Times New Roman" w:hAnsi="Times New Roman" w:cs="Times New Roman"/>
                <w:sz w:val="20"/>
                <w:szCs w:val="20"/>
                <w:lang w:eastAsia="ru-RU"/>
              </w:rPr>
              <w:t xml:space="preserve"> Решение ситуационных задач по ключевому хозяйству и методам предотвращениям краж</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№9 </w:t>
            </w:r>
            <w:r w:rsidRPr="00CF330C">
              <w:rPr>
                <w:rFonts w:ascii="Times New Roman" w:eastAsia="Times New Roman" w:hAnsi="Times New Roman" w:cs="Times New Roman"/>
                <w:sz w:val="20"/>
                <w:szCs w:val="20"/>
                <w:lang w:eastAsia="ru-RU"/>
              </w:rPr>
              <w:t>Деловая игра «Принятие и передача оперативной информации о занятости номерного фонда»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№10 </w:t>
            </w:r>
            <w:r w:rsidRPr="00CF330C">
              <w:rPr>
                <w:rFonts w:ascii="Times New Roman" w:eastAsia="Times New Roman" w:hAnsi="Times New Roman" w:cs="Times New Roman"/>
                <w:sz w:val="20"/>
                <w:szCs w:val="20"/>
                <w:lang w:eastAsia="ru-RU"/>
              </w:rPr>
              <w:t>Отработка навыков по уборке ванной комнаты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№11 </w:t>
            </w:r>
            <w:r w:rsidRPr="00CF330C">
              <w:rPr>
                <w:rFonts w:ascii="Times New Roman" w:eastAsia="Times New Roman" w:hAnsi="Times New Roman" w:cs="Times New Roman"/>
                <w:sz w:val="20"/>
                <w:szCs w:val="20"/>
                <w:lang w:eastAsia="ru-RU"/>
              </w:rPr>
              <w:t>Отработка навыков по заправке кроватей в соответствии со стандартом гостиницы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№12 </w:t>
            </w:r>
            <w:r w:rsidRPr="00CF330C">
              <w:rPr>
                <w:rFonts w:ascii="Times New Roman" w:eastAsia="Times New Roman" w:hAnsi="Times New Roman" w:cs="Times New Roman"/>
                <w:sz w:val="20"/>
                <w:szCs w:val="20"/>
                <w:lang w:eastAsia="ru-RU"/>
              </w:rPr>
              <w:t xml:space="preserve">Моделирование ситуации «Влажная уборка забронированного номера»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№13 </w:t>
            </w:r>
            <w:r w:rsidRPr="00CF330C">
              <w:rPr>
                <w:rFonts w:ascii="Times New Roman" w:eastAsia="Times New Roman" w:hAnsi="Times New Roman" w:cs="Times New Roman"/>
                <w:sz w:val="20"/>
                <w:szCs w:val="20"/>
                <w:lang w:eastAsia="ru-RU"/>
              </w:rPr>
              <w:t>Моделирование ситуации «Проведение ежедневной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№14 </w:t>
            </w:r>
            <w:r w:rsidRPr="00CF330C">
              <w:rPr>
                <w:rFonts w:ascii="Times New Roman" w:eastAsia="Times New Roman" w:hAnsi="Times New Roman" w:cs="Times New Roman"/>
                <w:sz w:val="20"/>
                <w:szCs w:val="20"/>
                <w:lang w:eastAsia="ru-RU"/>
              </w:rPr>
              <w:t>Моделирование ситуации «Проведение уборки номера после выезда гостя»</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№15 </w:t>
            </w:r>
            <w:r w:rsidRPr="00CF330C">
              <w:rPr>
                <w:rFonts w:ascii="Times New Roman" w:eastAsia="Times New Roman" w:hAnsi="Times New Roman" w:cs="Times New Roman"/>
                <w:sz w:val="20"/>
                <w:szCs w:val="20"/>
                <w:lang w:eastAsia="ru-RU"/>
              </w:rPr>
              <w:t>Моделирование ситуации «Проведение промежуточной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№16 </w:t>
            </w:r>
            <w:r w:rsidRPr="00CF330C">
              <w:rPr>
                <w:rFonts w:ascii="Times New Roman" w:eastAsia="Times New Roman" w:hAnsi="Times New Roman" w:cs="Times New Roman"/>
                <w:sz w:val="20"/>
                <w:szCs w:val="20"/>
                <w:lang w:eastAsia="ru-RU"/>
              </w:rPr>
              <w:t>Моделирование ситуации «Проведение генеральной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280"/>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№17 </w:t>
            </w:r>
            <w:r w:rsidRPr="00CF330C">
              <w:rPr>
                <w:rFonts w:ascii="Times New Roman" w:eastAsia="Times New Roman" w:hAnsi="Times New Roman" w:cs="Times New Roman"/>
                <w:sz w:val="20"/>
                <w:szCs w:val="20"/>
                <w:lang w:eastAsia="ru-RU"/>
              </w:rPr>
              <w:t>Моделирование ситуации «Контроль качества уборки номеров»</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24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№18 </w:t>
            </w:r>
            <w:r w:rsidRPr="00CF330C">
              <w:rPr>
                <w:rFonts w:ascii="Times New Roman" w:eastAsia="Times New Roman" w:hAnsi="Times New Roman" w:cs="Times New Roman"/>
                <w:sz w:val="20"/>
                <w:szCs w:val="20"/>
                <w:lang w:eastAsia="ru-RU"/>
              </w:rPr>
              <w:t>Моделирование ситуации «Вечерний сервис»</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10</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№6 </w:t>
            </w:r>
            <w:r w:rsidRPr="00CF330C">
              <w:rPr>
                <w:rFonts w:ascii="Times New Roman" w:eastAsia="Times New Roman" w:hAnsi="Times New Roman" w:cs="Times New Roman"/>
                <w:sz w:val="20"/>
                <w:szCs w:val="20"/>
                <w:lang w:eastAsia="ru-RU"/>
              </w:rPr>
              <w:t>Составить алгоритм последовательности повседневной уборки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№7 </w:t>
            </w:r>
            <w:r w:rsidRPr="00CF330C">
              <w:rPr>
                <w:rFonts w:ascii="Times New Roman" w:eastAsia="Times New Roman" w:hAnsi="Times New Roman" w:cs="Times New Roman"/>
                <w:sz w:val="20"/>
                <w:szCs w:val="20"/>
                <w:lang w:eastAsia="ru-RU"/>
              </w:rPr>
              <w:t>Выполнить фигурки из полотенец</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№8 </w:t>
            </w:r>
            <w:r w:rsidRPr="00CF330C">
              <w:rPr>
                <w:rFonts w:ascii="Times New Roman" w:eastAsia="Times New Roman" w:hAnsi="Times New Roman" w:cs="Times New Roman"/>
                <w:sz w:val="20"/>
                <w:szCs w:val="20"/>
                <w:lang w:eastAsia="ru-RU"/>
              </w:rPr>
              <w:t>Составить таблицу «Отличительные признаки технологии уборки свободных и заселенных номеров»</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№9 </w:t>
            </w:r>
            <w:r w:rsidRPr="00CF330C">
              <w:rPr>
                <w:rFonts w:ascii="Times New Roman" w:eastAsia="Times New Roman" w:hAnsi="Times New Roman" w:cs="Times New Roman"/>
                <w:sz w:val="20"/>
                <w:szCs w:val="20"/>
                <w:lang w:eastAsia="ru-RU"/>
              </w:rPr>
              <w:t>Составить алгоритм действий при проведении генеральной уборки в номерах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№10 </w:t>
            </w:r>
            <w:r w:rsidRPr="00CF330C">
              <w:rPr>
                <w:rFonts w:ascii="Times New Roman" w:eastAsia="Times New Roman" w:hAnsi="Times New Roman" w:cs="Times New Roman"/>
                <w:sz w:val="20"/>
                <w:szCs w:val="20"/>
                <w:lang w:eastAsia="ru-RU"/>
              </w:rPr>
              <w:t>Составить перечень средств и инвентаря для осуществления экспресс-уборки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lastRenderedPageBreak/>
              <w:t xml:space="preserve">Тема 1.4. </w:t>
            </w:r>
          </w:p>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noProof/>
                <w:sz w:val="20"/>
                <w:szCs w:val="20"/>
                <w:lang w:eastAsia="ru-RU"/>
              </w:rPr>
              <w:t>Обслуживание замены номера</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r w:rsidRPr="00CF330C">
              <w:rPr>
                <w:rFonts w:ascii="Times New Roman" w:eastAsia="Times New Roman" w:hAnsi="Times New Roman" w:cs="Times New Roman"/>
                <w:sz w:val="20"/>
                <w:szCs w:val="20"/>
                <w:lang w:eastAsia="ru-RU"/>
              </w:rPr>
              <w:tab/>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4E408A">
              <w:rPr>
                <w:rFonts w:ascii="Times New Roman" w:eastAsia="Times New Roman" w:hAnsi="Times New Roman" w:cs="Times New Roman"/>
                <w:b/>
                <w:sz w:val="20"/>
                <w:szCs w:val="20"/>
                <w:lang w:eastAsia="ru-RU"/>
              </w:rPr>
              <w:t>6</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Процедура и порядок замены номеров. Порядок уведомления гостя о замене номера. Порядок оформления отчетности о замене номера.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Процедуры организации перемещения личных вещей гостя. Процедуры осмотра оставляемого номера и актирования (в случае необходимости). Формы взаимодействия со Службой прием и размещения.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4</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30329D" w:rsidRDefault="00A26B97" w:rsidP="004E408A">
            <w:pPr>
              <w:spacing w:after="0" w:line="240" w:lineRule="auto"/>
              <w:rPr>
                <w:rFonts w:ascii="Times New Roman" w:eastAsia="Times New Roman" w:hAnsi="Times New Roman" w:cs="Times New Roman"/>
                <w:b/>
                <w:bCs/>
                <w:sz w:val="20"/>
                <w:szCs w:val="20"/>
                <w:lang w:eastAsia="ru-RU"/>
              </w:rPr>
            </w:pPr>
            <w:r w:rsidRPr="0030329D">
              <w:rPr>
                <w:rFonts w:ascii="Times New Roman" w:eastAsia="Times New Roman" w:hAnsi="Times New Roman" w:cs="Times New Roman"/>
                <w:b/>
                <w:sz w:val="20"/>
                <w:szCs w:val="20"/>
                <w:lang w:eastAsia="ru-RU"/>
              </w:rPr>
              <w:t xml:space="preserve">Практическое занятие №19 </w:t>
            </w:r>
            <w:r w:rsidRPr="0030329D">
              <w:rPr>
                <w:rFonts w:ascii="Times New Roman" w:eastAsia="Times New Roman" w:hAnsi="Times New Roman" w:cs="Times New Roman"/>
                <w:sz w:val="20"/>
                <w:szCs w:val="20"/>
                <w:lang w:eastAsia="ru-RU"/>
              </w:rPr>
              <w:t>Моделирование ситуации «Обслуживание замены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Самостоятельная работа №11</w:t>
            </w:r>
            <w:r w:rsidRPr="00CF330C">
              <w:rPr>
                <w:rFonts w:ascii="Times New Roman" w:eastAsia="Times New Roman" w:hAnsi="Times New Roman" w:cs="Times New Roman"/>
                <w:sz w:val="20"/>
                <w:szCs w:val="20"/>
                <w:lang w:eastAsia="ru-RU"/>
              </w:rPr>
              <w:t xml:space="preserve"> Описать процедуру осмотра предыдущего номера после перемещения клиента в другой номер</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Тема 1.5</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Приемка номера</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r w:rsidRPr="00CF330C">
              <w:rPr>
                <w:rFonts w:ascii="Times New Roman" w:eastAsia="Times New Roman" w:hAnsi="Times New Roman" w:cs="Times New Roman"/>
                <w:sz w:val="20"/>
                <w:szCs w:val="20"/>
                <w:lang w:eastAsia="ru-RU"/>
              </w:rPr>
              <w:tab/>
            </w:r>
          </w:p>
        </w:tc>
        <w:tc>
          <w:tcPr>
            <w:tcW w:w="447" w:type="pct"/>
            <w:vAlign w:val="center"/>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14</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Процедура и последовательность приемки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Приемы инвентаризации белья.  Технология проверки наличия и актирование утерянной собственности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Процедура проверки рабочего состояния и регулирования бытовых приборов и оборудования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4. Оставленные и забытые клиентами вещи. Журнал регистрации оставленных и забытых гостями вещей. Хранение забытых вещей.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5. Порядок действий при обнаружении порчи имущества и оборудования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14</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№20 </w:t>
            </w:r>
            <w:r w:rsidRPr="00CF330C">
              <w:rPr>
                <w:rFonts w:ascii="Times New Roman" w:eastAsia="Times New Roman" w:hAnsi="Times New Roman" w:cs="Times New Roman"/>
                <w:sz w:val="20"/>
                <w:szCs w:val="20"/>
                <w:lang w:eastAsia="ru-RU"/>
              </w:rPr>
              <w:t>Моделирование ситуации «Приемка номера после выезда гостя»</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2</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№21 </w:t>
            </w:r>
            <w:r w:rsidRPr="00CF330C">
              <w:rPr>
                <w:rFonts w:ascii="Times New Roman" w:eastAsia="Times New Roman" w:hAnsi="Times New Roman" w:cs="Times New Roman"/>
                <w:sz w:val="20"/>
                <w:szCs w:val="20"/>
                <w:lang w:eastAsia="ru-RU"/>
              </w:rPr>
              <w:t xml:space="preserve">Оформление журнала на забытые и оставленные вещи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№22 </w:t>
            </w:r>
            <w:r w:rsidRPr="00CF330C">
              <w:rPr>
                <w:rFonts w:ascii="Times New Roman" w:eastAsia="Times New Roman" w:hAnsi="Times New Roman" w:cs="Times New Roman"/>
                <w:sz w:val="20"/>
                <w:szCs w:val="20"/>
                <w:lang w:eastAsia="ru-RU"/>
              </w:rPr>
              <w:t>Моделирование ситуации«Действии горничной при обнаружении, оставленных вещей в номере после выезда гостя»</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№23 </w:t>
            </w:r>
            <w:r w:rsidRPr="00CF330C">
              <w:rPr>
                <w:rFonts w:ascii="Times New Roman" w:eastAsia="Times New Roman" w:hAnsi="Times New Roman" w:cs="Times New Roman"/>
                <w:sz w:val="20"/>
                <w:szCs w:val="20"/>
                <w:lang w:eastAsia="ru-RU"/>
              </w:rPr>
              <w:t xml:space="preserve">Моделирование ситуации «Порча имущества и оборудования в гостинице»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4</w:t>
            </w:r>
          </w:p>
        </w:tc>
        <w:tc>
          <w:tcPr>
            <w:tcW w:w="641" w:type="pct"/>
          </w:tcPr>
          <w:p w:rsidR="00A26B97" w:rsidRPr="00E87ECC" w:rsidRDefault="00655B2C"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Самостоятельная работа №12</w:t>
            </w:r>
            <w:r w:rsidRPr="00CF330C">
              <w:rPr>
                <w:rFonts w:ascii="Times New Roman" w:eastAsia="Times New Roman" w:hAnsi="Times New Roman" w:cs="Times New Roman"/>
                <w:sz w:val="20"/>
                <w:szCs w:val="20"/>
                <w:lang w:eastAsia="ru-RU"/>
              </w:rPr>
              <w:t xml:space="preserve"> Составить алгоритм действий при обнаружении забытых вещей</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1.6.</w:t>
            </w:r>
          </w:p>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bCs/>
                <w:sz w:val="20"/>
                <w:szCs w:val="20"/>
                <w:lang w:eastAsia="ru-RU"/>
              </w:rPr>
              <w:t xml:space="preserve">Уборка помещений общего пользования и </w:t>
            </w:r>
            <w:r w:rsidRPr="00CF330C">
              <w:rPr>
                <w:rFonts w:ascii="Times New Roman" w:eastAsia="Times New Roman" w:hAnsi="Times New Roman" w:cs="Times New Roman"/>
                <w:b/>
                <w:bCs/>
                <w:sz w:val="20"/>
                <w:szCs w:val="20"/>
                <w:lang w:eastAsia="ru-RU"/>
              </w:rPr>
              <w:lastRenderedPageBreak/>
              <w:t>административных помещений</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lastRenderedPageBreak/>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0</w:t>
            </w:r>
          </w:p>
        </w:tc>
        <w:tc>
          <w:tcPr>
            <w:tcW w:w="641" w:type="pct"/>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Технология процедуры и последовательность работ по уборке </w:t>
            </w:r>
            <w:r w:rsidRPr="00CF330C">
              <w:rPr>
                <w:rFonts w:ascii="Times New Roman" w:eastAsia="Times New Roman" w:hAnsi="Times New Roman" w:cs="Times New Roman"/>
                <w:bCs/>
                <w:sz w:val="20"/>
                <w:szCs w:val="20"/>
                <w:lang w:eastAsia="ru-RU"/>
              </w:rPr>
              <w:t xml:space="preserve">помещений общего пользования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Технология процедуры и последовательность работ по уборке административных помещений.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Процедура ухода за растениями и цветами. Соблюдение мер безопасности и предотвращения потенциальных проблем: мокрые полы, шнуры электроприборов, оставленные без присмотра оборудование и инструменты</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16</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Практическое занятие №24 Моделирование</w:t>
            </w:r>
            <w:r w:rsidRPr="00CF330C">
              <w:rPr>
                <w:rFonts w:ascii="Times New Roman" w:eastAsia="Times New Roman" w:hAnsi="Times New Roman" w:cs="Times New Roman"/>
                <w:sz w:val="20"/>
                <w:szCs w:val="20"/>
                <w:lang w:eastAsia="ru-RU"/>
              </w:rPr>
              <w:t xml:space="preserve"> ситуации «Уборка главного входа в гостиницу, центрального холла, гардероба»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№25 </w:t>
            </w:r>
            <w:r w:rsidRPr="00CF330C">
              <w:rPr>
                <w:rFonts w:ascii="Times New Roman" w:eastAsia="Times New Roman" w:hAnsi="Times New Roman" w:cs="Times New Roman"/>
                <w:sz w:val="20"/>
                <w:szCs w:val="20"/>
                <w:lang w:eastAsia="ru-RU"/>
              </w:rPr>
              <w:t>Моделирование ситуации «Уборка зоны ресторана, кафе, лобби-бара»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№26 </w:t>
            </w:r>
            <w:r w:rsidRPr="00CF330C">
              <w:rPr>
                <w:rFonts w:ascii="Times New Roman" w:eastAsia="Times New Roman" w:hAnsi="Times New Roman" w:cs="Times New Roman"/>
                <w:sz w:val="20"/>
                <w:szCs w:val="20"/>
                <w:lang w:eastAsia="ru-RU"/>
              </w:rPr>
              <w:t>Моделирование ситуации «Уборка служебных помещений персонала службы приема и размещения (</w:t>
            </w:r>
            <w:r w:rsidRPr="00CF330C">
              <w:rPr>
                <w:rFonts w:ascii="Times New Roman" w:eastAsia="Times New Roman" w:hAnsi="Times New Roman" w:cs="Times New Roman"/>
                <w:sz w:val="20"/>
                <w:szCs w:val="20"/>
                <w:lang w:val="en-US" w:eastAsia="ru-RU"/>
              </w:rPr>
              <w:t>Backoffice</w:t>
            </w:r>
            <w:r w:rsidRPr="00CF330C">
              <w:rPr>
                <w:rFonts w:ascii="Times New Roman" w:eastAsia="Times New Roman" w:hAnsi="Times New Roman" w:cs="Times New Roman"/>
                <w:sz w:val="20"/>
                <w:szCs w:val="20"/>
                <w:lang w:eastAsia="ru-RU"/>
              </w:rPr>
              <w:t>)»</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655B2C"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655B2C">
              <w:rPr>
                <w:rFonts w:ascii="Times New Roman" w:eastAsia="Times New Roman" w:hAnsi="Times New Roman" w:cs="Times New Roman"/>
                <w:b/>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№13 </w:t>
            </w:r>
            <w:r w:rsidRPr="00CF330C">
              <w:rPr>
                <w:rFonts w:ascii="Times New Roman" w:eastAsia="Times New Roman" w:hAnsi="Times New Roman" w:cs="Times New Roman"/>
                <w:sz w:val="20"/>
                <w:szCs w:val="20"/>
                <w:lang w:eastAsia="ru-RU"/>
              </w:rPr>
              <w:t xml:space="preserve">Составить алгоритм уборки </w:t>
            </w:r>
            <w:r w:rsidRPr="00CF330C">
              <w:rPr>
                <w:rFonts w:ascii="Times New Roman" w:eastAsia="Times New Roman" w:hAnsi="Times New Roman" w:cs="Times New Roman"/>
                <w:bCs/>
                <w:sz w:val="20"/>
                <w:szCs w:val="20"/>
                <w:lang w:eastAsia="ru-RU"/>
              </w:rPr>
              <w:t>помещений общего пользования и административных помещений</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1.7.</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Завершение уборки</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641" w:type="pct"/>
          </w:tcPr>
          <w:p w:rsidR="00A26B97"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Процедура разгрузки, уборки и хранения тележки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E745B4"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2. Процедура хранения инвентаря для уборки. Процедуры содержания и хранения приборов и оборудования, применяемого для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E745B4"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4</w:t>
            </w:r>
          </w:p>
        </w:tc>
        <w:tc>
          <w:tcPr>
            <w:tcW w:w="641" w:type="pct"/>
          </w:tcPr>
          <w:p w:rsidR="00A26B97" w:rsidRPr="0030329D" w:rsidRDefault="00E745B4"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№27 </w:t>
            </w:r>
            <w:r w:rsidRPr="00CF330C">
              <w:rPr>
                <w:rFonts w:ascii="Times New Roman" w:eastAsia="Times New Roman" w:hAnsi="Times New Roman" w:cs="Times New Roman"/>
                <w:sz w:val="20"/>
                <w:szCs w:val="20"/>
                <w:lang w:eastAsia="ru-RU"/>
              </w:rPr>
              <w:t>Моделирование ситуации «</w:t>
            </w:r>
            <w:r w:rsidRPr="00CF330C">
              <w:rPr>
                <w:rFonts w:ascii="Times New Roman" w:eastAsia="Times New Roman" w:hAnsi="Times New Roman" w:cs="Times New Roman"/>
                <w:bCs/>
                <w:sz w:val="20"/>
                <w:szCs w:val="20"/>
                <w:lang w:eastAsia="ru-RU"/>
              </w:rPr>
              <w:t>Завершение уборки</w:t>
            </w:r>
            <w:r w:rsidRPr="00CF330C">
              <w:rPr>
                <w:rFonts w:ascii="Times New Roman" w:eastAsia="Times New Roman" w:hAnsi="Times New Roman" w:cs="Times New Roman"/>
                <w:sz w:val="20"/>
                <w:szCs w:val="20"/>
                <w:lang w:eastAsia="ru-RU"/>
              </w:rPr>
              <w:t xml:space="preserve">» </w:t>
            </w:r>
          </w:p>
        </w:tc>
        <w:tc>
          <w:tcPr>
            <w:tcW w:w="447" w:type="pct"/>
            <w:vAlign w:val="center"/>
          </w:tcPr>
          <w:p w:rsidR="00A26B97" w:rsidRPr="008C2354" w:rsidRDefault="00A26B97" w:rsidP="0030329D">
            <w:pPr>
              <w:spacing w:after="0" w:line="240" w:lineRule="auto"/>
              <w:jc w:val="center"/>
              <w:rPr>
                <w:rFonts w:ascii="Times New Roman" w:eastAsia="Times New Roman" w:hAnsi="Times New Roman" w:cs="Times New Roman"/>
                <w:sz w:val="20"/>
                <w:szCs w:val="20"/>
                <w:highlight w:val="yellow"/>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E745B4"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Самостоятельная работа №14</w:t>
            </w:r>
            <w:r w:rsidRPr="00CF330C">
              <w:rPr>
                <w:rFonts w:ascii="Times New Roman" w:eastAsia="Times New Roman" w:hAnsi="Times New Roman" w:cs="Times New Roman"/>
                <w:sz w:val="20"/>
                <w:szCs w:val="20"/>
                <w:lang w:eastAsia="ru-RU"/>
              </w:rPr>
              <w:t xml:space="preserve"> Описать процедуры разгрузки, уборки и хранения уборочной тележки</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E745B4"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24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1.8.</w:t>
            </w:r>
            <w:r w:rsidRPr="00CF330C">
              <w:rPr>
                <w:rFonts w:ascii="Times New Roman" w:eastAsia="Times New Roman" w:hAnsi="Times New Roman" w:cs="Times New Roman"/>
                <w:b/>
                <w:bCs/>
                <w:sz w:val="20"/>
                <w:szCs w:val="20"/>
                <w:lang w:eastAsia="ru-RU"/>
              </w:rPr>
              <w:br/>
            </w:r>
            <w:r w:rsidRPr="00CF330C">
              <w:rPr>
                <w:rFonts w:ascii="Times New Roman" w:eastAsia="Times New Roman" w:hAnsi="Times New Roman" w:cs="Times New Roman"/>
                <w:b/>
                <w:noProof/>
                <w:sz w:val="20"/>
                <w:szCs w:val="20"/>
                <w:lang w:eastAsia="ru-RU"/>
              </w:rPr>
              <w:t>Стирка и чистка одежды (вещей) гостя</w:t>
            </w:r>
          </w:p>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4</w:t>
            </w:r>
          </w:p>
        </w:tc>
        <w:tc>
          <w:tcPr>
            <w:tcW w:w="641" w:type="pct"/>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2674" w:type="pct"/>
          </w:tcPr>
          <w:p w:rsidR="00A26B97" w:rsidRPr="00CF330C" w:rsidRDefault="00A26B97" w:rsidP="00CF3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w:t>
            </w:r>
            <w:r w:rsidRPr="00CF330C">
              <w:rPr>
                <w:rFonts w:ascii="Times New Roman" w:eastAsia="Times New Roman" w:hAnsi="Times New Roman" w:cs="Times New Roman"/>
                <w:noProof/>
                <w:sz w:val="20"/>
                <w:szCs w:val="20"/>
                <w:lang w:eastAsia="ru-RU"/>
              </w:rPr>
              <w:t>Процедуры оформления вещей для стирки и чистки (сухой химчистки). Процедуры сдачи-приемки вещей в стирку и чистку</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Процедура оказания</w:t>
            </w:r>
            <w:r w:rsidRPr="00CF330C">
              <w:rPr>
                <w:rFonts w:ascii="Times New Roman" w:eastAsia="Times New Roman" w:hAnsi="Times New Roman" w:cs="Times New Roman"/>
                <w:noProof/>
                <w:sz w:val="20"/>
                <w:szCs w:val="20"/>
                <w:lang w:eastAsia="ru-RU"/>
              </w:rPr>
              <w:t xml:space="preserve"> иных услуг по чистке и стирке (глажению, восстановлению формы и т.д.), а также мелкому ремонту (пуговицы, молнии, штопание и т.д.) одежды и вещей гостя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10</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№28 </w:t>
            </w:r>
            <w:r w:rsidRPr="00CF330C">
              <w:rPr>
                <w:rFonts w:ascii="Times New Roman" w:eastAsia="Times New Roman" w:hAnsi="Times New Roman" w:cs="Times New Roman"/>
                <w:sz w:val="20"/>
                <w:szCs w:val="20"/>
                <w:lang w:eastAsia="ru-RU"/>
              </w:rPr>
              <w:t xml:space="preserve">Моделирование ситуации: «Прием и оформление заказов на услуги прачечной-химчистки».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E745B4"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№29 </w:t>
            </w:r>
            <w:r w:rsidRPr="00CF330C">
              <w:rPr>
                <w:rFonts w:ascii="Times New Roman" w:eastAsia="Times New Roman" w:hAnsi="Times New Roman" w:cs="Times New Roman"/>
                <w:sz w:val="20"/>
                <w:szCs w:val="20"/>
                <w:lang w:eastAsia="ru-RU"/>
              </w:rPr>
              <w:t xml:space="preserve">Моделирование ситуации: «Прием и выполнение заказов от </w:t>
            </w:r>
            <w:r w:rsidRPr="00CF330C">
              <w:rPr>
                <w:rFonts w:ascii="Times New Roman" w:eastAsia="Times New Roman" w:hAnsi="Times New Roman" w:cs="Times New Roman"/>
                <w:sz w:val="20"/>
                <w:szCs w:val="20"/>
                <w:lang w:eastAsia="ru-RU"/>
              </w:rPr>
              <w:lastRenderedPageBreak/>
              <w:t>проживающих на бытовые услуги (чистку, утюжку одежды)»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lastRenderedPageBreak/>
              <w:t>4</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№30 </w:t>
            </w:r>
            <w:r w:rsidRPr="00CF330C">
              <w:rPr>
                <w:rFonts w:ascii="Times New Roman" w:eastAsia="Times New Roman" w:hAnsi="Times New Roman" w:cs="Times New Roman"/>
                <w:sz w:val="20"/>
                <w:szCs w:val="20"/>
                <w:lang w:eastAsia="ru-RU"/>
              </w:rPr>
              <w:t>Моделирование ситуации: «Прием и выполнение заказов от проживающих на бытовые услуги (мелкий ремонт)»</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2</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2</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Самостоятельная работа №15</w:t>
            </w:r>
            <w:r w:rsidRPr="00CF330C">
              <w:rPr>
                <w:rFonts w:ascii="Times New Roman" w:eastAsia="Times New Roman" w:hAnsi="Times New Roman" w:cs="Times New Roman"/>
                <w:sz w:val="20"/>
                <w:szCs w:val="20"/>
                <w:lang w:eastAsia="ru-RU"/>
              </w:rPr>
              <w:t xml:space="preserve"> Подготовить презентацию на тему: «Оборудование прачечных-химчисток в современных гостиницах»</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E745B4"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4"/>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Тема 1.9.</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Передача дежурства в конце смены</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4</w:t>
            </w:r>
          </w:p>
        </w:tc>
        <w:tc>
          <w:tcPr>
            <w:tcW w:w="641" w:type="pct"/>
          </w:tcPr>
          <w:p w:rsidR="00A26B97" w:rsidRPr="00E745B4"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Процедура и порядок ведения записей о незавершенной работе (услугах). Процедура и порядок ведения записей особых пожеланий гостей. Процедура и ведение записей ожидаемых поздних заселений и отъездов. Процедура передачи срочных и важных сообщений. Приемы фиксирования особых происшествий или проблем</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655B2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w:t>
            </w:r>
            <w:r w:rsidR="005522AD">
              <w:rPr>
                <w:rFonts w:ascii="Times New Roman" w:eastAsia="Times New Roman" w:hAnsi="Times New Roman" w:cs="Times New Roman"/>
                <w:sz w:val="20"/>
                <w:szCs w:val="20"/>
                <w:lang w:eastAsia="ru-RU"/>
              </w:rPr>
              <w:t>Усвоение порядка</w:t>
            </w:r>
            <w:r w:rsidRPr="00CF330C">
              <w:rPr>
                <w:rFonts w:ascii="Times New Roman" w:eastAsia="Times New Roman" w:hAnsi="Times New Roman" w:cs="Times New Roman"/>
                <w:sz w:val="20"/>
                <w:szCs w:val="20"/>
                <w:lang w:eastAsia="ru-RU"/>
              </w:rPr>
              <w:t xml:space="preserve"> передачи дежурства в конце смены и приведения рабочего места в порядок</w:t>
            </w:r>
            <w:r w:rsidRPr="00CF330C">
              <w:rPr>
                <w:rFonts w:ascii="Times New Roman" w:eastAsia="Times New Roman" w:hAnsi="Times New Roman" w:cs="Times New Roman"/>
                <w:noProof/>
                <w:sz w:val="20"/>
                <w:szCs w:val="20"/>
                <w:lang w:eastAsia="ru-RU"/>
              </w:rPr>
              <w:t xml:space="preserve"> (проверка оборудования. материалов, комплектности и отчетности)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655B2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№31 </w:t>
            </w:r>
            <w:r w:rsidRPr="00CF330C">
              <w:rPr>
                <w:rFonts w:ascii="Times New Roman" w:eastAsia="Times New Roman" w:hAnsi="Times New Roman" w:cs="Times New Roman"/>
                <w:sz w:val="20"/>
                <w:szCs w:val="20"/>
                <w:lang w:eastAsia="ru-RU"/>
              </w:rPr>
              <w:t xml:space="preserve">Оформление журнала для передачи срочных и важных сообщений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№32 </w:t>
            </w:r>
            <w:r w:rsidRPr="00CF330C">
              <w:rPr>
                <w:rFonts w:ascii="Times New Roman" w:eastAsia="Times New Roman" w:hAnsi="Times New Roman" w:cs="Times New Roman"/>
                <w:sz w:val="20"/>
                <w:szCs w:val="20"/>
                <w:lang w:eastAsia="ru-RU"/>
              </w:rPr>
              <w:t>Моделирование деловой ситуации «Передача дежурства в конце смены»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392"/>
        </w:trPr>
        <w:tc>
          <w:tcPr>
            <w:tcW w:w="3912" w:type="pct"/>
            <w:gridSpan w:val="3"/>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Учебная практика </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 xml:space="preserve">Виды работ </w:t>
            </w:r>
          </w:p>
          <w:p w:rsidR="00A26B97" w:rsidRPr="00CF330C" w:rsidRDefault="00A26B97" w:rsidP="004E408A">
            <w:pPr>
              <w:tabs>
                <w:tab w:val="left" w:pos="142"/>
                <w:tab w:val="left" w:pos="284"/>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Общее ознакомление с организацией</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 </w:t>
            </w:r>
            <w:r w:rsidRPr="00CF330C">
              <w:rPr>
                <w:rFonts w:ascii="Times New Roman" w:eastAsia="Times New Roman" w:hAnsi="Times New Roman" w:cs="Times New Roman"/>
                <w:sz w:val="20"/>
                <w:szCs w:val="20"/>
                <w:lang w:eastAsia="ru-RU"/>
              </w:rPr>
              <w:t>прохождение инструктажа по охране труда;</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организационной структуры служб, участвующих в обслуживании гостей в процессе проживания;</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стандартов гостиницы;</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должностной инструкции горничной.</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Анализ правил техники безопасности и противопожарной безопасности, действий </w:t>
            </w:r>
            <w:r w:rsidRPr="00CF330C">
              <w:rPr>
                <w:rFonts w:ascii="Times New Roman" w:eastAsia="Calibri" w:hAnsi="Times New Roman" w:cs="Times New Roman"/>
                <w:sz w:val="20"/>
                <w:szCs w:val="20"/>
              </w:rPr>
              <w:t>работников</w:t>
            </w:r>
            <w:r w:rsidRPr="00CF330C">
              <w:rPr>
                <w:rFonts w:ascii="Times New Roman" w:eastAsia="Times New Roman" w:hAnsi="Times New Roman" w:cs="Times New Roman"/>
                <w:sz w:val="20"/>
                <w:szCs w:val="20"/>
                <w:lang w:eastAsia="ru-RU"/>
              </w:rPr>
              <w:t xml:space="preserve"> в чрезвычайных ситуациях</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анализ стандартов действий </w:t>
            </w:r>
            <w:r w:rsidRPr="00CF330C">
              <w:rPr>
                <w:rFonts w:ascii="Times New Roman" w:eastAsia="Calibri" w:hAnsi="Times New Roman" w:cs="Times New Roman"/>
                <w:sz w:val="20"/>
                <w:szCs w:val="20"/>
              </w:rPr>
              <w:t xml:space="preserve">работников </w:t>
            </w:r>
            <w:r w:rsidRPr="00CF330C">
              <w:rPr>
                <w:rFonts w:ascii="Times New Roman" w:eastAsia="Times New Roman" w:hAnsi="Times New Roman" w:cs="Times New Roman"/>
                <w:sz w:val="20"/>
                <w:szCs w:val="20"/>
                <w:lang w:eastAsia="ru-RU"/>
              </w:rPr>
              <w:t>в чрезвычайных ситуациях;</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правил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с моющими и чистящими средствами;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3. </w:t>
            </w:r>
            <w:r w:rsidRPr="00CF330C">
              <w:rPr>
                <w:rFonts w:ascii="Times New Roman" w:eastAsia="Times New Roman" w:hAnsi="Times New Roman" w:cs="Times New Roman"/>
                <w:sz w:val="20"/>
                <w:szCs w:val="20"/>
                <w:lang w:eastAsia="ru-RU"/>
              </w:rPr>
              <w:t>Подготовка и организация работы горничной</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-укомплектовать рабочую тележку и инвентарь для работы;</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-анализ моющих средств, инвентаря и оборудования, используемого на данном предприятии;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lastRenderedPageBreak/>
              <w:t>4. Выполнение различных видов уборочных работ:</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влажной уборки забронированных номеров;</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-ежедневная текущая уборка номеров;</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уборка после выезда гостей;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промежуточная уборка;</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-вечерний сервис;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-генеральная уборка номеров;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-уборка помещений общего пользования;</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-уборка служебных помещений;</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 анализ технологию выполнения гостевых заказов на услуги прачечной-химчистки.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5. </w:t>
            </w:r>
            <w:r w:rsidRPr="00CF330C">
              <w:rPr>
                <w:rFonts w:ascii="Times New Roman" w:eastAsia="Times New Roman" w:hAnsi="Times New Roman" w:cs="Times New Roman"/>
                <w:sz w:val="20"/>
                <w:szCs w:val="20"/>
                <w:lang w:eastAsia="ru-RU"/>
              </w:rPr>
              <w:t>Приемка номера. Передача дежурств в конце смены.</w:t>
            </w:r>
          </w:p>
          <w:p w:rsidR="00A26B97" w:rsidRPr="00CF330C" w:rsidRDefault="00A26B97" w:rsidP="00CF330C">
            <w:pPr>
              <w:tabs>
                <w:tab w:val="left" w:pos="252"/>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приемку номеров после выезда клиента;</w:t>
            </w:r>
          </w:p>
          <w:p w:rsidR="00A26B97" w:rsidRPr="00CF330C" w:rsidRDefault="00A26B97" w:rsidP="00CF330C">
            <w:pPr>
              <w:tabs>
                <w:tab w:val="left" w:pos="252"/>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анализ стандартов действий </w:t>
            </w:r>
            <w:r w:rsidRPr="00CF330C">
              <w:rPr>
                <w:rFonts w:ascii="Times New Roman" w:eastAsia="Calibri" w:hAnsi="Times New Roman" w:cs="Times New Roman"/>
                <w:sz w:val="20"/>
                <w:szCs w:val="20"/>
              </w:rPr>
              <w:t>работников</w:t>
            </w:r>
            <w:r w:rsidRPr="00CF330C">
              <w:rPr>
                <w:rFonts w:ascii="Times New Roman" w:eastAsia="Times New Roman" w:hAnsi="Times New Roman" w:cs="Times New Roman"/>
                <w:sz w:val="20"/>
                <w:szCs w:val="20"/>
                <w:lang w:eastAsia="ru-RU"/>
              </w:rPr>
              <w:t xml:space="preserve"> при обнаружении забытых вещей;</w:t>
            </w:r>
          </w:p>
          <w:p w:rsidR="00A26B97" w:rsidRPr="00CF330C" w:rsidRDefault="00A26B97" w:rsidP="00CF330C">
            <w:pPr>
              <w:tabs>
                <w:tab w:val="left" w:pos="284"/>
              </w:tabs>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sz w:val="20"/>
                <w:szCs w:val="20"/>
                <w:lang w:eastAsia="ru-RU"/>
              </w:rPr>
              <w:t>-</w:t>
            </w:r>
            <w:r w:rsidRPr="00CF330C">
              <w:rPr>
                <w:rFonts w:ascii="Times New Roman" w:eastAsia="Times New Roman" w:hAnsi="Times New Roman" w:cs="Times New Roman"/>
                <w:color w:val="000000"/>
                <w:sz w:val="20"/>
                <w:szCs w:val="20"/>
                <w:lang w:eastAsia="ru-RU"/>
              </w:rPr>
              <w:t>выполнение процедуры разгрузки, уборки и хранения тележки</w:t>
            </w:r>
          </w:p>
        </w:tc>
        <w:tc>
          <w:tcPr>
            <w:tcW w:w="447" w:type="pct"/>
            <w:vAlign w:val="center"/>
          </w:tcPr>
          <w:p w:rsidR="00A26B97" w:rsidRPr="0030329D" w:rsidRDefault="00A26B97" w:rsidP="004E408A">
            <w:pPr>
              <w:spacing w:before="120" w:after="120" w:line="240" w:lineRule="auto"/>
              <w:jc w:val="center"/>
              <w:rPr>
                <w:rFonts w:ascii="Times New Roman" w:eastAsia="Times New Roman" w:hAnsi="Times New Roman" w:cs="Times New Roman"/>
                <w:b/>
                <w:sz w:val="20"/>
                <w:szCs w:val="20"/>
                <w:lang w:eastAsia="ru-RU"/>
              </w:rPr>
            </w:pPr>
            <w:r w:rsidRPr="0030329D">
              <w:rPr>
                <w:rFonts w:ascii="Times New Roman" w:eastAsia="Times New Roman" w:hAnsi="Times New Roman" w:cs="Times New Roman"/>
                <w:b/>
                <w:sz w:val="20"/>
                <w:szCs w:val="20"/>
                <w:lang w:eastAsia="ru-RU"/>
              </w:rPr>
              <w:lastRenderedPageBreak/>
              <w:t>72</w:t>
            </w:r>
          </w:p>
        </w:tc>
        <w:tc>
          <w:tcPr>
            <w:tcW w:w="641" w:type="pct"/>
          </w:tcPr>
          <w:p w:rsidR="00A26B97"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01,02,03,04,05,06,07,09,10</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1.1,1.2,1.3</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2.1.,2.2.,2.3</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3.1,3.2,3.3</w:t>
            </w:r>
          </w:p>
          <w:p w:rsidR="00F94DDC" w:rsidRPr="00E745B4" w:rsidRDefault="00F94DDC" w:rsidP="004E408A">
            <w:pPr>
              <w:spacing w:before="120" w:after="120" w:line="240" w:lineRule="auto"/>
              <w:jc w:val="center"/>
              <w:rPr>
                <w:rFonts w:ascii="Times New Roman" w:eastAsia="Times New Roman" w:hAnsi="Times New Roman" w:cs="Times New Roman"/>
                <w:b/>
                <w:sz w:val="20"/>
                <w:szCs w:val="20"/>
                <w:lang w:eastAsia="ru-RU"/>
              </w:rPr>
            </w:pPr>
            <w:r w:rsidRPr="00E745B4">
              <w:rPr>
                <w:rFonts w:ascii="Times New Roman" w:eastAsia="Times New Roman" w:hAnsi="Times New Roman" w:cs="Times New Roman"/>
                <w:sz w:val="20"/>
                <w:szCs w:val="20"/>
                <w:lang w:eastAsia="ru-RU"/>
              </w:rPr>
              <w:t>ПК 4.1,4.2,4.3</w:t>
            </w:r>
          </w:p>
        </w:tc>
      </w:tr>
      <w:tr w:rsidR="00A26B97" w:rsidRPr="00CF330C" w:rsidTr="00A26B97">
        <w:trPr>
          <w:trHeight w:val="392"/>
        </w:trPr>
        <w:tc>
          <w:tcPr>
            <w:tcW w:w="3912" w:type="pct"/>
            <w:gridSpan w:val="3"/>
          </w:tcPr>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Times New Roman" w:hAnsi="Times New Roman" w:cs="Times New Roman"/>
                <w:b/>
                <w:bCs/>
                <w:sz w:val="20"/>
                <w:szCs w:val="20"/>
                <w:lang w:eastAsia="ru-RU"/>
              </w:rPr>
              <w:lastRenderedPageBreak/>
              <w:t>Производственная практика</w:t>
            </w:r>
            <w:r>
              <w:rPr>
                <w:rFonts w:ascii="Times New Roman" w:eastAsia="Times New Roman" w:hAnsi="Times New Roman" w:cs="Times New Roman"/>
                <w:b/>
                <w:bCs/>
                <w:sz w:val="20"/>
                <w:szCs w:val="20"/>
                <w:lang w:eastAsia="ru-RU"/>
              </w:rPr>
              <w:t xml:space="preserve"> </w:t>
            </w:r>
          </w:p>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Times New Roman" w:hAnsi="Times New Roman" w:cs="Times New Roman"/>
                <w:b/>
                <w:bCs/>
                <w:sz w:val="20"/>
                <w:szCs w:val="20"/>
                <w:lang w:eastAsia="ru-RU"/>
              </w:rPr>
              <w:t xml:space="preserve">Виды работ </w:t>
            </w:r>
          </w:p>
          <w:p w:rsidR="00A26B97" w:rsidRPr="003501C7" w:rsidRDefault="00A26B97" w:rsidP="0007532A">
            <w:pPr>
              <w:spacing w:after="0" w:line="240" w:lineRule="auto"/>
              <w:rPr>
                <w:rFonts w:ascii="Times New Roman" w:eastAsia="Calibri" w:hAnsi="Times New Roman" w:cs="Times New Roman"/>
                <w:bCs/>
                <w:sz w:val="20"/>
                <w:szCs w:val="20"/>
                <w:lang w:eastAsia="ru-RU"/>
              </w:rPr>
            </w:pPr>
            <w:r w:rsidRPr="003501C7">
              <w:rPr>
                <w:rFonts w:ascii="Times New Roman" w:eastAsia="Calibri" w:hAnsi="Times New Roman" w:cs="Times New Roman"/>
                <w:bCs/>
                <w:sz w:val="20"/>
                <w:szCs w:val="20"/>
                <w:lang w:eastAsia="ru-RU"/>
              </w:rPr>
              <w:t>1.Вводный инструктаж.</w:t>
            </w:r>
          </w:p>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Calibri" w:hAnsi="Times New Roman" w:cs="Times New Roman"/>
                <w:bCs/>
                <w:sz w:val="20"/>
                <w:szCs w:val="20"/>
                <w:lang w:eastAsia="ru-RU"/>
              </w:rPr>
              <w:t>-прохождение  инструктаж по технике безопасности</w:t>
            </w:r>
          </w:p>
          <w:p w:rsidR="00A26B97" w:rsidRPr="003501C7" w:rsidRDefault="00A26B97" w:rsidP="00CF330C">
            <w:pPr>
              <w:spacing w:after="0" w:line="240" w:lineRule="auto"/>
              <w:rPr>
                <w:rFonts w:ascii="Times New Roman" w:eastAsia="Calibri" w:hAnsi="Times New Roman" w:cs="Times New Roman"/>
                <w:bCs/>
                <w:sz w:val="20"/>
                <w:szCs w:val="20"/>
                <w:lang w:eastAsia="ru-RU"/>
              </w:rPr>
            </w:pPr>
            <w:r w:rsidRPr="003501C7">
              <w:rPr>
                <w:rFonts w:ascii="Times New Roman" w:eastAsia="Calibri" w:hAnsi="Times New Roman" w:cs="Times New Roman"/>
                <w:bCs/>
                <w:sz w:val="20"/>
                <w:szCs w:val="20"/>
                <w:lang w:eastAsia="ru-RU"/>
              </w:rPr>
              <w:t>-изучение видов гостиничных помещений.</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организации рабочего места специалистов и рабочих службы обслуживания номерного фонда.</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требований к устройству и содержанию помещений гостиниц.</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требований по санитарному содержанию помещений гостиницы</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2.Подготовка горничной к работе</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-укомплектовка  тележки горничной.</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3.Выполнение ежедневной текущей уборки жилого номера.</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ежедневной текущей уборки мест общего пользования.</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экспресс - уборки жилого номера.</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генеральной уборки жилого номера.</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-уборка забронированных номеров.</w:t>
            </w:r>
          </w:p>
          <w:p w:rsidR="00A26B97" w:rsidRPr="003501C7" w:rsidRDefault="00A26B97" w:rsidP="00CF330C">
            <w:pPr>
              <w:spacing w:after="0" w:line="240" w:lineRule="auto"/>
              <w:rPr>
                <w:rFonts w:ascii="Times New Roman" w:eastAsia="Calibri" w:hAnsi="Times New Roman" w:cs="Times New Roman"/>
                <w:sz w:val="20"/>
                <w:szCs w:val="20"/>
                <w:lang w:eastAsia="ru-RU"/>
              </w:rPr>
            </w:pPr>
            <w:r w:rsidRPr="003501C7">
              <w:rPr>
                <w:rFonts w:ascii="Times New Roman" w:hAnsi="Times New Roman" w:cs="Times New Roman"/>
                <w:bCs/>
                <w:sz w:val="20"/>
                <w:szCs w:val="20"/>
                <w:lang w:eastAsia="ru-RU"/>
              </w:rPr>
              <w:t>-уборка полов и ковровых покрытий с использованием уборочных машин</w:t>
            </w:r>
            <w:r w:rsidRPr="003501C7">
              <w:rPr>
                <w:rFonts w:ascii="Times New Roman" w:eastAsia="Calibri" w:hAnsi="Times New Roman" w:cs="Times New Roman"/>
                <w:sz w:val="20"/>
                <w:szCs w:val="20"/>
                <w:lang w:eastAsia="ru-RU"/>
              </w:rPr>
              <w:t>.</w:t>
            </w:r>
          </w:p>
          <w:p w:rsidR="00A26B97" w:rsidRPr="003501C7" w:rsidRDefault="00A26B97" w:rsidP="00CF330C">
            <w:pPr>
              <w:spacing w:after="0" w:line="240" w:lineRule="auto"/>
              <w:rPr>
                <w:rFonts w:ascii="Times New Roman" w:eastAsia="Calibri" w:hAnsi="Times New Roman" w:cs="Times New Roman"/>
                <w:sz w:val="20"/>
                <w:szCs w:val="20"/>
                <w:lang w:eastAsia="ru-RU"/>
              </w:rPr>
            </w:pPr>
            <w:r w:rsidRPr="003501C7">
              <w:rPr>
                <w:rFonts w:ascii="Times New Roman" w:eastAsia="Calibri" w:hAnsi="Times New Roman" w:cs="Times New Roman"/>
                <w:sz w:val="20"/>
                <w:szCs w:val="20"/>
                <w:lang w:eastAsia="ru-RU"/>
              </w:rPr>
              <w:t>-выполнение сухой и влажной  уборки жилого номера.</w:t>
            </w:r>
          </w:p>
          <w:p w:rsidR="00A26B97" w:rsidRDefault="00A26B97" w:rsidP="00CF330C">
            <w:pPr>
              <w:spacing w:after="0" w:line="240" w:lineRule="auto"/>
              <w:rPr>
                <w:rFonts w:ascii="Times New Roman" w:eastAsia="Times New Roman" w:hAnsi="Times New Roman" w:cs="Times New Roman"/>
                <w:b/>
                <w:bCs/>
                <w:sz w:val="20"/>
                <w:szCs w:val="20"/>
                <w:lang w:eastAsia="ru-RU"/>
              </w:rPr>
            </w:pPr>
            <w:r w:rsidRPr="003501C7">
              <w:rPr>
                <w:rFonts w:ascii="Times New Roman" w:eastAsia="Calibri" w:hAnsi="Times New Roman" w:cs="Times New Roman"/>
                <w:sz w:val="20"/>
                <w:szCs w:val="20"/>
                <w:lang w:eastAsia="ru-RU"/>
              </w:rPr>
              <w:t>4.Работа с гладильными машинами и пароочистителем.</w:t>
            </w:r>
          </w:p>
        </w:tc>
        <w:tc>
          <w:tcPr>
            <w:tcW w:w="447" w:type="pct"/>
            <w:vAlign w:val="center"/>
          </w:tcPr>
          <w:p w:rsidR="00A26B97" w:rsidRPr="00D87570" w:rsidRDefault="00A26B97" w:rsidP="00CF330C">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641" w:type="pct"/>
          </w:tcPr>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ОК 01,02,03,04,05,06,07,09,10</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1.1,1.2,1.3</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2.1.,2.2.,2.3</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3.1,3.2,3.3</w:t>
            </w:r>
          </w:p>
          <w:p w:rsidR="00A26B97" w:rsidRDefault="00F94DDC" w:rsidP="00F94DDC">
            <w:pPr>
              <w:spacing w:before="120" w:after="120" w:line="240" w:lineRule="auto"/>
              <w:jc w:val="center"/>
              <w:rPr>
                <w:rFonts w:ascii="Times New Roman" w:eastAsia="Times New Roman" w:hAnsi="Times New Roman" w:cs="Times New Roman"/>
                <w:b/>
                <w:sz w:val="20"/>
                <w:szCs w:val="20"/>
                <w:lang w:eastAsia="ru-RU"/>
              </w:rPr>
            </w:pPr>
            <w:r w:rsidRPr="00F94DDC">
              <w:rPr>
                <w:rFonts w:ascii="Times New Roman" w:eastAsia="Times New Roman" w:hAnsi="Times New Roman" w:cs="Times New Roman"/>
                <w:sz w:val="20"/>
                <w:szCs w:val="20"/>
                <w:lang w:eastAsia="ru-RU"/>
              </w:rPr>
              <w:t>ПК 4.1,4.2,4.3</w:t>
            </w:r>
          </w:p>
        </w:tc>
      </w:tr>
      <w:tr w:rsidR="00A26B97" w:rsidRPr="00CF330C" w:rsidTr="00A26B97">
        <w:trPr>
          <w:trHeight w:val="392"/>
        </w:trPr>
        <w:tc>
          <w:tcPr>
            <w:tcW w:w="3912" w:type="pct"/>
            <w:gridSpan w:val="3"/>
          </w:tcPr>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Дифференцированный зачет по </w:t>
            </w:r>
            <w:r w:rsidR="0081663A">
              <w:rPr>
                <w:rFonts w:ascii="Times New Roman" w:eastAsia="Times New Roman" w:hAnsi="Times New Roman" w:cs="Times New Roman"/>
                <w:b/>
                <w:bCs/>
                <w:sz w:val="20"/>
                <w:szCs w:val="20"/>
                <w:lang w:eastAsia="ru-RU"/>
              </w:rPr>
              <w:t>МДК</w:t>
            </w:r>
          </w:p>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УП</w:t>
            </w:r>
          </w:p>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ПП</w:t>
            </w:r>
          </w:p>
          <w:p w:rsidR="00A26B97" w:rsidRPr="003501C7" w:rsidRDefault="0081663A" w:rsidP="0081663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Квалификационный э</w:t>
            </w:r>
            <w:r w:rsidR="00A26B97">
              <w:rPr>
                <w:rFonts w:ascii="Times New Roman" w:eastAsia="Times New Roman" w:hAnsi="Times New Roman" w:cs="Times New Roman"/>
                <w:b/>
                <w:bCs/>
                <w:sz w:val="20"/>
                <w:szCs w:val="20"/>
                <w:lang w:eastAsia="ru-RU"/>
              </w:rPr>
              <w:t>кзамен по</w:t>
            </w:r>
            <w:r>
              <w:rPr>
                <w:rFonts w:ascii="Times New Roman" w:eastAsia="Times New Roman" w:hAnsi="Times New Roman" w:cs="Times New Roman"/>
                <w:b/>
                <w:bCs/>
                <w:sz w:val="20"/>
                <w:szCs w:val="20"/>
                <w:lang w:eastAsia="ru-RU"/>
              </w:rPr>
              <w:t xml:space="preserve"> профессиональному </w:t>
            </w:r>
            <w:r w:rsidR="00A26B97">
              <w:rPr>
                <w:rFonts w:ascii="Times New Roman" w:eastAsia="Times New Roman" w:hAnsi="Times New Roman" w:cs="Times New Roman"/>
                <w:b/>
                <w:bCs/>
                <w:sz w:val="20"/>
                <w:szCs w:val="20"/>
                <w:lang w:eastAsia="ru-RU"/>
              </w:rPr>
              <w:t>модулю</w:t>
            </w:r>
          </w:p>
        </w:tc>
        <w:tc>
          <w:tcPr>
            <w:tcW w:w="447" w:type="pct"/>
            <w:vAlign w:val="center"/>
          </w:tcPr>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641" w:type="pct"/>
          </w:tcPr>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436"/>
        </w:trPr>
        <w:tc>
          <w:tcPr>
            <w:tcW w:w="3912" w:type="pct"/>
            <w:gridSpan w:val="3"/>
          </w:tcPr>
          <w:p w:rsidR="00A26B97" w:rsidRPr="00CF330C" w:rsidRDefault="00A26B97" w:rsidP="00CF330C">
            <w:pPr>
              <w:spacing w:before="120" w:after="12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lastRenderedPageBreak/>
              <w:t>Всего</w:t>
            </w:r>
          </w:p>
        </w:tc>
        <w:tc>
          <w:tcPr>
            <w:tcW w:w="447" w:type="pct"/>
            <w:vAlign w:val="center"/>
          </w:tcPr>
          <w:p w:rsidR="00A26B97" w:rsidRPr="00787E97" w:rsidRDefault="00A26B97" w:rsidP="00CF330C">
            <w:pPr>
              <w:spacing w:before="120" w:after="120" w:line="240" w:lineRule="auto"/>
              <w:jc w:val="center"/>
              <w:rPr>
                <w:rFonts w:ascii="Times New Roman" w:eastAsia="Times New Roman" w:hAnsi="Times New Roman" w:cs="Times New Roman"/>
                <w:b/>
                <w:sz w:val="20"/>
                <w:szCs w:val="20"/>
                <w:highlight w:val="yellow"/>
                <w:lang w:eastAsia="ru-RU"/>
              </w:rPr>
            </w:pPr>
            <w:r w:rsidRPr="00787E97">
              <w:rPr>
                <w:rFonts w:ascii="Times New Roman" w:eastAsia="Times New Roman" w:hAnsi="Times New Roman" w:cs="Times New Roman"/>
                <w:b/>
                <w:sz w:val="20"/>
                <w:szCs w:val="20"/>
                <w:lang w:eastAsia="ru-RU"/>
              </w:rPr>
              <w:t>424</w:t>
            </w:r>
          </w:p>
        </w:tc>
        <w:tc>
          <w:tcPr>
            <w:tcW w:w="641" w:type="pct"/>
          </w:tcPr>
          <w:p w:rsidR="00A26B97" w:rsidRPr="00787E97" w:rsidRDefault="00A26B97" w:rsidP="00CF330C">
            <w:pPr>
              <w:spacing w:before="120" w:after="120" w:line="240" w:lineRule="auto"/>
              <w:jc w:val="center"/>
              <w:rPr>
                <w:rFonts w:ascii="Times New Roman" w:eastAsia="Times New Roman" w:hAnsi="Times New Roman" w:cs="Times New Roman"/>
                <w:b/>
                <w:sz w:val="20"/>
                <w:szCs w:val="20"/>
                <w:lang w:eastAsia="ru-RU"/>
              </w:rPr>
            </w:pPr>
          </w:p>
        </w:tc>
      </w:tr>
    </w:tbl>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Для характеристики уровня освоения учебного материала используются следующие обозначения: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 ознакомительный (воспроизведение информации, узнавание (распознавание), объяснение ранее изученных объектов, свойств и т.п.);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 репродуктивный (выполнение деятельности по образцу, инструкции или под руководством);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 продуктивный (самостоятельное планирование и выполнение деятельности, решение проблемных задач).</w:t>
      </w:r>
    </w:p>
    <w:p w:rsidR="00CF330C" w:rsidRPr="00CF330C" w:rsidRDefault="00CF330C" w:rsidP="00CF330C">
      <w:pPr>
        <w:spacing w:before="120" w:after="120" w:line="240" w:lineRule="auto"/>
        <w:rPr>
          <w:rFonts w:ascii="Times New Roman" w:eastAsia="Times New Roman" w:hAnsi="Times New Roman" w:cs="Times New Roman"/>
          <w:sz w:val="20"/>
          <w:szCs w:val="20"/>
          <w:lang w:eastAsia="ru-RU"/>
        </w:rPr>
        <w:sectPr w:rsidR="00CF330C" w:rsidRPr="00CF330C" w:rsidSect="00202902">
          <w:pgSz w:w="16840" w:h="11907" w:orient="landscape"/>
          <w:pgMar w:top="851" w:right="1134" w:bottom="851" w:left="992" w:header="709" w:footer="709" w:gutter="0"/>
          <w:cols w:space="720"/>
        </w:sectPr>
      </w:pPr>
    </w:p>
    <w:p w:rsidR="00CF330C" w:rsidRPr="00383E7A" w:rsidRDefault="00CF330C" w:rsidP="00CF330C">
      <w:pPr>
        <w:spacing w:before="120" w:after="120" w:line="240" w:lineRule="auto"/>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lastRenderedPageBreak/>
        <w:t>3.  УСЛОВИЯ РЕАЛИЗАЦИИ ПРОГРАММЫ</w:t>
      </w:r>
    </w:p>
    <w:p w:rsidR="00CF330C" w:rsidRPr="00D44C47" w:rsidRDefault="00CF330C" w:rsidP="00CF330C">
      <w:pPr>
        <w:spacing w:before="120" w:after="120" w:line="240" w:lineRule="auto"/>
        <w:ind w:firstLine="709"/>
        <w:rPr>
          <w:rFonts w:ascii="Times New Roman" w:eastAsia="Times New Roman" w:hAnsi="Times New Roman" w:cs="Times New Roman"/>
          <w:b/>
          <w:sz w:val="24"/>
          <w:szCs w:val="24"/>
          <w:lang w:eastAsia="ru-RU"/>
        </w:rPr>
      </w:pPr>
      <w:r w:rsidRPr="00D44C47">
        <w:rPr>
          <w:rFonts w:ascii="Times New Roman" w:eastAsia="Times New Roman" w:hAnsi="Times New Roman" w:cs="Times New Roman"/>
          <w:b/>
          <w:sz w:val="24"/>
          <w:szCs w:val="24"/>
          <w:lang w:eastAsia="ru-RU"/>
        </w:rPr>
        <w:t>3.1. Материально-техническое обеспечение</w:t>
      </w:r>
    </w:p>
    <w:p w:rsidR="00CF330C" w:rsidRPr="00383E7A" w:rsidRDefault="00CF330C" w:rsidP="00CF330C">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 xml:space="preserve">Реализация программы предполагает наличие </w:t>
      </w:r>
      <w:r w:rsidR="00333C23">
        <w:rPr>
          <w:rFonts w:ascii="Times New Roman" w:eastAsia="Times New Roman" w:hAnsi="Times New Roman" w:cs="Times New Roman"/>
          <w:sz w:val="24"/>
          <w:szCs w:val="24"/>
          <w:lang w:eastAsia="ru-RU"/>
        </w:rPr>
        <w:t>мастерской «Администрирование отеля».</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p>
    <w:p w:rsidR="00CF330C" w:rsidRPr="00383E7A" w:rsidRDefault="00CF330C" w:rsidP="00D44C47">
      <w:pPr>
        <w:spacing w:after="0" w:line="240" w:lineRule="auto"/>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 xml:space="preserve">Оборудование </w:t>
      </w:r>
      <w:r w:rsidR="00E153B5">
        <w:rPr>
          <w:rFonts w:ascii="Times New Roman" w:eastAsia="Times New Roman" w:hAnsi="Times New Roman" w:cs="Times New Roman"/>
          <w:bCs/>
          <w:sz w:val="24"/>
          <w:szCs w:val="24"/>
          <w:lang w:eastAsia="ru-RU"/>
        </w:rPr>
        <w:t>мастерской</w:t>
      </w:r>
      <w:bookmarkStart w:id="0" w:name="_GoBack"/>
      <w:bookmarkEnd w:id="0"/>
      <w:r w:rsidRPr="00383E7A">
        <w:rPr>
          <w:rFonts w:ascii="Times New Roman" w:eastAsia="Times New Roman" w:hAnsi="Times New Roman" w:cs="Times New Roman"/>
          <w:bCs/>
          <w:sz w:val="24"/>
          <w:szCs w:val="24"/>
          <w:lang w:eastAsia="ru-RU"/>
        </w:rPr>
        <w:t xml:space="preserve"> и рабочих мест:</w:t>
      </w:r>
    </w:p>
    <w:p w:rsidR="00CF330C" w:rsidRPr="00383E7A" w:rsidRDefault="00CF330C" w:rsidP="00D44C47">
      <w:pPr>
        <w:spacing w:after="0" w:line="240" w:lineRule="auto"/>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sz w:val="24"/>
          <w:szCs w:val="24"/>
          <w:lang w:eastAsia="ru-RU"/>
        </w:rPr>
        <w:t xml:space="preserve">Бра, верхний светильник, гладильная доска, душевая кабина , зеркало, кондиционер, кресло, кровать одноместная, мини – бар, настольная лампа (напольный светильник), прикроватные тумбочки, пылесос, раковина, стол, </w:t>
      </w:r>
      <w:r w:rsidRPr="00383E7A">
        <w:rPr>
          <w:rFonts w:ascii="Times New Roman" w:eastAsia="Times New Roman" w:hAnsi="Times New Roman" w:cs="Times New Roman"/>
          <w:sz w:val="24"/>
          <w:szCs w:val="24"/>
          <w:lang w:eastAsia="ru-RU"/>
        </w:rPr>
        <w:br/>
        <w:t>стул, телевизор, телефон, унитаз, утюг, шкаф, одеяло, подушка, покрывало, комплект постельного белья, шторы, напольное покрытие, укомплектованная тележка горничной, ершик для унитаза, ведерко для мусора, держатель для туалетной бумаги, стакан, полотенце для лица, полотенце для тела, полотенце для ног, салфетка на раковину, полотенце коврик, санитарно – гигиенические принадлежности.</w:t>
      </w:r>
    </w:p>
    <w:p w:rsidR="00CF330C" w:rsidRPr="00383E7A" w:rsidRDefault="00CF330C" w:rsidP="00D4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w:t>
      </w:r>
    </w:p>
    <w:p w:rsidR="00CF330C" w:rsidRPr="00383E7A" w:rsidRDefault="00CF330C" w:rsidP="00CF330C">
      <w:pPr>
        <w:spacing w:after="0" w:line="240" w:lineRule="auto"/>
        <w:ind w:firstLine="709"/>
        <w:rPr>
          <w:rFonts w:ascii="Times New Roman" w:eastAsia="Times New Roman" w:hAnsi="Times New Roman" w:cs="Times New Roman"/>
          <w:b/>
          <w:bCs/>
          <w:i/>
          <w:sz w:val="24"/>
          <w:szCs w:val="24"/>
          <w:lang w:eastAsia="ru-RU"/>
        </w:rPr>
      </w:pPr>
    </w:p>
    <w:p w:rsidR="00CF330C" w:rsidRPr="00D44C47" w:rsidRDefault="00CF330C" w:rsidP="008C2354">
      <w:pPr>
        <w:spacing w:after="0" w:line="240" w:lineRule="auto"/>
        <w:ind w:firstLine="709"/>
        <w:jc w:val="both"/>
        <w:rPr>
          <w:rFonts w:ascii="Times New Roman" w:eastAsia="Times New Roman" w:hAnsi="Times New Roman" w:cs="Times New Roman"/>
          <w:b/>
          <w:sz w:val="24"/>
          <w:szCs w:val="24"/>
          <w:lang w:eastAsia="ru-RU"/>
        </w:rPr>
      </w:pPr>
      <w:r w:rsidRPr="00D44C47">
        <w:rPr>
          <w:rFonts w:ascii="Times New Roman" w:eastAsia="Times New Roman" w:hAnsi="Times New Roman" w:cs="Times New Roman"/>
          <w:b/>
          <w:sz w:val="24"/>
          <w:szCs w:val="24"/>
          <w:lang w:eastAsia="ru-RU"/>
        </w:rPr>
        <w:t>3.2. Информационное обеспечение обучения</w:t>
      </w:r>
    </w:p>
    <w:p w:rsidR="002329AE" w:rsidRDefault="002329AE" w:rsidP="008C2354">
      <w:pPr>
        <w:spacing w:after="0" w:line="240" w:lineRule="auto"/>
        <w:ind w:firstLine="709"/>
        <w:jc w:val="both"/>
        <w:rPr>
          <w:rFonts w:ascii="Times New Roman" w:eastAsia="Times New Roman" w:hAnsi="Times New Roman" w:cs="Times New Roman"/>
          <w:bCs/>
          <w:sz w:val="24"/>
          <w:szCs w:val="24"/>
          <w:lang w:eastAsia="ru-RU"/>
        </w:rPr>
      </w:pPr>
    </w:p>
    <w:p w:rsidR="00CF330C" w:rsidRDefault="00CF330C" w:rsidP="003B19FA">
      <w:pPr>
        <w:spacing w:after="0" w:line="240" w:lineRule="auto"/>
        <w:ind w:firstLine="709"/>
        <w:jc w:val="both"/>
        <w:rPr>
          <w:rFonts w:ascii="Times New Roman" w:eastAsia="Times New Roman" w:hAnsi="Times New Roman" w:cs="Times New Roman"/>
          <w:bCs/>
          <w:sz w:val="24"/>
          <w:szCs w:val="24"/>
          <w:lang w:eastAsia="ru-RU"/>
        </w:rPr>
      </w:pPr>
      <w:r w:rsidRPr="008C2354">
        <w:rPr>
          <w:rFonts w:ascii="Times New Roman" w:eastAsia="Times New Roman" w:hAnsi="Times New Roman" w:cs="Times New Roman"/>
          <w:bCs/>
          <w:sz w:val="24"/>
          <w:szCs w:val="24"/>
          <w:lang w:eastAsia="ru-RU"/>
        </w:rPr>
        <w:t>Основные источники</w:t>
      </w:r>
    </w:p>
    <w:p w:rsidR="002329AE" w:rsidRDefault="002329AE" w:rsidP="003B19FA">
      <w:pPr>
        <w:spacing w:before="120" w:after="120" w:line="240" w:lineRule="auto"/>
        <w:ind w:firstLine="709"/>
        <w:jc w:val="both"/>
        <w:rPr>
          <w:rFonts w:ascii="Times New Roman" w:hAnsi="Times New Roman" w:cs="Times New Roman"/>
        </w:rPr>
      </w:pPr>
      <w:r>
        <w:rPr>
          <w:rFonts w:ascii="Times New Roman" w:hAnsi="Times New Roman" w:cs="Times New Roman"/>
        </w:rPr>
        <w:t>1.</w:t>
      </w:r>
      <w:r w:rsidRPr="002329AE">
        <w:rPr>
          <w:rFonts w:ascii="Times New Roman" w:hAnsi="Times New Roman" w:cs="Times New Roman"/>
        </w:rPr>
        <w:t>Федеральный закон от 24 ноября 1996 г. N 132-ФЗ "Об основах туристской деятельности в Российской Федерации" (с изменениями и дополнениями)</w:t>
      </w:r>
    </w:p>
    <w:p w:rsidR="002329AE"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 xml:space="preserve"> 2. Постановление Правительства РФ от 09.10.2015 № 1085 «Об утверждении Правил предоставления гостиничных услуг в Российской Федерации» </w:t>
      </w:r>
    </w:p>
    <w:p w:rsidR="002329AE"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3. Приказ Ростуризма № 86 от 21 июля 2005 года «Об утверждении системы классификации гостиниц и других средств размещения»</w:t>
      </w:r>
    </w:p>
    <w:p w:rsidR="003B19FA"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 xml:space="preserve"> 4. ГОСТ Р 51185-2014 «Туристские услуги. Средства размещения. Общие требования»</w:t>
      </w:r>
    </w:p>
    <w:p w:rsidR="002329AE" w:rsidRDefault="003B19FA" w:rsidP="003B19FA">
      <w:pPr>
        <w:spacing w:before="120" w:after="120" w:line="240" w:lineRule="auto"/>
        <w:ind w:firstLine="709"/>
        <w:jc w:val="both"/>
        <w:rPr>
          <w:rFonts w:ascii="Times New Roman" w:hAnsi="Times New Roman" w:cs="Times New Roman"/>
        </w:rPr>
      </w:pPr>
      <w:r>
        <w:rPr>
          <w:rFonts w:ascii="Times New Roman" w:hAnsi="Times New Roman" w:cs="Times New Roman"/>
        </w:rPr>
        <w:t>5.</w:t>
      </w:r>
      <w:r w:rsidR="002329AE" w:rsidRPr="002329AE">
        <w:rPr>
          <w:rFonts w:ascii="Times New Roman" w:hAnsi="Times New Roman" w:cs="Times New Roman"/>
        </w:rPr>
        <w:t xml:space="preserve"> </w:t>
      </w:r>
      <w:r w:rsidRPr="003B19FA">
        <w:rPr>
          <w:rFonts w:ascii="Times New Roman" w:hAnsi="Times New Roman" w:cs="Times New Roman"/>
        </w:rPr>
        <w:t>Ляпина И. Ю</w:t>
      </w:r>
      <w:r>
        <w:rPr>
          <w:rFonts w:ascii="Times New Roman" w:hAnsi="Times New Roman" w:cs="Times New Roman"/>
        </w:rPr>
        <w:t>.</w:t>
      </w:r>
      <w:r w:rsidRPr="003B19FA">
        <w:rPr>
          <w:rFonts w:ascii="Times New Roman" w:hAnsi="Times New Roman" w:cs="Times New Roman"/>
        </w:rPr>
        <w:t xml:space="preserve"> Организация и технология гостиничного обслуживания: учебник для нач. проф. образования/ И.Ю. Ляпина; под ред. А.Ю. Ляпина. – 6-е изд., испр. – М.: Издательский центр «Академия», 2017. – 208 с.</w:t>
      </w:r>
    </w:p>
    <w:p w:rsidR="002329AE" w:rsidRDefault="003B19FA" w:rsidP="003B19FA">
      <w:pPr>
        <w:spacing w:before="120" w:after="120" w:line="240" w:lineRule="auto"/>
        <w:ind w:firstLine="709"/>
        <w:jc w:val="both"/>
        <w:rPr>
          <w:rFonts w:ascii="Times New Roman" w:hAnsi="Times New Roman" w:cs="Times New Roman"/>
        </w:rPr>
      </w:pPr>
      <w:r>
        <w:rPr>
          <w:rFonts w:ascii="Times New Roman" w:hAnsi="Times New Roman" w:cs="Times New Roman"/>
        </w:rPr>
        <w:t>6</w:t>
      </w:r>
      <w:r w:rsidR="002329AE" w:rsidRPr="002329AE">
        <w:rPr>
          <w:rFonts w:ascii="Times New Roman" w:hAnsi="Times New Roman" w:cs="Times New Roman"/>
        </w:rPr>
        <w:t>. Тимохи</w:t>
      </w:r>
      <w:r w:rsidR="002329AE">
        <w:rPr>
          <w:rFonts w:ascii="Times New Roman" w:hAnsi="Times New Roman" w:cs="Times New Roman"/>
        </w:rPr>
        <w:t>на, Т. Л. Гостиничная индустрия</w:t>
      </w:r>
      <w:r w:rsidR="002329AE" w:rsidRPr="002329AE">
        <w:rPr>
          <w:rFonts w:ascii="Times New Roman" w:hAnsi="Times New Roman" w:cs="Times New Roman"/>
        </w:rPr>
        <w:t>: учебник для СПО / Т. Л. Тимохина. — М. : Издательство Юрайт, 2017. — 336 с. — (Профессиональное образование). — ISBN 978-5- 534-04589-</w:t>
      </w:r>
    </w:p>
    <w:p w:rsidR="003B19FA" w:rsidRPr="003B19FA" w:rsidRDefault="003B19FA" w:rsidP="003B19FA">
      <w:pPr>
        <w:spacing w:line="240" w:lineRule="auto"/>
        <w:rPr>
          <w:rFonts w:ascii="Times New Roman" w:hAnsi="Times New Roman" w:cs="Times New Roman"/>
        </w:rPr>
      </w:pPr>
      <w:r>
        <w:rPr>
          <w:rFonts w:ascii="Times New Roman" w:hAnsi="Times New Roman" w:cs="Times New Roman"/>
        </w:rPr>
        <w:t xml:space="preserve">           7.</w:t>
      </w:r>
      <w:r w:rsidRPr="003B19FA">
        <w:rPr>
          <w:rFonts w:ascii="Times New Roman" w:hAnsi="Times New Roman" w:cs="Times New Roman"/>
        </w:rPr>
        <w:t>Тимохина Т.Л. Организация административно-хозяйственной службы гостиницы: учебное пособие. – М.: ИД «ФОРУМ»: ИНФРА-М, 2017. – 256 с.</w:t>
      </w:r>
    </w:p>
    <w:p w:rsidR="00CF330C" w:rsidRPr="008C2354" w:rsidRDefault="00CF330C" w:rsidP="00D44C47">
      <w:pPr>
        <w:spacing w:line="240" w:lineRule="auto"/>
        <w:ind w:firstLine="708"/>
        <w:rPr>
          <w:rFonts w:ascii="Times New Roman" w:eastAsia="Times New Roman" w:hAnsi="Times New Roman" w:cs="Times New Roman"/>
          <w:b/>
          <w:sz w:val="24"/>
          <w:szCs w:val="24"/>
          <w:lang w:eastAsia="ru-RU"/>
        </w:rPr>
      </w:pPr>
      <w:r w:rsidRPr="008C2354">
        <w:rPr>
          <w:rFonts w:ascii="Times New Roman" w:eastAsia="Times New Roman" w:hAnsi="Times New Roman" w:cs="Times New Roman"/>
          <w:b/>
          <w:sz w:val="24"/>
          <w:szCs w:val="24"/>
          <w:lang w:eastAsia="ru-RU"/>
        </w:rPr>
        <w:t>3.3. Организация образовательного процесса</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Теоретическое и практическое обучение проводится в условиях учебного кабинета, лаборатории в соответствии с учебным расписанием.</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sz w:val="24"/>
          <w:szCs w:val="24"/>
          <w:lang w:eastAsia="ru-RU"/>
        </w:rPr>
        <w:t>Освоению ПМ.05 Вып</w:t>
      </w:r>
      <w:r w:rsidR="00FA5B35">
        <w:rPr>
          <w:rFonts w:ascii="Times New Roman" w:eastAsia="Times New Roman" w:hAnsi="Times New Roman" w:cs="Times New Roman"/>
          <w:sz w:val="24"/>
          <w:szCs w:val="24"/>
          <w:lang w:eastAsia="ru-RU"/>
        </w:rPr>
        <w:t>олнение работ по профессии 43.02.14.</w:t>
      </w:r>
      <w:r w:rsidRPr="00383E7A">
        <w:rPr>
          <w:rFonts w:ascii="Times New Roman" w:eastAsia="Times New Roman" w:hAnsi="Times New Roman" w:cs="Times New Roman"/>
          <w:sz w:val="24"/>
          <w:szCs w:val="24"/>
          <w:lang w:eastAsia="ru-RU"/>
        </w:rPr>
        <w:t xml:space="preserve"> Горничная предшествуют дисциплины общего профессионального цикла: ОП.05 Требования к зданиям и инженерным системам гостиничного предприятия; </w:t>
      </w:r>
      <w:r w:rsidRPr="00383E7A">
        <w:rPr>
          <w:rFonts w:ascii="Times New Roman" w:eastAsia="Times New Roman" w:hAnsi="Times New Roman" w:cs="Times New Roman"/>
          <w:bCs/>
          <w:sz w:val="24"/>
          <w:szCs w:val="24"/>
          <w:lang w:eastAsia="ru-RU"/>
        </w:rPr>
        <w:t>ОП.11 Профессиональная этика и этикет</w:t>
      </w:r>
    </w:p>
    <w:p w:rsidR="00CF330C" w:rsidRPr="00383E7A" w:rsidRDefault="00CF330C" w:rsidP="00CF330C">
      <w:pPr>
        <w:spacing w:after="0" w:line="240" w:lineRule="auto"/>
        <w:ind w:firstLine="709"/>
        <w:jc w:val="both"/>
        <w:rPr>
          <w:rFonts w:ascii="Times New Roman" w:eastAsia="Times New Roman" w:hAnsi="Times New Roman" w:cs="Times New Roman"/>
          <w:bCs/>
          <w:color w:val="000000"/>
          <w:sz w:val="24"/>
          <w:szCs w:val="24"/>
          <w:lang w:eastAsia="ru-RU"/>
        </w:rPr>
      </w:pPr>
      <w:r w:rsidRPr="00383E7A">
        <w:rPr>
          <w:rFonts w:ascii="Times New Roman" w:eastAsia="Times New Roman" w:hAnsi="Times New Roman" w:cs="Times New Roman"/>
          <w:bCs/>
          <w:color w:val="000000"/>
          <w:sz w:val="24"/>
          <w:szCs w:val="24"/>
          <w:lang w:eastAsia="ru-RU"/>
        </w:rPr>
        <w:t>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83E7A">
        <w:rPr>
          <w:rFonts w:ascii="Times New Roman" w:eastAsia="Times New Roman" w:hAnsi="Times New Roman" w:cs="Times New Roman"/>
          <w:bCs/>
          <w:color w:val="000000"/>
          <w:sz w:val="24"/>
          <w:szCs w:val="24"/>
          <w:lang w:eastAsia="ru-RU"/>
        </w:rPr>
        <w:t xml:space="preserve">Учебная практика по данному модулю обеспечивает практико-ориентированную подготовку и проводится </w:t>
      </w:r>
      <w:r w:rsidRPr="00383E7A">
        <w:rPr>
          <w:rFonts w:ascii="Times New Roman" w:eastAsia="Times New Roman" w:hAnsi="Times New Roman" w:cs="Times New Roman"/>
          <w:sz w:val="24"/>
          <w:szCs w:val="24"/>
          <w:lang w:eastAsia="ru-RU"/>
        </w:rPr>
        <w:t xml:space="preserve">на базе государственных и коммерческих организаций, </w:t>
      </w:r>
      <w:r w:rsidRPr="00383E7A">
        <w:rPr>
          <w:rFonts w:ascii="Times New Roman" w:eastAsia="Times New Roman" w:hAnsi="Times New Roman" w:cs="Times New Roman"/>
          <w:bCs/>
          <w:color w:val="000000"/>
          <w:sz w:val="24"/>
          <w:szCs w:val="24"/>
          <w:lang w:eastAsia="ru-RU"/>
        </w:rPr>
        <w:lastRenderedPageBreak/>
        <w:t>соответствующих профилю подготовки обучающегося</w:t>
      </w:r>
      <w:r w:rsidR="002329AE">
        <w:rPr>
          <w:rFonts w:ascii="Times New Roman" w:eastAsia="Times New Roman" w:hAnsi="Times New Roman" w:cs="Times New Roman"/>
          <w:bCs/>
          <w:color w:val="000000"/>
          <w:sz w:val="24"/>
          <w:szCs w:val="24"/>
          <w:lang w:eastAsia="ru-RU"/>
        </w:rPr>
        <w:t xml:space="preserve">. </w:t>
      </w:r>
      <w:r w:rsidRPr="00032BEE">
        <w:rPr>
          <w:rFonts w:ascii="Times New Roman" w:eastAsia="Times New Roman" w:hAnsi="Times New Roman" w:cs="Times New Roman"/>
          <w:sz w:val="24"/>
          <w:szCs w:val="24"/>
          <w:lang w:eastAsia="ru-RU"/>
        </w:rPr>
        <w:t>Учебная</w:t>
      </w:r>
      <w:r w:rsidR="00032BEE">
        <w:rPr>
          <w:rFonts w:ascii="Times New Roman" w:eastAsia="Times New Roman" w:hAnsi="Times New Roman" w:cs="Times New Roman"/>
          <w:sz w:val="24"/>
          <w:szCs w:val="24"/>
          <w:lang w:eastAsia="ru-RU"/>
        </w:rPr>
        <w:t xml:space="preserve"> </w:t>
      </w:r>
      <w:r w:rsidRPr="00032BEE">
        <w:rPr>
          <w:rFonts w:ascii="Times New Roman" w:eastAsia="Times New Roman" w:hAnsi="Times New Roman" w:cs="Times New Roman"/>
          <w:color w:val="000000"/>
          <w:sz w:val="24"/>
          <w:szCs w:val="24"/>
          <w:lang w:eastAsia="ru-RU"/>
        </w:rPr>
        <w:t>практика проводится концентрированно в соответствии с графиком учебного процесса.</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F330C" w:rsidRPr="008C2354" w:rsidRDefault="00CF330C" w:rsidP="00CF330C">
      <w:pPr>
        <w:spacing w:before="120" w:after="120" w:line="240" w:lineRule="auto"/>
        <w:ind w:firstLine="709"/>
        <w:jc w:val="both"/>
        <w:rPr>
          <w:rFonts w:ascii="Times New Roman" w:eastAsia="Times New Roman" w:hAnsi="Times New Roman" w:cs="Times New Roman"/>
          <w:b/>
          <w:sz w:val="24"/>
          <w:szCs w:val="24"/>
          <w:lang w:eastAsia="ru-RU"/>
        </w:rPr>
      </w:pPr>
      <w:r w:rsidRPr="008C2354">
        <w:rPr>
          <w:rFonts w:ascii="Times New Roman" w:eastAsia="Times New Roman" w:hAnsi="Times New Roman" w:cs="Times New Roman"/>
          <w:b/>
          <w:sz w:val="24"/>
          <w:szCs w:val="24"/>
          <w:lang w:eastAsia="ru-RU"/>
        </w:rPr>
        <w:t xml:space="preserve">3.4. Кадровое обеспечение образовательного процесса </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8C2354">
        <w:rPr>
          <w:rFonts w:ascii="Times New Roman" w:eastAsia="Times New Roman" w:hAnsi="Times New Roman" w:cs="Times New Roman"/>
          <w:bCs/>
          <w:sz w:val="24"/>
          <w:szCs w:val="24"/>
          <w:lang w:eastAsia="ru-RU"/>
        </w:rPr>
        <w:t>Требования к кадровым условиям реализации</w:t>
      </w:r>
      <w:r w:rsidRPr="00383E7A">
        <w:rPr>
          <w:rFonts w:ascii="Times New Roman" w:eastAsia="Times New Roman" w:hAnsi="Times New Roman" w:cs="Times New Roman"/>
          <w:bCs/>
          <w:sz w:val="24"/>
          <w:szCs w:val="24"/>
          <w:lang w:eastAsia="ru-RU"/>
        </w:rPr>
        <w:t xml:space="preserve"> образовательной программы.</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(имеющих стаж работы в данной профессиональной области не менее 3 лет).</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профессиональных стандартах.</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не реже 1 раза в 3 года с учетом расширения спектра профессиональных компетенций.</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в общем числе педагогических работников, реализующих образовательную программу, должна быть не менее 25 процентов.</w:t>
      </w:r>
    </w:p>
    <w:p w:rsidR="00CF330C" w:rsidRDefault="00CF330C"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P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CF330C" w:rsidRPr="00383E7A" w:rsidRDefault="00CF330C" w:rsidP="00CF330C">
      <w:pPr>
        <w:spacing w:after="200" w:line="276" w:lineRule="auto"/>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br w:type="page"/>
      </w:r>
    </w:p>
    <w:p w:rsidR="00CF330C" w:rsidRPr="00383E7A" w:rsidRDefault="00CF330C" w:rsidP="00CF330C">
      <w:pPr>
        <w:spacing w:before="120" w:after="120" w:line="240" w:lineRule="auto"/>
        <w:ind w:left="-142"/>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lastRenderedPageBreak/>
        <w:t>4</w:t>
      </w:r>
      <w:r w:rsidRPr="00AC35E3">
        <w:rPr>
          <w:rFonts w:ascii="Times New Roman" w:eastAsia="Times New Roman" w:hAnsi="Times New Roman" w:cs="Times New Roman"/>
          <w:b/>
          <w:sz w:val="24"/>
          <w:szCs w:val="24"/>
          <w:lang w:eastAsia="ru-RU"/>
        </w:rPr>
        <w:t>. КОНТРОЛЬ И ОЦЕНКА РЕЗУЛЬТАТОВ ОСВОЕНИЯ ПРОФЕССИОНАЛЬНОГО МОДУЛЯ</w:t>
      </w:r>
    </w:p>
    <w:tbl>
      <w:tblPr>
        <w:tblStyle w:val="af"/>
        <w:tblW w:w="9852" w:type="dxa"/>
        <w:tblLook w:val="04A0" w:firstRow="1" w:lastRow="0" w:firstColumn="1" w:lastColumn="0" w:noHBand="0" w:noVBand="1"/>
      </w:tblPr>
      <w:tblGrid>
        <w:gridCol w:w="1991"/>
        <w:gridCol w:w="4354"/>
        <w:gridCol w:w="1560"/>
        <w:gridCol w:w="1936"/>
        <w:gridCol w:w="11"/>
      </w:tblGrid>
      <w:tr w:rsidR="00CF330C" w:rsidRPr="00D44C47" w:rsidTr="0058071F">
        <w:trPr>
          <w:gridAfter w:val="1"/>
          <w:wAfter w:w="11" w:type="dxa"/>
          <w:tblHeader/>
        </w:trPr>
        <w:tc>
          <w:tcPr>
            <w:tcW w:w="1991" w:type="dxa"/>
            <w:tcBorders>
              <w:bottom w:val="single" w:sz="12" w:space="0" w:color="auto"/>
            </w:tcBorders>
            <w:vAlign w:val="center"/>
          </w:tcPr>
          <w:p w:rsidR="00CF330C" w:rsidRPr="00D44C47" w:rsidRDefault="00CF330C" w:rsidP="00CF330C">
            <w:pPr>
              <w:spacing w:before="120" w:after="120"/>
              <w:jc w:val="cente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Профессиональные и общие компетенции, формируемые в рамках модуля</w:t>
            </w:r>
          </w:p>
        </w:tc>
        <w:tc>
          <w:tcPr>
            <w:tcW w:w="4354" w:type="dxa"/>
            <w:tcBorders>
              <w:bottom w:val="single" w:sz="12" w:space="0" w:color="auto"/>
            </w:tcBorders>
            <w:vAlign w:val="center"/>
          </w:tcPr>
          <w:p w:rsidR="00CF330C" w:rsidRPr="00D44C47" w:rsidRDefault="00CF330C" w:rsidP="00CF330C">
            <w:pPr>
              <w:spacing w:before="120" w:after="120"/>
              <w:jc w:val="center"/>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Оцениваемые знания и умения, действия</w:t>
            </w:r>
          </w:p>
        </w:tc>
        <w:tc>
          <w:tcPr>
            <w:tcW w:w="1560" w:type="dxa"/>
            <w:tcBorders>
              <w:bottom w:val="single" w:sz="12" w:space="0" w:color="auto"/>
            </w:tcBorders>
            <w:vAlign w:val="center"/>
          </w:tcPr>
          <w:p w:rsidR="00CF330C" w:rsidRPr="00D44C47" w:rsidRDefault="00CF330C" w:rsidP="00CF330C">
            <w:pPr>
              <w:spacing w:before="120" w:after="120"/>
              <w:jc w:val="center"/>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 xml:space="preserve">Методы оценки </w:t>
            </w:r>
          </w:p>
        </w:tc>
        <w:tc>
          <w:tcPr>
            <w:tcW w:w="1936" w:type="dxa"/>
            <w:tcBorders>
              <w:bottom w:val="single" w:sz="12" w:space="0" w:color="auto"/>
            </w:tcBorders>
            <w:vAlign w:val="center"/>
          </w:tcPr>
          <w:p w:rsidR="00CF330C" w:rsidRPr="00D44C47" w:rsidRDefault="00CF330C" w:rsidP="00CF330C">
            <w:pPr>
              <w:spacing w:before="120" w:after="120"/>
              <w:jc w:val="center"/>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Критерии оценки</w:t>
            </w:r>
          </w:p>
        </w:tc>
      </w:tr>
      <w:tr w:rsidR="00CF330C" w:rsidRPr="00D44C47" w:rsidTr="0058071F">
        <w:tc>
          <w:tcPr>
            <w:tcW w:w="9852" w:type="dxa"/>
            <w:gridSpan w:val="5"/>
            <w:tcBorders>
              <w:top w:val="single" w:sz="12" w:space="0" w:color="auto"/>
            </w:tcBorders>
          </w:tcPr>
          <w:p w:rsidR="00CF330C" w:rsidRPr="00D44C47" w:rsidRDefault="00CF330C" w:rsidP="00CF330C">
            <w:pPr>
              <w:spacing w:before="120" w:after="120"/>
              <w:jc w:val="both"/>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b/>
                <w:bCs/>
                <w:i/>
                <w:sz w:val="20"/>
                <w:szCs w:val="20"/>
                <w:lang w:eastAsia="ru-RU"/>
              </w:rPr>
              <w:t xml:space="preserve">Раздел 1. </w:t>
            </w:r>
            <w:r w:rsidRPr="00D44C47">
              <w:rPr>
                <w:rFonts w:ascii="Times New Roman" w:eastAsia="Times New Roman" w:hAnsi="Times New Roman" w:cs="Times New Roman"/>
                <w:b/>
                <w:i/>
                <w:sz w:val="20"/>
                <w:szCs w:val="20"/>
                <w:lang w:eastAsia="ru-RU"/>
              </w:rPr>
              <w:t>Выполнение работ по профессии 11695 Горничная</w:t>
            </w:r>
          </w:p>
        </w:tc>
      </w:tr>
      <w:tr w:rsidR="00CF330C" w:rsidRPr="00D44C47" w:rsidTr="0058071F">
        <w:trPr>
          <w:gridAfter w:val="1"/>
          <w:wAfter w:w="11" w:type="dxa"/>
        </w:trPr>
        <w:tc>
          <w:tcPr>
            <w:tcW w:w="1991" w:type="dxa"/>
            <w:vMerge w:val="restart"/>
          </w:tcPr>
          <w:p w:rsidR="00CF330C" w:rsidRPr="00D44C47" w:rsidRDefault="00CF330C" w:rsidP="0085557F">
            <w:pPr>
              <w:spacing w:before="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ПК 5.1.Выполнять различные виды уборки помещений в гостинице</w:t>
            </w:r>
          </w:p>
        </w:tc>
        <w:tc>
          <w:tcPr>
            <w:tcW w:w="4354" w:type="dxa"/>
          </w:tcPr>
          <w:p w:rsidR="00CF330C" w:rsidRPr="00D44C47" w:rsidRDefault="00CF330C" w:rsidP="0085557F">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Знания</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Правила пользования оперативной информацией о заполняемости номерного фонда гостиницы;</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правила комплектации тележки горничной, приемы использования тележки, методы загрузки;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ассортимент и технологии использования моющих средств, оборудования и материалов для гостей при уборке уборки номеров, ванной комнаты, помещений общего пользования и административных помещений;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приемы подготовки материалов для гостей и их возобновления;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технология использования специального оборудования для уборки;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процедура и последовательность уборки номеров;</w:t>
            </w:r>
          </w:p>
          <w:p w:rsidR="00CF330C" w:rsidRPr="00D44C47" w:rsidRDefault="00CF330C" w:rsidP="0085557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процедура проверки рабочего состояния и регулирования бытовых приборов и оборудования номера;</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порядок выноса мусора и подносов;</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стандарты заправки кроватей, хранения чистого и грязного белья;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процедура обслуживания гостей: контроль качества подготовки номера;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процедура и последовательность уборки помещений общего пользования и административных помещений;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раскладки чистого белья на полки для хранения;</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процедуры хранения инвентаря для уборки;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процедуру уведомления об обслуживании номеров;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процедуры разгрузки, уборки и хранения тележки, инвентаря и оборудования;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процедуры содержания и хранения приборов и оборудования, применяющегося для уборки; </w:t>
            </w:r>
          </w:p>
          <w:p w:rsidR="00CF330C" w:rsidRPr="00D44C47" w:rsidRDefault="00CF330C" w:rsidP="0085557F">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правила пожарной безопасности;</w:t>
            </w:r>
          </w:p>
          <w:p w:rsidR="00CF330C" w:rsidRPr="00D44C47" w:rsidRDefault="00CF330C" w:rsidP="0085557F">
            <w:pPr>
              <w:spacing w:before="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действия в чрезвычайных ситуациях;</w:t>
            </w:r>
          </w:p>
        </w:tc>
        <w:tc>
          <w:tcPr>
            <w:tcW w:w="1560" w:type="dxa"/>
          </w:tcPr>
          <w:p w:rsidR="00CF330C" w:rsidRPr="00D44C47" w:rsidRDefault="00CF330C" w:rsidP="0085557F">
            <w:pPr>
              <w:spacing w:before="120"/>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Письменное и устное тестирование</w:t>
            </w:r>
          </w:p>
          <w:p w:rsidR="00CF330C" w:rsidRPr="00D44C47" w:rsidRDefault="00CF330C" w:rsidP="0085557F">
            <w:pPr>
              <w:spacing w:before="120"/>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85557F">
            <w:pPr>
              <w:spacing w:before="120"/>
              <w:rPr>
                <w:rFonts w:ascii="Times New Roman" w:eastAsia="Times New Roman" w:hAnsi="Times New Roman" w:cs="Times New Roman"/>
                <w:b/>
                <w:sz w:val="20"/>
                <w:szCs w:val="20"/>
                <w:lang w:eastAsia="ru-RU"/>
              </w:rPr>
            </w:pPr>
          </w:p>
        </w:tc>
        <w:tc>
          <w:tcPr>
            <w:tcW w:w="1936" w:type="dxa"/>
          </w:tcPr>
          <w:p w:rsidR="00CF330C" w:rsidRPr="00D44C47" w:rsidRDefault="00CF330C" w:rsidP="0085557F">
            <w:pPr>
              <w:spacing w:before="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61% правильных ответов</w:t>
            </w:r>
          </w:p>
          <w:p w:rsidR="00CF330C" w:rsidRPr="00D44C47" w:rsidRDefault="00CF330C" w:rsidP="0085557F">
            <w:pPr>
              <w:spacing w:before="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85557F">
            <w:pPr>
              <w:spacing w:before="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Pr>
        <w:tc>
          <w:tcPr>
            <w:tcW w:w="1991" w:type="dxa"/>
            <w:vMerge/>
          </w:tcPr>
          <w:p w:rsidR="00CF330C" w:rsidRPr="00D44C47" w:rsidRDefault="00CF330C" w:rsidP="0085557F">
            <w:pPr>
              <w:spacing w:before="120"/>
              <w:rPr>
                <w:rFonts w:ascii="Times New Roman" w:eastAsia="Times New Roman" w:hAnsi="Times New Roman" w:cs="Times New Roman"/>
                <w:b/>
                <w:sz w:val="20"/>
                <w:szCs w:val="20"/>
                <w:lang w:eastAsia="ru-RU"/>
              </w:rPr>
            </w:pPr>
          </w:p>
        </w:tc>
        <w:tc>
          <w:tcPr>
            <w:tcW w:w="4354" w:type="dxa"/>
          </w:tcPr>
          <w:p w:rsidR="00CF330C" w:rsidRPr="00D44C47" w:rsidRDefault="00CF330C" w:rsidP="0085557F">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Умения</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Пользоваться оперативной информацией о заполняемости гостиницы;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комплектовать тележку горничной: профессиональными моющими средствами, инвентарем и оборудованием, бельем, предметами личной гигиены и другими предметами предоставляемые гостям;</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highlight w:val="yellow"/>
                <w:lang w:eastAsia="ru-RU"/>
              </w:rPr>
            </w:pPr>
            <w:r w:rsidRPr="00D44C47">
              <w:rPr>
                <w:rFonts w:ascii="Times New Roman" w:eastAsia="Times New Roman" w:hAnsi="Times New Roman" w:cs="Times New Roman"/>
                <w:sz w:val="20"/>
                <w:szCs w:val="20"/>
                <w:lang w:eastAsia="ru-RU"/>
              </w:rPr>
              <w:t xml:space="preserve">выполнять процедуры и последовательность </w:t>
            </w:r>
            <w:r w:rsidRPr="00D44C47">
              <w:rPr>
                <w:rFonts w:ascii="Times New Roman" w:eastAsia="Times New Roman" w:hAnsi="Times New Roman" w:cs="Times New Roman"/>
                <w:sz w:val="20"/>
                <w:szCs w:val="20"/>
                <w:lang w:eastAsia="ru-RU"/>
              </w:rPr>
              <w:lastRenderedPageBreak/>
              <w:t>влажной уборки забронированных номеров, ежедневной текущей уборки номеров, уборки номеров после выезда гостей, промежуточной уборки, генеральной уборки;</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заправлять постели в соответствии со стандартом гостиницы;</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сортировать бывшее в употребление белье и сдавать его в стирку;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вести учет и контроль правильного использования белья;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подготавливать номер ко сну (вечерний сервис); </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обслуживать замену номеров;</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соблюдать качество обслуживания: чистоту   номере (ванной комнате, других помещениях) и подготовленность помещений для гостей;</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выполнять технологию использования моющих средств, инвентаря и оборудования;</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проверять рабочее состояние бытовых приборов и оборудования номера;</w:t>
            </w:r>
          </w:p>
          <w:p w:rsidR="00CF330C" w:rsidRPr="00D44C47"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соблюдать технику безопасности на рабочем месте;</w:t>
            </w:r>
          </w:p>
          <w:p w:rsidR="00CF330C" w:rsidRPr="00D44C47" w:rsidRDefault="00CF330C" w:rsidP="0085557F">
            <w:pPr>
              <w:spacing w:before="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выполнять процедуру завершения уборки</w:t>
            </w:r>
          </w:p>
        </w:tc>
        <w:tc>
          <w:tcPr>
            <w:tcW w:w="1560" w:type="dxa"/>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Практические задания</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85557F">
            <w:pPr>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85557F">
            <w:pPr>
              <w:spacing w:before="120"/>
              <w:rPr>
                <w:rFonts w:ascii="Times New Roman" w:eastAsia="Times New Roman" w:hAnsi="Times New Roman" w:cs="Times New Roman"/>
                <w:b/>
                <w:sz w:val="20"/>
                <w:szCs w:val="20"/>
                <w:lang w:eastAsia="ru-RU"/>
              </w:rPr>
            </w:pPr>
          </w:p>
        </w:tc>
      </w:tr>
      <w:tr w:rsidR="00CF330C" w:rsidRPr="00D44C47" w:rsidTr="0058071F">
        <w:trPr>
          <w:gridAfter w:val="1"/>
          <w:wAfter w:w="11" w:type="dxa"/>
        </w:trPr>
        <w:tc>
          <w:tcPr>
            <w:tcW w:w="1991" w:type="dxa"/>
            <w:vMerge/>
          </w:tcPr>
          <w:p w:rsidR="00CF330C" w:rsidRPr="00D44C47" w:rsidRDefault="00CF330C" w:rsidP="00CF330C">
            <w:pPr>
              <w:spacing w:before="120" w:after="120"/>
              <w:rPr>
                <w:rFonts w:ascii="Times New Roman" w:eastAsia="Times New Roman" w:hAnsi="Times New Roman" w:cs="Times New Roman"/>
                <w:b/>
                <w:sz w:val="20"/>
                <w:szCs w:val="20"/>
                <w:lang w:eastAsia="ru-RU"/>
              </w:rPr>
            </w:pPr>
          </w:p>
        </w:tc>
        <w:tc>
          <w:tcPr>
            <w:tcW w:w="4354" w:type="dxa"/>
          </w:tcPr>
          <w:p w:rsidR="00CF330C" w:rsidRPr="00D44C47" w:rsidRDefault="00CF330C" w:rsidP="00CF330C">
            <w:pPr>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Действия</w:t>
            </w:r>
          </w:p>
          <w:p w:rsidR="00CF330C" w:rsidRPr="00D44C47" w:rsidRDefault="00CF330C" w:rsidP="00CF330C">
            <w:pPr>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Использование оперативной информации о заполняемости гостиницы;</w:t>
            </w:r>
          </w:p>
          <w:p w:rsidR="00CF330C" w:rsidRPr="00D44C47" w:rsidRDefault="00CF330C" w:rsidP="00CF330C">
            <w:pPr>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комплектация тележки горничной профессиональными моющими средствами, инвентарем и оборудованием, бельем, предметами личной гигиены и другими предметами предоставляемые гостям;</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проведение влажной уборки забронированных номеров, ежедневной текущей уборки номеров, уборки номеров после выезда гостей, промежуточной уборки, генеральной уборки;а</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заправка кровати в соответствии со стандартом гостиницы;</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подготовка номера ко сну (вечерний сервис);</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обслуживание замены номеров;</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 соблюдение качества обслуживания;</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выполнение технологии использования моющих средств, инвентаря и оборудования;</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проверка рабочего состояние бытовых приборов и оборудования номера;</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соблюдение техники безопасности на рабочем месте;</w:t>
            </w:r>
          </w:p>
          <w:p w:rsidR="00CF330C" w:rsidRPr="00D44C47" w:rsidRDefault="00CF330C" w:rsidP="00CF330C">
            <w:pPr>
              <w:spacing w:after="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выполнение процедуры завершения уборки</w:t>
            </w:r>
          </w:p>
        </w:tc>
        <w:tc>
          <w:tcPr>
            <w:tcW w:w="1560" w:type="dxa"/>
          </w:tcPr>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spacing w:before="120" w:after="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Виды работ на практике</w:t>
            </w:r>
          </w:p>
        </w:tc>
        <w:tc>
          <w:tcPr>
            <w:tcW w:w="1936" w:type="dxa"/>
          </w:tcPr>
          <w:p w:rsidR="00CF330C" w:rsidRPr="00D44C47" w:rsidRDefault="00CF330C" w:rsidP="00CF330C">
            <w:pPr>
              <w:spacing w:before="120" w:after="120"/>
              <w:rPr>
                <w:rFonts w:ascii="Times New Roman" w:eastAsia="Times New Roman" w:hAnsi="Times New Roman" w:cs="Times New Roman"/>
                <w:b/>
                <w:sz w:val="20"/>
                <w:szCs w:val="20"/>
                <w:lang w:eastAsia="ru-RU"/>
              </w:rPr>
            </w:pPr>
            <w:r w:rsidRPr="00D44C47">
              <w:rPr>
                <w:rFonts w:ascii="Times New Roman" w:eastAsia="Times New Roman" w:hAnsi="Times New Roman" w:cs="Times New Roman"/>
                <w:sz w:val="20"/>
                <w:szCs w:val="20"/>
                <w:lang w:eastAsia="ru-RU"/>
              </w:rPr>
              <w:t>Экспертное наблюдение</w:t>
            </w:r>
          </w:p>
        </w:tc>
      </w:tr>
      <w:tr w:rsidR="00CF330C" w:rsidRPr="00D44C47" w:rsidTr="0058071F">
        <w:trPr>
          <w:gridAfter w:val="1"/>
          <w:wAfter w:w="11" w:type="dxa"/>
          <w:trHeight w:val="390"/>
        </w:trPr>
        <w:tc>
          <w:tcPr>
            <w:tcW w:w="1991" w:type="dxa"/>
            <w:vMerge w:val="restart"/>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r w:rsidRPr="00D44C47">
              <w:rPr>
                <w:rFonts w:ascii="Times New Roman" w:eastAsia="Times New Roman" w:hAnsi="Times New Roman" w:cs="Times New Roman"/>
                <w:sz w:val="20"/>
                <w:szCs w:val="20"/>
                <w:lang w:eastAsia="ru-RU"/>
              </w:rPr>
              <w:t xml:space="preserve">5.2. Принимать и выполнять заказы от </w:t>
            </w:r>
            <w:r w:rsidRPr="00D44C47">
              <w:rPr>
                <w:rFonts w:ascii="Times New Roman" w:eastAsia="Times New Roman" w:hAnsi="Times New Roman" w:cs="Times New Roman"/>
                <w:sz w:val="20"/>
                <w:szCs w:val="20"/>
                <w:lang w:eastAsia="ru-RU"/>
              </w:rPr>
              <w:lastRenderedPageBreak/>
              <w:t>проживающих на бытовые услуги</w:t>
            </w:r>
          </w:p>
        </w:tc>
        <w:tc>
          <w:tcPr>
            <w:tcW w:w="4354" w:type="dxa"/>
          </w:tcPr>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lastRenderedPageBreak/>
              <w:t xml:space="preserve">Знания </w:t>
            </w:r>
          </w:p>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noProof/>
                <w:sz w:val="20"/>
                <w:szCs w:val="20"/>
                <w:lang w:eastAsia="ru-RU"/>
              </w:rPr>
              <w:lastRenderedPageBreak/>
              <w:t xml:space="preserve">Процедуры оформления вещей для стирки и чистки (сухой химчистки); </w:t>
            </w:r>
          </w:p>
          <w:p w:rsidR="00CF330C" w:rsidRPr="00D44C47" w:rsidRDefault="00CF330C" w:rsidP="00CF330C">
            <w:pPr>
              <w:spacing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процедура передачи-приемки вещей одежды в стирку и чистку;</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sz w:val="20"/>
                <w:szCs w:val="20"/>
                <w:lang w:eastAsia="ru-RU"/>
              </w:rPr>
              <w:t>правила приема заказов от проживающих на бытовые услуги</w:t>
            </w:r>
          </w:p>
        </w:tc>
        <w:tc>
          <w:tcPr>
            <w:tcW w:w="1560" w:type="dxa"/>
          </w:tcPr>
          <w:p w:rsidR="00CF330C" w:rsidRPr="00D44C47" w:rsidRDefault="00CF330C" w:rsidP="00CF330C">
            <w:pPr>
              <w:spacing w:before="120"/>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 xml:space="preserve">Письменное и устное </w:t>
            </w:r>
            <w:r w:rsidRPr="00D44C47">
              <w:rPr>
                <w:rFonts w:ascii="Times New Roman" w:eastAsia="Times New Roman" w:hAnsi="Times New Roman" w:cs="Times New Roman"/>
                <w:sz w:val="20"/>
                <w:szCs w:val="20"/>
                <w:lang w:eastAsia="ru-RU"/>
              </w:rPr>
              <w:lastRenderedPageBreak/>
              <w:t>тестирование</w:t>
            </w:r>
          </w:p>
          <w:p w:rsidR="00CF330C" w:rsidRPr="00D44C47" w:rsidRDefault="00CF330C" w:rsidP="00CF330C">
            <w:pPr>
              <w:spacing w:before="120"/>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p>
        </w:tc>
        <w:tc>
          <w:tcPr>
            <w:tcW w:w="1936" w:type="dxa"/>
          </w:tcPr>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 xml:space="preserve">61% правильных </w:t>
            </w:r>
            <w:r w:rsidRPr="00D44C47">
              <w:rPr>
                <w:rFonts w:ascii="Times New Roman" w:eastAsia="Times New Roman" w:hAnsi="Times New Roman" w:cs="Times New Roman"/>
                <w:sz w:val="20"/>
                <w:szCs w:val="20"/>
                <w:lang w:eastAsia="ru-RU"/>
              </w:rPr>
              <w:lastRenderedPageBreak/>
              <w:t>ответов</w:t>
            </w:r>
          </w:p>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Height w:val="405"/>
        </w:trPr>
        <w:tc>
          <w:tcPr>
            <w:tcW w:w="1991" w:type="dxa"/>
            <w:vMerge/>
          </w:tcPr>
          <w:p w:rsidR="00CF330C" w:rsidRPr="00D44C47" w:rsidRDefault="00CF330C" w:rsidP="00CF330C">
            <w:pPr>
              <w:spacing w:before="120" w:after="120"/>
              <w:rPr>
                <w:rFonts w:ascii="Times New Roman" w:eastAsia="Times New Roman" w:hAnsi="Times New Roman" w:cs="Times New Roman"/>
                <w:sz w:val="20"/>
                <w:szCs w:val="20"/>
                <w:lang w:eastAsia="ru-RU"/>
              </w:rPr>
            </w:pPr>
          </w:p>
        </w:tc>
        <w:tc>
          <w:tcPr>
            <w:tcW w:w="4354" w:type="dxa"/>
          </w:tcPr>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Умения</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Принимать и оформлять заказы для стирки и чистки (сухой чистки);</w:t>
            </w:r>
          </w:p>
          <w:p w:rsidR="00CF330C" w:rsidRPr="00D44C47"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sz w:val="20"/>
                <w:szCs w:val="20"/>
                <w:lang w:eastAsia="ru-RU"/>
              </w:rPr>
              <w:t>принимать заказы от проживающих на бытовые услуги (чистку, утюжку одежды и др. мелкий ремонт) и обеспечивать их своевременное выполнение</w:t>
            </w:r>
          </w:p>
        </w:tc>
        <w:tc>
          <w:tcPr>
            <w:tcW w:w="1560" w:type="dxa"/>
          </w:tcPr>
          <w:p w:rsidR="00CF330C" w:rsidRPr="00D44C47" w:rsidRDefault="00CF330C" w:rsidP="00BE17D2">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Практические задания</w:t>
            </w:r>
          </w:p>
          <w:p w:rsidR="00CF330C" w:rsidRPr="00D44C47" w:rsidRDefault="00CF330C" w:rsidP="00BE17D2">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BE17D2">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BE17D2">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BE17D2">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BE17D2">
            <w:pPr>
              <w:spacing w:before="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tcPr>
          <w:p w:rsidR="00CF330C" w:rsidRPr="00D44C47" w:rsidRDefault="00CF330C" w:rsidP="00CF330C">
            <w:pPr>
              <w:spacing w:after="120"/>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spacing w:after="120"/>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Height w:val="345"/>
        </w:trPr>
        <w:tc>
          <w:tcPr>
            <w:tcW w:w="1991" w:type="dxa"/>
            <w:vMerge/>
          </w:tcPr>
          <w:p w:rsidR="00CF330C" w:rsidRPr="00D44C47" w:rsidRDefault="00CF330C" w:rsidP="00CF330C">
            <w:pPr>
              <w:spacing w:before="120" w:after="120"/>
              <w:rPr>
                <w:rFonts w:ascii="Times New Roman" w:eastAsia="Times New Roman" w:hAnsi="Times New Roman" w:cs="Times New Roman"/>
                <w:sz w:val="20"/>
                <w:szCs w:val="20"/>
                <w:lang w:eastAsia="ru-RU"/>
              </w:rPr>
            </w:pPr>
          </w:p>
        </w:tc>
        <w:tc>
          <w:tcPr>
            <w:tcW w:w="4354" w:type="dxa"/>
          </w:tcPr>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Действия</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sz w:val="20"/>
                <w:szCs w:val="20"/>
                <w:lang w:eastAsia="ru-RU"/>
              </w:rPr>
              <w:t>Прием и выполнение заказов от проживающих на бытовые услуги</w:t>
            </w:r>
          </w:p>
        </w:tc>
        <w:tc>
          <w:tcPr>
            <w:tcW w:w="1560" w:type="dxa"/>
          </w:tcPr>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Виды работ на практике</w:t>
            </w:r>
          </w:p>
        </w:tc>
        <w:tc>
          <w:tcPr>
            <w:tcW w:w="1936" w:type="dxa"/>
          </w:tcPr>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tc>
      </w:tr>
      <w:tr w:rsidR="00CF330C" w:rsidRPr="00D44C47" w:rsidTr="0058071F">
        <w:trPr>
          <w:gridAfter w:val="1"/>
          <w:wAfter w:w="11" w:type="dxa"/>
          <w:trHeight w:val="1649"/>
        </w:trPr>
        <w:tc>
          <w:tcPr>
            <w:tcW w:w="1991" w:type="dxa"/>
            <w:vMerge w:val="restart"/>
            <w:shd w:val="clear" w:color="auto" w:fill="auto"/>
          </w:tcPr>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ОК 01. </w:t>
            </w:r>
          </w:p>
          <w:p w:rsidR="00CF330C" w:rsidRPr="00D44C47" w:rsidRDefault="00CF330C" w:rsidP="00CF330C">
            <w:pPr>
              <w:spacing w:before="120" w:after="120"/>
              <w:rPr>
                <w:rFonts w:ascii="Times New Roman" w:eastAsia="Times New Roman" w:hAnsi="Times New Roman" w:cs="Times New Roman"/>
                <w:b/>
                <w:color w:val="FF0000"/>
                <w:sz w:val="20"/>
                <w:szCs w:val="20"/>
                <w:lang w:eastAsia="ru-RU"/>
              </w:rPr>
            </w:pPr>
            <w:r w:rsidRPr="00D44C47">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Знания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Актуальный профессиональный и социальный контекст, в котором приходится работать и жить;</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основные источники информации и ресурсы для решения задач и проблем в профессиональном и/или социальном контексте;</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алгоритмы выполнения работ в профессиональной и смежных областях;</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методы работы в профессиональной и смежных сферах;</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структура плана для решения задач;</w:t>
            </w:r>
          </w:p>
          <w:p w:rsidR="00CF330C" w:rsidRPr="00D44C47" w:rsidRDefault="00CF330C" w:rsidP="00CF330C">
            <w:pPr>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bCs/>
                <w:color w:val="000000"/>
                <w:sz w:val="20"/>
                <w:szCs w:val="20"/>
                <w:lang w:eastAsia="ru-RU"/>
              </w:rPr>
              <w:t>порядок оценки результатов решения задач профессиональной деятельности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bCs/>
                <w:i/>
                <w:color w:val="000000"/>
                <w:sz w:val="20"/>
                <w:szCs w:val="20"/>
                <w:lang w:eastAsia="ru-RU"/>
              </w:rPr>
            </w:pPr>
            <w:r w:rsidRPr="00D44C47">
              <w:rPr>
                <w:rFonts w:ascii="Times New Roman" w:eastAsia="Times New Roman" w:hAnsi="Times New Roman" w:cs="Times New Roman"/>
                <w:bCs/>
                <w:i/>
                <w:color w:val="000000"/>
                <w:sz w:val="20"/>
                <w:szCs w:val="20"/>
                <w:lang w:eastAsia="ru-RU"/>
              </w:rPr>
              <w:t>Умения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Распознавать задачу и/или проблему в профессиональном и/или социальном контексте;</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анализировать задачу и/или проблему и выделять её составные части;</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правильно выявлять и эффективно искать информацию, необходимую для решения задачи и/или проблемы;</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составлять план действия, определять необходимые ресурсы;</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владеть актуальными методами работы в профессиональной и смежных сферах;</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реализовывать составленный план;</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color w:val="000000"/>
                <w:sz w:val="20"/>
                <w:szCs w:val="20"/>
                <w:lang w:eastAsia="ru-RU"/>
              </w:rPr>
              <w:t>оценивать результат и последствия своих действий (самостоятельно или с помощью наставника)</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Практические задания</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shd w:val="clear" w:color="auto" w:fill="auto"/>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Действия</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Распознавание сложных проблемные ситуации в различных контекстах;</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проведение анализа сложных ситуаций при решении задач профессиональной деятельности;</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определение этапов решения задачи;</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определение потребности в информации;</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осуществление эффективного поиска;</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выделение всех возможных источников нужных ресурсов, в том числе неочевидных; -разработка детального плана действий;</w:t>
            </w:r>
          </w:p>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color w:val="000000"/>
                <w:sz w:val="20"/>
                <w:szCs w:val="20"/>
                <w:lang w:eastAsia="ru-RU"/>
              </w:rPr>
              <w:t xml:space="preserve">оценка рисков на </w:t>
            </w:r>
            <w:r w:rsidRPr="00D44C47">
              <w:rPr>
                <w:rFonts w:ascii="Times New Roman" w:eastAsia="Times New Roman" w:hAnsi="Times New Roman" w:cs="Times New Roman"/>
                <w:sz w:val="20"/>
                <w:szCs w:val="20"/>
                <w:lang w:eastAsia="ru-RU"/>
              </w:rPr>
              <w:t>каждом шагу;</w:t>
            </w:r>
          </w:p>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плюсов и минусов полученного результата, своего плана и его реализации;</w:t>
            </w:r>
          </w:p>
          <w:p w:rsidR="00CF330C" w:rsidRPr="00D44C47" w:rsidRDefault="00CF330C" w:rsidP="00CF330C">
            <w:pPr>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sz w:val="20"/>
                <w:szCs w:val="20"/>
                <w:lang w:eastAsia="ru-RU"/>
              </w:rPr>
              <w:t xml:space="preserve">внесение предложений по </w:t>
            </w:r>
            <w:r w:rsidRPr="00D44C47">
              <w:rPr>
                <w:rFonts w:ascii="Times New Roman" w:eastAsia="Times New Roman" w:hAnsi="Times New Roman" w:cs="Times New Roman"/>
                <w:color w:val="000000"/>
                <w:sz w:val="20"/>
                <w:szCs w:val="20"/>
                <w:lang w:eastAsia="ru-RU"/>
              </w:rPr>
              <w:t>критериям оценки и рекомендаций по улучшению плана</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Практические задания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 xml:space="preserve">ОК 02. </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Знания</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Номенклатура информационных источников, применяемых в профессиональной деятельности;</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приемы структурирования информации;</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color w:val="000000"/>
                <w:sz w:val="20"/>
                <w:szCs w:val="20"/>
                <w:lang w:eastAsia="ru-RU"/>
              </w:rPr>
              <w:t>формат оформления результатов поиска информации ии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Умения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Определять задачи поиска информации;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определять необходимые источники информации;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планировать процесс поиска;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структурировать получаемую информацию;</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выделять наиболее значимое в перечне информации;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оценивать практическую значимость результатов поиска;</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sz w:val="20"/>
                <w:szCs w:val="20"/>
                <w:lang w:eastAsia="ru-RU"/>
              </w:rPr>
              <w:t>оформлять результаты поиска</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Практические задания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Действия</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Планирование информационного поиска из широкого набора источников, необходимого для выполнения профессиональных задач;</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проведение анализа полученной информации, выделяет в ней главные аспекты;</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структурирование отобранной информации в соответствии с параметрами поиска;</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color w:val="000000"/>
                <w:sz w:val="20"/>
                <w:szCs w:val="20"/>
                <w:lang w:eastAsia="ru-RU"/>
              </w:rPr>
              <w:t>интерпретировать полученную информацию в контексте профессиональной деятельности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 xml:space="preserve">ОК 03. </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Планировать и реализовывать собственное профессиональное и личностное развитие</w:t>
            </w:r>
          </w:p>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Знания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Содержание актуальной нормативно-правовой документации;</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современная научная и профессиональная терминология;</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color w:val="000000"/>
                <w:sz w:val="20"/>
                <w:szCs w:val="20"/>
                <w:lang w:eastAsia="ru-RU"/>
              </w:rPr>
              <w:t>возможные траектории профессионального развития и самообразования</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Умения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 xml:space="preserve">Определять актуальность нормативно-правовой </w:t>
            </w:r>
            <w:r w:rsidRPr="00D44C47">
              <w:rPr>
                <w:rFonts w:ascii="Times New Roman" w:eastAsia="Times New Roman" w:hAnsi="Times New Roman" w:cs="Times New Roman"/>
                <w:bCs/>
                <w:color w:val="000000"/>
                <w:sz w:val="20"/>
                <w:szCs w:val="20"/>
                <w:lang w:eastAsia="ru-RU"/>
              </w:rPr>
              <w:lastRenderedPageBreak/>
              <w:t>документации в профессиональной деятельности;</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color w:val="000000"/>
                <w:sz w:val="20"/>
                <w:szCs w:val="20"/>
                <w:lang w:eastAsia="ru-RU"/>
              </w:rPr>
              <w:t>выстраивать траектории профессионального и личностного развития</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58071F">
            <w:pPr>
              <w:jc w:val="both"/>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Виды работ на 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Оценка результатов</w:t>
            </w:r>
          </w:p>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Экспертное наблюдение</w:t>
            </w:r>
          </w:p>
        </w:tc>
      </w:tr>
      <w:tr w:rsidR="00CF330C" w:rsidRPr="00D44C47" w:rsidTr="0058071F">
        <w:trPr>
          <w:gridAfter w:val="1"/>
          <w:wAfter w:w="11" w:type="dxa"/>
        </w:trPr>
        <w:tc>
          <w:tcPr>
            <w:tcW w:w="1991" w:type="dxa"/>
            <w:shd w:val="clear" w:color="auto" w:fill="auto"/>
          </w:tcPr>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Действия</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Использование актуальной нормативно-правовой документацию по профессии (специальности);</w:t>
            </w:r>
          </w:p>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применение современной научной профессиональной терминологии;</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color w:val="000000"/>
                <w:sz w:val="20"/>
                <w:szCs w:val="20"/>
                <w:lang w:eastAsia="ru-RU"/>
              </w:rPr>
              <w:t>определение траектории профессионального развития и самообразования</w:t>
            </w:r>
          </w:p>
        </w:tc>
        <w:tc>
          <w:tcPr>
            <w:tcW w:w="1560" w:type="dxa"/>
            <w:shd w:val="clear" w:color="auto" w:fill="auto"/>
          </w:tcPr>
          <w:p w:rsidR="00CF330C" w:rsidRPr="00D44C47" w:rsidRDefault="00CF330C" w:rsidP="00CF330C">
            <w:pPr>
              <w:jc w:val="both"/>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58071F">
            <w:pPr>
              <w:jc w:val="both"/>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Виды работ на 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spacing w:before="120" w:after="120"/>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 xml:space="preserve">ОК 04. </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Работать в коллективе и команде, эффективно взаимодействовать с коллегами, руководством, клиентами</w:t>
            </w:r>
          </w:p>
          <w:p w:rsidR="00CF330C" w:rsidRPr="00D44C47" w:rsidRDefault="00CF330C" w:rsidP="00CF330C">
            <w:pPr>
              <w:spacing w:before="120" w:after="120"/>
              <w:rPr>
                <w:rFonts w:ascii="Times New Roman" w:eastAsia="Times New Roman" w:hAnsi="Times New Roman" w:cs="Times New Roman"/>
                <w:i/>
                <w:color w:val="FF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Знания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Психология коллектива;</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психология личности;</w:t>
            </w:r>
          </w:p>
          <w:p w:rsidR="00CF330C" w:rsidRPr="00D44C47" w:rsidRDefault="00CF330C" w:rsidP="00CF330C">
            <w:pPr>
              <w:spacing w:before="120"/>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color w:val="000000"/>
                <w:sz w:val="20"/>
                <w:szCs w:val="20"/>
                <w:lang w:eastAsia="ru-RU"/>
              </w:rPr>
              <w:t>основы проектной деятельности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spacing w:before="120" w:after="120"/>
              <w:rPr>
                <w:rFonts w:ascii="Times New Roman" w:eastAsia="Times New Roman" w:hAnsi="Times New Roman" w:cs="Times New Roman"/>
                <w:color w:val="FF0000"/>
                <w:sz w:val="20"/>
                <w:szCs w:val="20"/>
                <w:lang w:eastAsia="ru-RU"/>
              </w:rPr>
            </w:pPr>
            <w:r w:rsidRPr="00D44C47">
              <w:rPr>
                <w:rFonts w:ascii="Times New Roman" w:eastAsia="Times New Roman" w:hAnsi="Times New Roman" w:cs="Times New Roman"/>
                <w:sz w:val="20"/>
                <w:szCs w:val="20"/>
                <w:lang w:eastAsia="ru-RU"/>
              </w:rPr>
              <w:t>Экзамен</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spacing w:before="120" w:after="120"/>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color w:val="00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Умения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Организовывать работу коллектива и команды;</w:t>
            </w:r>
          </w:p>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bCs/>
                <w:color w:val="000000"/>
                <w:sz w:val="20"/>
                <w:szCs w:val="20"/>
                <w:lang w:eastAsia="ru-RU"/>
              </w:rPr>
              <w:t>взаимодействовать с коллегами, руководством, клиентами</w:t>
            </w:r>
          </w:p>
        </w:tc>
        <w:tc>
          <w:tcPr>
            <w:tcW w:w="1560"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color w:val="000000"/>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Действия</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Участие в деловом общении для эффективного решения деловых задач;</w:t>
            </w:r>
          </w:p>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color w:val="000000"/>
                <w:sz w:val="20"/>
                <w:szCs w:val="20"/>
                <w:lang w:eastAsia="ru-RU"/>
              </w:rPr>
              <w:t>планирование профессиональной деятельность</w:t>
            </w:r>
          </w:p>
        </w:tc>
        <w:tc>
          <w:tcPr>
            <w:tcW w:w="1560"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85557F">
            <w:pPr>
              <w:jc w:val="both"/>
              <w:rPr>
                <w:rFonts w:ascii="Times New Roman" w:eastAsia="Times New Roman" w:hAnsi="Times New Roman" w:cs="Times New Roman"/>
                <w:sz w:val="20"/>
                <w:szCs w:val="20"/>
                <w:lang w:eastAsia="ru-RU"/>
              </w:rPr>
            </w:pP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 xml:space="preserve">ОК 05. </w:t>
            </w:r>
          </w:p>
          <w:p w:rsidR="00CF330C" w:rsidRPr="00D44C47" w:rsidRDefault="00CF330C" w:rsidP="00CF330C">
            <w:pPr>
              <w:rPr>
                <w:rFonts w:ascii="Times New Roman" w:eastAsia="Times New Roman" w:hAnsi="Times New Roman" w:cs="Times New Roman"/>
                <w:color w:val="000000"/>
                <w:sz w:val="20"/>
                <w:szCs w:val="20"/>
                <w:lang w:eastAsia="ru-RU"/>
              </w:rPr>
            </w:pPr>
            <w:r w:rsidRPr="00D44C47">
              <w:rPr>
                <w:rFonts w:ascii="Times New Roman" w:eastAsia="Times New Roman" w:hAnsi="Times New Roman" w:cs="Times New Roman"/>
                <w:color w:val="000000"/>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354" w:type="dxa"/>
            <w:shd w:val="clear" w:color="auto" w:fill="auto"/>
          </w:tcPr>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i/>
                <w:color w:val="000000"/>
                <w:sz w:val="20"/>
                <w:szCs w:val="20"/>
                <w:lang w:eastAsia="ru-RU"/>
              </w:rPr>
              <w:t>Знания</w:t>
            </w:r>
          </w:p>
          <w:p w:rsidR="00CF330C" w:rsidRPr="00D44C47" w:rsidRDefault="00CF330C" w:rsidP="00CF330C">
            <w:pPr>
              <w:jc w:val="both"/>
              <w:rPr>
                <w:rFonts w:ascii="Times New Roman" w:eastAsia="Times New Roman" w:hAnsi="Times New Roman" w:cs="Times New Roman"/>
                <w:bCs/>
                <w:color w:val="000000"/>
                <w:sz w:val="20"/>
                <w:szCs w:val="20"/>
                <w:lang w:eastAsia="ru-RU"/>
              </w:rPr>
            </w:pPr>
            <w:r w:rsidRPr="00D44C47">
              <w:rPr>
                <w:rFonts w:ascii="Times New Roman" w:eastAsia="Times New Roman" w:hAnsi="Times New Roman" w:cs="Times New Roman"/>
                <w:bCs/>
                <w:color w:val="000000"/>
                <w:sz w:val="20"/>
                <w:szCs w:val="20"/>
                <w:lang w:eastAsia="ru-RU"/>
              </w:rPr>
              <w:t>Особенности социального и культурного контекста;</w:t>
            </w:r>
          </w:p>
          <w:p w:rsidR="00CF330C" w:rsidRPr="00D44C47" w:rsidRDefault="00CF330C" w:rsidP="00CF330C">
            <w:pPr>
              <w:jc w:val="both"/>
              <w:rPr>
                <w:rFonts w:ascii="Times New Roman" w:eastAsia="Times New Roman" w:hAnsi="Times New Roman" w:cs="Times New Roman"/>
                <w:i/>
                <w:color w:val="000000"/>
                <w:sz w:val="20"/>
                <w:szCs w:val="20"/>
                <w:lang w:eastAsia="ru-RU"/>
              </w:rPr>
            </w:pPr>
            <w:r w:rsidRPr="00D44C47">
              <w:rPr>
                <w:rFonts w:ascii="Times New Roman" w:eastAsia="Times New Roman" w:hAnsi="Times New Roman" w:cs="Times New Roman"/>
                <w:bCs/>
                <w:color w:val="000000"/>
                <w:sz w:val="20"/>
                <w:szCs w:val="20"/>
                <w:lang w:eastAsia="ru-RU"/>
              </w:rPr>
              <w:t>правила оформления документов</w:t>
            </w:r>
          </w:p>
        </w:tc>
        <w:tc>
          <w:tcPr>
            <w:tcW w:w="1560"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tc>
        <w:tc>
          <w:tcPr>
            <w:tcW w:w="1936"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Умения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Излагать свои мысли на государственном языке;</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bCs/>
                <w:sz w:val="20"/>
                <w:szCs w:val="20"/>
                <w:lang w:eastAsia="ru-RU"/>
              </w:rPr>
              <w:t>оформлять документы</w:t>
            </w:r>
          </w:p>
        </w:tc>
        <w:tc>
          <w:tcPr>
            <w:tcW w:w="1560"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85557F">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Действия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Грамотное устное и письменное изложение свои мысли по профессиональной тематике на государственном языке;</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 xml:space="preserve">проявление толерантность в рабочем </w:t>
            </w:r>
            <w:r w:rsidRPr="00D44C47">
              <w:rPr>
                <w:rFonts w:ascii="Times New Roman" w:eastAsia="Times New Roman" w:hAnsi="Times New Roman" w:cs="Times New Roman"/>
                <w:sz w:val="20"/>
                <w:szCs w:val="20"/>
                <w:lang w:eastAsia="ru-RU"/>
              </w:rPr>
              <w:lastRenderedPageBreak/>
              <w:t>коллективе</w:t>
            </w:r>
          </w:p>
        </w:tc>
        <w:tc>
          <w:tcPr>
            <w:tcW w:w="1560"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Практическая работа</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Ситуационные </w:t>
            </w:r>
            <w:r w:rsidRPr="00D44C47">
              <w:rPr>
                <w:rFonts w:ascii="Times New Roman" w:eastAsia="Times New Roman" w:hAnsi="Times New Roman" w:cs="Times New Roman"/>
                <w:sz w:val="20"/>
                <w:szCs w:val="20"/>
                <w:lang w:eastAsia="ru-RU"/>
              </w:rPr>
              <w:lastRenderedPageBreak/>
              <w:t>задачи</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Оценка результатов</w:t>
            </w:r>
          </w:p>
          <w:p w:rsidR="00CF330C" w:rsidRPr="00D44C47" w:rsidRDefault="00CF330C" w:rsidP="0085557F">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85557F">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 xml:space="preserve">ОК 06. </w:t>
            </w:r>
          </w:p>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bCs/>
                <w:i/>
                <w:sz w:val="20"/>
                <w:szCs w:val="20"/>
                <w:lang w:eastAsia="ru-RU"/>
              </w:rPr>
            </w:pPr>
            <w:r w:rsidRPr="00D44C47">
              <w:rPr>
                <w:rFonts w:ascii="Times New Roman" w:eastAsia="Times New Roman" w:hAnsi="Times New Roman" w:cs="Times New Roman"/>
                <w:bCs/>
                <w:i/>
                <w:sz w:val="20"/>
                <w:szCs w:val="20"/>
                <w:lang w:eastAsia="ru-RU"/>
              </w:rPr>
              <w:t>Знания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Сущность гражданско-патриотической позиции;</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общечеловеческие ценности;</w:t>
            </w:r>
          </w:p>
          <w:p w:rsidR="00CF330C" w:rsidRPr="00D44C47" w:rsidRDefault="00CF330C" w:rsidP="00CF330C">
            <w:pPr>
              <w:jc w:val="both"/>
              <w:rPr>
                <w:rFonts w:ascii="Times New Roman" w:eastAsia="Times New Roman" w:hAnsi="Times New Roman" w:cs="Times New Roman"/>
                <w:bCs/>
                <w:i/>
                <w:sz w:val="20"/>
                <w:szCs w:val="20"/>
                <w:lang w:eastAsia="ru-RU"/>
              </w:rPr>
            </w:pPr>
            <w:r w:rsidRPr="00D44C47">
              <w:rPr>
                <w:rFonts w:ascii="Times New Roman" w:eastAsia="Times New Roman" w:hAnsi="Times New Roman" w:cs="Times New Roman"/>
                <w:bCs/>
                <w:sz w:val="20"/>
                <w:szCs w:val="20"/>
                <w:lang w:eastAsia="ru-RU"/>
              </w:rPr>
              <w:t>правила поведения в ходе выполнения профессиональной деятельности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Умения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Описывать значимость своей профессии;</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bCs/>
                <w:sz w:val="20"/>
                <w:szCs w:val="20"/>
                <w:lang w:eastAsia="ru-RU"/>
              </w:rPr>
              <w:t>презентовать структуру профессиональной деятельности по профессии (специальности)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Height w:val="2302"/>
        </w:trPr>
        <w:tc>
          <w:tcPr>
            <w:tcW w:w="1991" w:type="dxa"/>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Действия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Понимание значимость своей профессии (специальности);</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демонстрация поведения на основе общечеловеческих ценностей</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Ролевые игры</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ОК 07. </w:t>
            </w:r>
          </w:p>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Содействовать сохранению окружающей среды, ресурсосбережению, эффективно действовать в чрезвычайных ситуациях</w:t>
            </w:r>
          </w:p>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Знания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Правила экологической безопасности при ведении профессиональной деятельности;</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основные ресурсы, задействованные в профессиональной деятельности;</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bCs/>
                <w:sz w:val="20"/>
                <w:szCs w:val="20"/>
                <w:lang w:eastAsia="ru-RU"/>
              </w:rPr>
              <w:t>пути обеспечения ресурсосбережения</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Умения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Соблюдать нормы экологической безопасности;</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bCs/>
                <w:sz w:val="20"/>
                <w:szCs w:val="20"/>
                <w:lang w:eastAsia="ru-RU"/>
              </w:rPr>
              <w:t>определять направления ресурсосбережения в рамках профессиональной деятельности по профессии (специальности)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Действия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Соблюдение правил экологической безопасности при ведении профессиональной деятельности;</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обеспечение ресурсосбережения на рабочем месте</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ОК 09. </w:t>
            </w:r>
          </w:p>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Использовать информационные </w:t>
            </w:r>
            <w:r w:rsidRPr="00D44C47">
              <w:rPr>
                <w:rFonts w:ascii="Times New Roman" w:eastAsia="Times New Roman" w:hAnsi="Times New Roman" w:cs="Times New Roman"/>
                <w:sz w:val="20"/>
                <w:szCs w:val="20"/>
                <w:lang w:eastAsia="ru-RU"/>
              </w:rPr>
              <w:lastRenderedPageBreak/>
              <w:t>технологии в профессиональной деятельности</w:t>
            </w:r>
          </w:p>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lastRenderedPageBreak/>
              <w:t>Знания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Современные средства и устройства информатизации;</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bCs/>
                <w:sz w:val="20"/>
                <w:szCs w:val="20"/>
                <w:lang w:eastAsia="ru-RU"/>
              </w:rPr>
              <w:lastRenderedPageBreak/>
              <w:t>порядок их применения и программное обеспечение в профессиональной деятельности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lastRenderedPageBreak/>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Умения</w:t>
            </w:r>
          </w:p>
          <w:p w:rsidR="00CF330C" w:rsidRPr="00D44C47" w:rsidRDefault="00CF330C" w:rsidP="00CF330C">
            <w:pPr>
              <w:jc w:val="both"/>
              <w:rPr>
                <w:rFonts w:ascii="Times New Roman" w:eastAsia="Times New Roman" w:hAnsi="Times New Roman" w:cs="Times New Roman"/>
                <w:bCs/>
                <w:sz w:val="20"/>
                <w:szCs w:val="20"/>
                <w:lang w:eastAsia="ru-RU"/>
              </w:rPr>
            </w:pPr>
            <w:r w:rsidRPr="00D44C47">
              <w:rPr>
                <w:rFonts w:ascii="Times New Roman" w:eastAsia="Times New Roman" w:hAnsi="Times New Roman" w:cs="Times New Roman"/>
                <w:bCs/>
                <w:sz w:val="20"/>
                <w:szCs w:val="20"/>
                <w:lang w:eastAsia="ru-RU"/>
              </w:rPr>
              <w:t>Применять средства информационных технологий для решения профессиональных задач;</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bCs/>
                <w:sz w:val="20"/>
                <w:szCs w:val="20"/>
                <w:lang w:eastAsia="ru-RU"/>
              </w:rPr>
              <w:t>-использовать современное программное обеспечение</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Действия</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Применение средств информатизации и информационных технологий для реализации профессиональной деятельности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vMerge w:val="restart"/>
            <w:shd w:val="clear" w:color="auto" w:fill="auto"/>
          </w:tcPr>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ОК 10.</w:t>
            </w:r>
          </w:p>
          <w:p w:rsidR="00CF330C" w:rsidRPr="00D44C47" w:rsidRDefault="00CF330C" w:rsidP="00CF330C">
            <w:pPr>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языке</w:t>
            </w:r>
          </w:p>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Знания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Правила построения простых и сложных предложений на профессиональные темы;</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основные общеупотребительные глаголы (бытовая и профессиональная лексика);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лексический минимум, относящийся к описанию предметов, средств и процессов профессиональной деятельности;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особенности произношения</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правила чтения текстов профессиональной направленности</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Собеседование</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процесса.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Оценка результатов </w:t>
            </w:r>
          </w:p>
        </w:tc>
      </w:tr>
      <w:tr w:rsidR="00CF330C" w:rsidRPr="00D44C47" w:rsidTr="0058071F">
        <w:trPr>
          <w:gridAfter w:val="1"/>
          <w:wAfter w:w="11" w:type="dxa"/>
        </w:trPr>
        <w:tc>
          <w:tcPr>
            <w:tcW w:w="1991" w:type="dxa"/>
            <w:vMerge/>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Умения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Понимать общий смысл четко произнесенных высказываний на известные темы (профессиональные и бытовые);</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понимать тексты на базовые профессиональные темы;</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участвовать в диалогах на знакомые общие и профессиональные темы;</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строить простые высказывания о себе и о своей профессиональной деятельности;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кратко обосновывать и объяснить свои действия (текущие и планируемые);</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-писать простые связные сообщения на знакомые или интересующие профессиональные темы</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p w:rsidR="00CF330C" w:rsidRPr="00D44C47" w:rsidRDefault="00CF330C" w:rsidP="00CF330C">
            <w:pPr>
              <w:jc w:val="both"/>
              <w:rPr>
                <w:rFonts w:ascii="Times New Roman" w:eastAsia="Times New Roman" w:hAnsi="Times New Roman" w:cs="Times New Roman"/>
                <w:sz w:val="20"/>
                <w:szCs w:val="20"/>
                <w:lang w:eastAsia="ru-RU"/>
              </w:rPr>
            </w:pPr>
          </w:p>
        </w:tc>
      </w:tr>
      <w:tr w:rsidR="00CF330C" w:rsidRPr="00D44C47" w:rsidTr="0058071F">
        <w:trPr>
          <w:gridAfter w:val="1"/>
          <w:wAfter w:w="11" w:type="dxa"/>
        </w:trPr>
        <w:tc>
          <w:tcPr>
            <w:tcW w:w="1991" w:type="dxa"/>
            <w:shd w:val="clear" w:color="auto" w:fill="auto"/>
          </w:tcPr>
          <w:p w:rsidR="00CF330C" w:rsidRPr="00D44C47" w:rsidRDefault="00CF330C" w:rsidP="00CF330C">
            <w:pPr>
              <w:rPr>
                <w:rFonts w:ascii="Times New Roman" w:eastAsia="Times New Roman" w:hAnsi="Times New Roman" w:cs="Times New Roman"/>
                <w:sz w:val="20"/>
                <w:szCs w:val="20"/>
                <w:lang w:eastAsia="ru-RU"/>
              </w:rPr>
            </w:pPr>
          </w:p>
        </w:tc>
        <w:tc>
          <w:tcPr>
            <w:tcW w:w="4354" w:type="dxa"/>
            <w:shd w:val="clear" w:color="auto" w:fill="auto"/>
          </w:tcPr>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i/>
                <w:sz w:val="20"/>
                <w:szCs w:val="20"/>
                <w:lang w:eastAsia="ru-RU"/>
              </w:rPr>
              <w:t>Действия</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Применение в профессиональной деятельности инструкций на государственном и иностранном языке;</w:t>
            </w:r>
          </w:p>
          <w:p w:rsidR="00CF330C" w:rsidRPr="00D44C47" w:rsidRDefault="00CF330C" w:rsidP="00CF330C">
            <w:pPr>
              <w:jc w:val="both"/>
              <w:rPr>
                <w:rFonts w:ascii="Times New Roman" w:eastAsia="Times New Roman" w:hAnsi="Times New Roman" w:cs="Times New Roman"/>
                <w:i/>
                <w:sz w:val="20"/>
                <w:szCs w:val="20"/>
                <w:lang w:eastAsia="ru-RU"/>
              </w:rPr>
            </w:pPr>
            <w:r w:rsidRPr="00D44C47">
              <w:rPr>
                <w:rFonts w:ascii="Times New Roman" w:eastAsia="Times New Roman" w:hAnsi="Times New Roman" w:cs="Times New Roman"/>
                <w:sz w:val="20"/>
                <w:szCs w:val="20"/>
                <w:lang w:eastAsia="ru-RU"/>
              </w:rPr>
              <w:t>ведение общения на профессиональные темы</w:t>
            </w:r>
          </w:p>
        </w:tc>
        <w:tc>
          <w:tcPr>
            <w:tcW w:w="1560"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Практическая работа</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Имитационные ситуации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Ситуационные задачи</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Экзамен</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 xml:space="preserve">Виды работ на </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практике</w:t>
            </w:r>
          </w:p>
        </w:tc>
        <w:tc>
          <w:tcPr>
            <w:tcW w:w="1936" w:type="dxa"/>
            <w:shd w:val="clear" w:color="auto" w:fill="auto"/>
          </w:tcPr>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Оценка результатов</w:t>
            </w:r>
          </w:p>
          <w:p w:rsidR="00CF330C" w:rsidRPr="00D44C47" w:rsidRDefault="00CF330C" w:rsidP="00CF330C">
            <w:pPr>
              <w:jc w:val="both"/>
              <w:rPr>
                <w:rFonts w:ascii="Times New Roman" w:eastAsia="Times New Roman" w:hAnsi="Times New Roman" w:cs="Times New Roman"/>
                <w:sz w:val="20"/>
                <w:szCs w:val="20"/>
                <w:lang w:eastAsia="ru-RU"/>
              </w:rPr>
            </w:pPr>
            <w:r w:rsidRPr="00D44C47">
              <w:rPr>
                <w:rFonts w:ascii="Times New Roman" w:eastAsia="Times New Roman" w:hAnsi="Times New Roman" w:cs="Times New Roman"/>
                <w:sz w:val="20"/>
                <w:szCs w:val="20"/>
                <w:lang w:eastAsia="ru-RU"/>
              </w:rPr>
              <w:t>Экспертное наблюдение</w:t>
            </w:r>
          </w:p>
          <w:p w:rsidR="00CF330C" w:rsidRPr="00D44C47" w:rsidRDefault="00CF330C" w:rsidP="00CF330C">
            <w:pPr>
              <w:jc w:val="both"/>
              <w:rPr>
                <w:rFonts w:ascii="Times New Roman" w:eastAsia="Times New Roman" w:hAnsi="Times New Roman" w:cs="Times New Roman"/>
                <w:sz w:val="20"/>
                <w:szCs w:val="20"/>
                <w:lang w:eastAsia="ru-RU"/>
              </w:rPr>
            </w:pPr>
          </w:p>
        </w:tc>
      </w:tr>
    </w:tbl>
    <w:p w:rsidR="008458CC" w:rsidRPr="0040789A" w:rsidRDefault="008458CC" w:rsidP="009121FC">
      <w:pPr>
        <w:rPr>
          <w:rFonts w:ascii="Times New Roman" w:hAnsi="Times New Roman" w:cs="Times New Roman"/>
          <w:sz w:val="20"/>
          <w:szCs w:val="20"/>
        </w:rPr>
      </w:pPr>
    </w:p>
    <w:sectPr w:rsidR="008458CC" w:rsidRPr="0040789A" w:rsidSect="0020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99" w:rsidRDefault="003E1999">
      <w:pPr>
        <w:spacing w:after="0" w:line="240" w:lineRule="auto"/>
      </w:pPr>
      <w:r>
        <w:separator/>
      </w:r>
    </w:p>
  </w:endnote>
  <w:endnote w:type="continuationSeparator" w:id="0">
    <w:p w:rsidR="003E1999" w:rsidRDefault="003E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17368"/>
      <w:docPartObj>
        <w:docPartGallery w:val="Page Numbers (Bottom of Page)"/>
        <w:docPartUnique/>
      </w:docPartObj>
    </w:sdtPr>
    <w:sdtEndPr/>
    <w:sdtContent>
      <w:p w:rsidR="005522AD" w:rsidRDefault="009121FC">
        <w:pPr>
          <w:pStyle w:val="af6"/>
          <w:jc w:val="center"/>
        </w:pPr>
        <w:r>
          <w:fldChar w:fldCharType="begin"/>
        </w:r>
        <w:r>
          <w:instrText>PAGE   \* MERGEFORMAT</w:instrText>
        </w:r>
        <w:r>
          <w:fldChar w:fldCharType="separate"/>
        </w:r>
        <w:r w:rsidR="00E153B5">
          <w:rPr>
            <w:noProof/>
          </w:rPr>
          <w:t>17</w:t>
        </w:r>
        <w:r>
          <w:rPr>
            <w:noProof/>
          </w:rPr>
          <w:fldChar w:fldCharType="end"/>
        </w:r>
      </w:p>
    </w:sdtContent>
  </w:sdt>
  <w:p w:rsidR="005522AD" w:rsidRDefault="005522A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99" w:rsidRDefault="003E1999">
      <w:pPr>
        <w:spacing w:after="0" w:line="240" w:lineRule="auto"/>
      </w:pPr>
      <w:r>
        <w:separator/>
      </w:r>
    </w:p>
  </w:footnote>
  <w:footnote w:type="continuationSeparator" w:id="0">
    <w:p w:rsidR="003E1999" w:rsidRDefault="003E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68A"/>
    <w:multiLevelType w:val="multilevel"/>
    <w:tmpl w:val="4C7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2827"/>
    <w:multiLevelType w:val="hybridMultilevel"/>
    <w:tmpl w:val="9468DEE4"/>
    <w:lvl w:ilvl="0" w:tplc="74A2E65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E2356"/>
    <w:multiLevelType w:val="hybridMultilevel"/>
    <w:tmpl w:val="AD9E3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A0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3573C"/>
    <w:multiLevelType w:val="hybridMultilevel"/>
    <w:tmpl w:val="E38058B4"/>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D737D"/>
    <w:multiLevelType w:val="hybridMultilevel"/>
    <w:tmpl w:val="F880EBD2"/>
    <w:lvl w:ilvl="0" w:tplc="673CFAC0">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46E9D"/>
    <w:multiLevelType w:val="hybridMultilevel"/>
    <w:tmpl w:val="486477D6"/>
    <w:lvl w:ilvl="0" w:tplc="D5D6F398">
      <w:start w:val="1"/>
      <w:numFmt w:val="decimal"/>
      <w:lvlText w:val="%1."/>
      <w:lvlJc w:val="left"/>
      <w:pPr>
        <w:tabs>
          <w:tab w:val="num" w:pos="720"/>
        </w:tabs>
        <w:ind w:left="720" w:hanging="360"/>
      </w:pPr>
      <w:rPr>
        <w:i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7" w15:restartNumberingAfterBreak="0">
    <w:nsid w:val="25671276"/>
    <w:multiLevelType w:val="hybridMultilevel"/>
    <w:tmpl w:val="4456E3F2"/>
    <w:lvl w:ilvl="0" w:tplc="04190001">
      <w:start w:val="1"/>
      <w:numFmt w:val="decimal"/>
      <w:lvlText w:val="%1."/>
      <w:lvlJc w:val="left"/>
      <w:pPr>
        <w:tabs>
          <w:tab w:val="num" w:pos="1211"/>
        </w:tabs>
        <w:ind w:left="1211" w:hanging="360"/>
      </w:pPr>
    </w:lvl>
    <w:lvl w:ilvl="1" w:tplc="2C9815E6" w:tentative="1">
      <w:start w:val="1"/>
      <w:numFmt w:val="lowerLetter"/>
      <w:lvlText w:val="%2."/>
      <w:lvlJc w:val="left"/>
      <w:pPr>
        <w:tabs>
          <w:tab w:val="num" w:pos="1298"/>
        </w:tabs>
        <w:ind w:left="1298" w:hanging="360"/>
      </w:pPr>
    </w:lvl>
    <w:lvl w:ilvl="2" w:tplc="64A6A7F2" w:tentative="1">
      <w:start w:val="1"/>
      <w:numFmt w:val="lowerRoman"/>
      <w:lvlText w:val="%3."/>
      <w:lvlJc w:val="right"/>
      <w:pPr>
        <w:tabs>
          <w:tab w:val="num" w:pos="2018"/>
        </w:tabs>
        <w:ind w:left="2018" w:hanging="180"/>
      </w:pPr>
    </w:lvl>
    <w:lvl w:ilvl="3" w:tplc="75B0778A" w:tentative="1">
      <w:start w:val="1"/>
      <w:numFmt w:val="decimal"/>
      <w:lvlText w:val="%4."/>
      <w:lvlJc w:val="left"/>
      <w:pPr>
        <w:tabs>
          <w:tab w:val="num" w:pos="2738"/>
        </w:tabs>
        <w:ind w:left="2738" w:hanging="360"/>
      </w:pPr>
    </w:lvl>
    <w:lvl w:ilvl="4" w:tplc="70E21CF6" w:tentative="1">
      <w:start w:val="1"/>
      <w:numFmt w:val="lowerLetter"/>
      <w:lvlText w:val="%5."/>
      <w:lvlJc w:val="left"/>
      <w:pPr>
        <w:tabs>
          <w:tab w:val="num" w:pos="3458"/>
        </w:tabs>
        <w:ind w:left="3458" w:hanging="360"/>
      </w:pPr>
    </w:lvl>
    <w:lvl w:ilvl="5" w:tplc="51D00B74" w:tentative="1">
      <w:start w:val="1"/>
      <w:numFmt w:val="lowerRoman"/>
      <w:lvlText w:val="%6."/>
      <w:lvlJc w:val="right"/>
      <w:pPr>
        <w:tabs>
          <w:tab w:val="num" w:pos="4178"/>
        </w:tabs>
        <w:ind w:left="4178" w:hanging="180"/>
      </w:pPr>
    </w:lvl>
    <w:lvl w:ilvl="6" w:tplc="B2BA2B12" w:tentative="1">
      <w:start w:val="1"/>
      <w:numFmt w:val="decimal"/>
      <w:lvlText w:val="%7."/>
      <w:lvlJc w:val="left"/>
      <w:pPr>
        <w:tabs>
          <w:tab w:val="num" w:pos="4898"/>
        </w:tabs>
        <w:ind w:left="4898" w:hanging="360"/>
      </w:pPr>
    </w:lvl>
    <w:lvl w:ilvl="7" w:tplc="B9243906" w:tentative="1">
      <w:start w:val="1"/>
      <w:numFmt w:val="lowerLetter"/>
      <w:lvlText w:val="%8."/>
      <w:lvlJc w:val="left"/>
      <w:pPr>
        <w:tabs>
          <w:tab w:val="num" w:pos="5618"/>
        </w:tabs>
        <w:ind w:left="5618" w:hanging="360"/>
      </w:pPr>
    </w:lvl>
    <w:lvl w:ilvl="8" w:tplc="FF260590" w:tentative="1">
      <w:start w:val="1"/>
      <w:numFmt w:val="lowerRoman"/>
      <w:lvlText w:val="%9."/>
      <w:lvlJc w:val="right"/>
      <w:pPr>
        <w:tabs>
          <w:tab w:val="num" w:pos="6338"/>
        </w:tabs>
        <w:ind w:left="6338" w:hanging="180"/>
      </w:pPr>
    </w:lvl>
  </w:abstractNum>
  <w:abstractNum w:abstractNumId="8" w15:restartNumberingAfterBreak="0">
    <w:nsid w:val="2B23197F"/>
    <w:multiLevelType w:val="hybridMultilevel"/>
    <w:tmpl w:val="0124265A"/>
    <w:lvl w:ilvl="0" w:tplc="C83095C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3000E"/>
    <w:multiLevelType w:val="hybridMultilevel"/>
    <w:tmpl w:val="36F2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63F62"/>
    <w:multiLevelType w:val="hybridMultilevel"/>
    <w:tmpl w:val="BA16976C"/>
    <w:lvl w:ilvl="0" w:tplc="CF00F3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B568F"/>
    <w:multiLevelType w:val="hybridMultilevel"/>
    <w:tmpl w:val="C9DA2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5559"/>
    <w:multiLevelType w:val="hybridMultilevel"/>
    <w:tmpl w:val="98080C16"/>
    <w:lvl w:ilvl="0" w:tplc="C004059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96489"/>
    <w:multiLevelType w:val="hybridMultilevel"/>
    <w:tmpl w:val="C1AA2868"/>
    <w:lvl w:ilvl="0" w:tplc="6BA28B2A">
      <w:start w:val="1"/>
      <w:numFmt w:val="decimal"/>
      <w:lvlText w:val="%1."/>
      <w:lvlJc w:val="left"/>
      <w:pPr>
        <w:ind w:left="2061" w:hanging="360"/>
      </w:pPr>
      <w:rPr>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44792ABF"/>
    <w:multiLevelType w:val="hybridMultilevel"/>
    <w:tmpl w:val="39BAE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2894"/>
    <w:multiLevelType w:val="hybridMultilevel"/>
    <w:tmpl w:val="FE7ED436"/>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014973"/>
    <w:multiLevelType w:val="hybridMultilevel"/>
    <w:tmpl w:val="24402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64F4E"/>
    <w:multiLevelType w:val="hybridMultilevel"/>
    <w:tmpl w:val="D2A6ACEA"/>
    <w:lvl w:ilvl="0" w:tplc="F7588BC0">
      <w:start w:val="1"/>
      <w:numFmt w:val="decimal"/>
      <w:lvlText w:val="%1."/>
      <w:lvlJc w:val="left"/>
      <w:pPr>
        <w:ind w:left="720" w:hanging="360"/>
      </w:pPr>
      <w:rPr>
        <w:rFonts w:hint="default"/>
        <w:b w:val="0"/>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B51419"/>
    <w:multiLevelType w:val="multilevel"/>
    <w:tmpl w:val="D8B08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15:restartNumberingAfterBreak="0">
    <w:nsid w:val="7725281F"/>
    <w:multiLevelType w:val="hybridMultilevel"/>
    <w:tmpl w:val="C8E44C22"/>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492E42"/>
    <w:multiLevelType w:val="hybridMultilevel"/>
    <w:tmpl w:val="F36C3F36"/>
    <w:lvl w:ilvl="0" w:tplc="6E84419C">
      <w:start w:val="1"/>
      <w:numFmt w:val="decimal"/>
      <w:lvlText w:val="%1."/>
      <w:lvlJc w:val="left"/>
      <w:pPr>
        <w:ind w:left="765" w:hanging="405"/>
      </w:pPr>
      <w:rPr>
        <w:rFonts w:ascii="Arial" w:hAnsi="Arial" w:cs="Arial" w:hint="default"/>
        <w:b w:val="0"/>
        <w:i/>
        <w:color w:val="FF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0"/>
  </w:num>
  <w:num w:numId="6">
    <w:abstractNumId w:val="8"/>
  </w:num>
  <w:num w:numId="7">
    <w:abstractNumId w:val="17"/>
  </w:num>
  <w:num w:numId="8">
    <w:abstractNumId w:val="5"/>
  </w:num>
  <w:num w:numId="9">
    <w:abstractNumId w:val="2"/>
  </w:num>
  <w:num w:numId="10">
    <w:abstractNumId w:val="14"/>
  </w:num>
  <w:num w:numId="11">
    <w:abstractNumId w:val="16"/>
  </w:num>
  <w:num w:numId="12">
    <w:abstractNumId w:val="11"/>
  </w:num>
  <w:num w:numId="13">
    <w:abstractNumId w:val="15"/>
  </w:num>
  <w:num w:numId="14">
    <w:abstractNumId w:val="4"/>
  </w:num>
  <w:num w:numId="15">
    <w:abstractNumId w:val="19"/>
  </w:num>
  <w:num w:numId="16">
    <w:abstractNumId w:val="13"/>
  </w:num>
  <w:num w:numId="17">
    <w:abstractNumId w:val="18"/>
  </w:num>
  <w:num w:numId="18">
    <w:abstractNumId w:val="3"/>
  </w:num>
  <w:num w:numId="19">
    <w:abstractNumId w:val="1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A99"/>
    <w:rsid w:val="00004666"/>
    <w:rsid w:val="00032BEE"/>
    <w:rsid w:val="00071118"/>
    <w:rsid w:val="0007532A"/>
    <w:rsid w:val="00075743"/>
    <w:rsid w:val="000B0B1F"/>
    <w:rsid w:val="00202902"/>
    <w:rsid w:val="00227B6D"/>
    <w:rsid w:val="002329AE"/>
    <w:rsid w:val="002719B6"/>
    <w:rsid w:val="002C078D"/>
    <w:rsid w:val="0030329D"/>
    <w:rsid w:val="00305D56"/>
    <w:rsid w:val="00316375"/>
    <w:rsid w:val="00333C23"/>
    <w:rsid w:val="003501C7"/>
    <w:rsid w:val="00383E7A"/>
    <w:rsid w:val="003B19FA"/>
    <w:rsid w:val="003C64BF"/>
    <w:rsid w:val="003E1999"/>
    <w:rsid w:val="0040789A"/>
    <w:rsid w:val="004B405C"/>
    <w:rsid w:val="004E408A"/>
    <w:rsid w:val="00503BDF"/>
    <w:rsid w:val="00514E60"/>
    <w:rsid w:val="00515A99"/>
    <w:rsid w:val="005365E5"/>
    <w:rsid w:val="005522AD"/>
    <w:rsid w:val="005741DB"/>
    <w:rsid w:val="0058071F"/>
    <w:rsid w:val="0059105C"/>
    <w:rsid w:val="005924F7"/>
    <w:rsid w:val="005B5CDE"/>
    <w:rsid w:val="005C56E7"/>
    <w:rsid w:val="00613AF5"/>
    <w:rsid w:val="00655B2C"/>
    <w:rsid w:val="006C45F1"/>
    <w:rsid w:val="006D7AEB"/>
    <w:rsid w:val="006F2E7A"/>
    <w:rsid w:val="00703E90"/>
    <w:rsid w:val="00715EAF"/>
    <w:rsid w:val="0071675D"/>
    <w:rsid w:val="00733638"/>
    <w:rsid w:val="00784C85"/>
    <w:rsid w:val="00787E97"/>
    <w:rsid w:val="0081663A"/>
    <w:rsid w:val="0082170A"/>
    <w:rsid w:val="008458CC"/>
    <w:rsid w:val="0085557F"/>
    <w:rsid w:val="008A2100"/>
    <w:rsid w:val="008C2354"/>
    <w:rsid w:val="008E5D4E"/>
    <w:rsid w:val="009121FC"/>
    <w:rsid w:val="00A00780"/>
    <w:rsid w:val="00A26B97"/>
    <w:rsid w:val="00A60F20"/>
    <w:rsid w:val="00AC35E3"/>
    <w:rsid w:val="00B80579"/>
    <w:rsid w:val="00BE17D2"/>
    <w:rsid w:val="00C108AE"/>
    <w:rsid w:val="00C75939"/>
    <w:rsid w:val="00CF330C"/>
    <w:rsid w:val="00D17924"/>
    <w:rsid w:val="00D33A97"/>
    <w:rsid w:val="00D44C47"/>
    <w:rsid w:val="00D64AEA"/>
    <w:rsid w:val="00D87570"/>
    <w:rsid w:val="00E153B5"/>
    <w:rsid w:val="00E36375"/>
    <w:rsid w:val="00E51797"/>
    <w:rsid w:val="00E7418B"/>
    <w:rsid w:val="00E745B4"/>
    <w:rsid w:val="00E87ECC"/>
    <w:rsid w:val="00F94DDC"/>
    <w:rsid w:val="00FA5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C791"/>
  <w15:docId w15:val="{2586EDF8-B7E6-4E5F-A7D8-155191D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E7"/>
  </w:style>
  <w:style w:type="paragraph" w:styleId="2">
    <w:name w:val="heading 2"/>
    <w:basedOn w:val="a"/>
    <w:next w:val="a"/>
    <w:link w:val="20"/>
    <w:uiPriority w:val="99"/>
    <w:qFormat/>
    <w:rsid w:val="00CF330C"/>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F330C"/>
    <w:rPr>
      <w:rFonts w:ascii="Arial" w:eastAsia="Times New Roman" w:hAnsi="Arial" w:cs="Times New Roman"/>
      <w:b/>
      <w:bCs/>
      <w:i/>
      <w:iCs/>
      <w:sz w:val="28"/>
      <w:szCs w:val="28"/>
      <w:lang w:eastAsia="ru-RU"/>
    </w:rPr>
  </w:style>
  <w:style w:type="numbering" w:customStyle="1" w:styleId="1">
    <w:name w:val="Нет списка1"/>
    <w:next w:val="a2"/>
    <w:uiPriority w:val="99"/>
    <w:semiHidden/>
    <w:unhideWhenUsed/>
    <w:rsid w:val="00CF330C"/>
  </w:style>
  <w:style w:type="paragraph" w:styleId="a3">
    <w:name w:val="footnote text"/>
    <w:basedOn w:val="a"/>
    <w:link w:val="a4"/>
    <w:uiPriority w:val="99"/>
    <w:rsid w:val="00CF330C"/>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rsid w:val="00CF330C"/>
    <w:rPr>
      <w:rFonts w:ascii="Times New Roman" w:eastAsia="Times New Roman" w:hAnsi="Times New Roman" w:cs="Times New Roman"/>
      <w:sz w:val="20"/>
      <w:szCs w:val="20"/>
      <w:lang w:val="en-US" w:eastAsia="ru-RU"/>
    </w:rPr>
  </w:style>
  <w:style w:type="character" w:styleId="a5">
    <w:name w:val="footnote reference"/>
    <w:uiPriority w:val="99"/>
    <w:rsid w:val="00CF330C"/>
    <w:rPr>
      <w:vertAlign w:val="superscript"/>
    </w:rPr>
  </w:style>
  <w:style w:type="paragraph" w:styleId="a6">
    <w:name w:val="List Paragraph"/>
    <w:basedOn w:val="a"/>
    <w:uiPriority w:val="34"/>
    <w:qFormat/>
    <w:rsid w:val="00CF330C"/>
    <w:pPr>
      <w:spacing w:before="120" w:after="120" w:line="240" w:lineRule="auto"/>
      <w:ind w:left="708"/>
    </w:pPr>
    <w:rPr>
      <w:rFonts w:ascii="Times New Roman" w:eastAsia="Times New Roman" w:hAnsi="Times New Roman" w:cs="Times New Roman"/>
      <w:sz w:val="24"/>
      <w:szCs w:val="24"/>
      <w:lang w:eastAsia="ru-RU"/>
    </w:rPr>
  </w:style>
  <w:style w:type="character" w:styleId="a7">
    <w:name w:val="Emphasis"/>
    <w:qFormat/>
    <w:rsid w:val="00CF330C"/>
    <w:rPr>
      <w:i/>
      <w:iCs/>
    </w:rPr>
  </w:style>
  <w:style w:type="character" w:styleId="a8">
    <w:name w:val="annotation reference"/>
    <w:basedOn w:val="a0"/>
    <w:uiPriority w:val="99"/>
    <w:semiHidden/>
    <w:unhideWhenUsed/>
    <w:rsid w:val="00CF330C"/>
    <w:rPr>
      <w:sz w:val="16"/>
      <w:szCs w:val="16"/>
    </w:rPr>
  </w:style>
  <w:style w:type="paragraph" w:styleId="a9">
    <w:name w:val="annotation text"/>
    <w:basedOn w:val="a"/>
    <w:link w:val="aa"/>
    <w:uiPriority w:val="99"/>
    <w:semiHidden/>
    <w:unhideWhenUsed/>
    <w:rsid w:val="00CF330C"/>
    <w:pPr>
      <w:spacing w:before="120" w:after="12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F33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F330C"/>
    <w:rPr>
      <w:b/>
      <w:bCs/>
    </w:rPr>
  </w:style>
  <w:style w:type="character" w:customStyle="1" w:styleId="ac">
    <w:name w:val="Тема примечания Знак"/>
    <w:basedOn w:val="aa"/>
    <w:link w:val="ab"/>
    <w:uiPriority w:val="99"/>
    <w:semiHidden/>
    <w:rsid w:val="00CF33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F330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F330C"/>
    <w:rPr>
      <w:rFonts w:ascii="Tahoma" w:eastAsia="Times New Roman" w:hAnsi="Tahoma" w:cs="Tahoma"/>
      <w:sz w:val="16"/>
      <w:szCs w:val="16"/>
      <w:lang w:eastAsia="ru-RU"/>
    </w:rPr>
  </w:style>
  <w:style w:type="character" w:customStyle="1" w:styleId="c7">
    <w:name w:val="c7"/>
    <w:basedOn w:val="a0"/>
    <w:rsid w:val="00CF330C"/>
  </w:style>
  <w:style w:type="table" w:styleId="af">
    <w:name w:val="Table Grid"/>
    <w:basedOn w:val="a1"/>
    <w:uiPriority w:val="59"/>
    <w:rsid w:val="00CF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CF330C"/>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rsid w:val="00CF3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CF3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3">
    <w:name w:val="Hyperlink"/>
    <w:unhideWhenUsed/>
    <w:rsid w:val="00CF330C"/>
    <w:rPr>
      <w:color w:val="0000FF"/>
      <w:u w:val="single"/>
    </w:rPr>
  </w:style>
  <w:style w:type="character" w:customStyle="1" w:styleId="blk">
    <w:name w:val="blk"/>
    <w:rsid w:val="00CF330C"/>
  </w:style>
  <w:style w:type="paragraph" w:styleId="af4">
    <w:name w:val="header"/>
    <w:basedOn w:val="a"/>
    <w:link w:val="af5"/>
    <w:uiPriority w:val="99"/>
    <w:unhideWhenUsed/>
    <w:rsid w:val="00CF33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CF330C"/>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CF33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CF330C"/>
    <w:rPr>
      <w:rFonts w:ascii="Times New Roman" w:eastAsia="Times New Roman" w:hAnsi="Times New Roman" w:cs="Times New Roman"/>
      <w:sz w:val="24"/>
      <w:szCs w:val="24"/>
      <w:lang w:eastAsia="ru-RU"/>
    </w:rPr>
  </w:style>
  <w:style w:type="paragraph" w:customStyle="1" w:styleId="Default">
    <w:name w:val="Default"/>
    <w:rsid w:val="00CF330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504">
      <w:bodyDiv w:val="1"/>
      <w:marLeft w:val="0"/>
      <w:marRight w:val="0"/>
      <w:marTop w:val="0"/>
      <w:marBottom w:val="0"/>
      <w:divBdr>
        <w:top w:val="none" w:sz="0" w:space="0" w:color="auto"/>
        <w:left w:val="none" w:sz="0" w:space="0" w:color="auto"/>
        <w:bottom w:val="none" w:sz="0" w:space="0" w:color="auto"/>
        <w:right w:val="none" w:sz="0" w:space="0" w:color="auto"/>
      </w:divBdr>
    </w:div>
    <w:div w:id="1480340189">
      <w:bodyDiv w:val="1"/>
      <w:marLeft w:val="0"/>
      <w:marRight w:val="0"/>
      <w:marTop w:val="0"/>
      <w:marBottom w:val="0"/>
      <w:divBdr>
        <w:top w:val="none" w:sz="0" w:space="0" w:color="auto"/>
        <w:left w:val="none" w:sz="0" w:space="0" w:color="auto"/>
        <w:bottom w:val="none" w:sz="0" w:space="0" w:color="auto"/>
        <w:right w:val="none" w:sz="0" w:space="0" w:color="auto"/>
      </w:divBdr>
    </w:div>
    <w:div w:id="19847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24</Pages>
  <Words>6073</Words>
  <Characters>34621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ЧЭТК</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Семенченко Светлана Владимировна</dc:creator>
  <cp:lastModifiedBy>Андреева Марина Владиславовна</cp:lastModifiedBy>
  <cp:revision>29</cp:revision>
  <cp:lastPrinted>2021-12-29T11:41:00Z</cp:lastPrinted>
  <dcterms:created xsi:type="dcterms:W3CDTF">2020-12-24T19:07:00Z</dcterms:created>
  <dcterms:modified xsi:type="dcterms:W3CDTF">2022-01-19T12:16:00Z</dcterms:modified>
</cp:coreProperties>
</file>