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BC" w:rsidRDefault="00144131">
      <w:pPr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52A3D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8.05pt;margin-top:-29.7pt;width:653.1pt;height:854.25pt;z-index:251659264;mso-position-horizontal-relative:text;mso-position-vertical-relative:text">
            <v:imagedata r:id="rId5" o:title=""/>
          </v:shape>
          <o:OLEObject Type="Embed" ProgID="FoxitReader.Document" ShapeID="_x0000_s1026" DrawAspect="Content" ObjectID="_1704191096" r:id="rId6"/>
        </w:object>
      </w:r>
      <w:r w:rsidR="003568A9"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 w:type="page"/>
      </w:r>
    </w:p>
    <w:p w:rsidR="00703FBC" w:rsidRDefault="001F6876" w:rsidP="00703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3810</wp:posOffset>
            </wp:positionV>
            <wp:extent cx="6538310" cy="8629650"/>
            <wp:effectExtent l="0" t="0" r="0" b="0"/>
            <wp:wrapTight wrapText="bothSides">
              <wp:wrapPolygon edited="0">
                <wp:start x="0" y="0"/>
                <wp:lineTo x="0" y="21552"/>
                <wp:lineTo x="21524" y="21552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1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FBC" w:rsidRPr="00C84856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7B2F21" w:rsidRPr="00703FBC" w:rsidRDefault="007B2F21" w:rsidP="003568A9">
      <w:pPr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lastRenderedPageBreak/>
        <w:t>I. ПОЯСНИТЕЛЬНАЯ ЗАПИСКА</w:t>
      </w:r>
    </w:p>
    <w:p w:rsidR="007B2F21" w:rsidRPr="00703FBC" w:rsidRDefault="007B2F21" w:rsidP="008C497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 Дополнительная профессиональная образовательная программа 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по О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казанию 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первой помощи </w:t>
      </w:r>
      <w:r w:rsidR="008C4970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пострадавшим 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разработана в соответствии с требованиями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N 48, ст. 6724; 2012, N 26, ст. 3442; 2013, N 27, ст. 3477; N 39, ст. 4883; N 48, ст. 6165; N 52, ст. 6951; 2014, N 30, ст. 4206, 4257; N 43, ст. 5798; N 49, ст. 6927), Федерального </w:t>
      </w:r>
      <w:hyperlink r:id="rId8" w:history="1">
        <w:r w:rsidRPr="00703FBC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u w:val="single"/>
            <w:lang w:eastAsia="ru-RU"/>
          </w:rPr>
          <w:t>закона</w:t>
        </w:r>
      </w:hyperlink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от 29 декабря 2012 г. N 273-ФЗ «Об образовании в Российской Федерации» (Собрание законодательства Российской Федерации, 2011, N 48, ст. 6724; 2012, N 26, ст. 3442; 2013, N 27, ст. 3477; N 39, ст. 4883; N 48, ст. 6165; N 52, ст. 6951; 2014, N 30, ст. 4206, 4257; N 43, ст. 5798; 2015, N 1, ст. 53), Приказа Министерства здравоохранения и социального развития Российской Федерации от 04 мая 2012 № 477н «Об утверждении перечня состояний, при которых оказывается первая помощь, и перечня мероприятий по оказанию первой помощи» (зарегистрирован Министерством юстиции Российской Федерации 16 мая 2012 г., регистрационный № 24183), с изменением, внесенным приказом Министерства здравоохранения и социального развития Российской Федерации 07 ноября 2012 № 586н (зарегистрирован Министерством юстиции Российской Федерации 28 декабря 2012 г., регистрационный № 26405).</w:t>
      </w:r>
    </w:p>
    <w:p w:rsidR="007B2F21" w:rsidRPr="00703FBC" w:rsidRDefault="00C9652B" w:rsidP="007B2F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Целью </w:t>
      </w:r>
      <w:proofErr w:type="gram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данной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</w:t>
      </w:r>
      <w:proofErr w:type="gramEnd"/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является формирование у обучающихся ключевой компетенции по оказанию первой помощи пострадавшим.</w:t>
      </w:r>
    </w:p>
    <w:p w:rsidR="007B2F21" w:rsidRPr="00703FBC" w:rsidRDefault="00C9652B" w:rsidP="007B2F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proofErr w:type="gram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Содержание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</w:t>
      </w:r>
      <w:proofErr w:type="gramEnd"/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представлено по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яснительной запиской, учебным планом,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рабочей программой, планируемыми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результатами освоения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программы,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условиями реализации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программы, системой оценк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и результатов освоения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программы, учебно-методическими материалами, обесп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ечивающими реализацию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программы.</w:t>
      </w:r>
    </w:p>
    <w:p w:rsidR="007B2F21" w:rsidRPr="00703FBC" w:rsidRDefault="00C9652B" w:rsidP="007B2F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абочая программа раскрывает рекомендуемую последовательность изучения тем, а также распределение учебных часов по темам.</w:t>
      </w:r>
    </w:p>
    <w:p w:rsidR="007B2F21" w:rsidRPr="00703FBC" w:rsidRDefault="007B2F21" w:rsidP="007B2F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Последовательность изучения тем определяется организацией, осуществляющей образовательную деятельность.</w:t>
      </w:r>
    </w:p>
    <w:p w:rsidR="007B2F21" w:rsidRPr="00703FBC" w:rsidRDefault="00C9652B" w:rsidP="007B2F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Условия </w:t>
      </w:r>
      <w:proofErr w:type="gram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реализации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</w:t>
      </w:r>
      <w:proofErr w:type="gramEnd"/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содержат организационно-педагогические, кадровые, информационно-методические и материально-технические требования. Учебно-методические материалы о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беспечивают </w:t>
      </w:r>
      <w:proofErr w:type="gram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реализацию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</w:t>
      </w:r>
      <w:proofErr w:type="gramEnd"/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.</w:t>
      </w:r>
    </w:p>
    <w:p w:rsidR="007B2F21" w:rsidRPr="00703FBC" w:rsidRDefault="00C9652B" w:rsidP="007B2F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Рабочая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03FBC" w:rsidRDefault="007B2F21" w:rsidP="007B2F21">
      <w:pPr>
        <w:spacing w:before="240" w:after="240" w:line="240" w:lineRule="auto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</w:p>
    <w:p w:rsidR="00703FBC" w:rsidRDefault="00703FBC">
      <w:pPr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 w:type="page"/>
      </w:r>
    </w:p>
    <w:p w:rsidR="007B2F21" w:rsidRPr="00703FBC" w:rsidRDefault="00C9652B" w:rsidP="007B2F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lastRenderedPageBreak/>
        <w:t xml:space="preserve">II. </w:t>
      </w:r>
      <w:r w:rsidR="007B2F21"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 УЧЕБНЫЙ ПЛАН</w:t>
      </w:r>
    </w:p>
    <w:p w:rsidR="007B2F21" w:rsidRPr="00703FBC" w:rsidRDefault="007B2F21" w:rsidP="00703F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 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Таблица 1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1080"/>
        <w:gridCol w:w="1620"/>
        <w:gridCol w:w="2340"/>
      </w:tblGrid>
      <w:tr w:rsidR="007B2F21" w:rsidRPr="00703FBC" w:rsidTr="007B2F21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B2F21" w:rsidRPr="00703FBC" w:rsidTr="007B2F2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B2F21" w:rsidRPr="00703FBC" w:rsidTr="007B2F2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B2F21" w:rsidRPr="00703FBC" w:rsidTr="007B2F2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Организационно-правовые аспекты оказания первой помощи.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-</w:t>
            </w:r>
          </w:p>
        </w:tc>
      </w:tr>
      <w:tr w:rsidR="007B2F21" w:rsidRPr="00703FBC" w:rsidTr="007B2F2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</w:tr>
      <w:tr w:rsidR="007B2F21" w:rsidRPr="00703FBC" w:rsidTr="007B2F2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Оказание первой помощи при наружных кровотечениях и травмах.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</w:tr>
      <w:tr w:rsidR="007B2F21" w:rsidRPr="00703FBC" w:rsidTr="007B2F2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Оказание первой помощи при прочих состояниях.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</w:tr>
      <w:tr w:rsidR="007B2F21" w:rsidRPr="00703FBC" w:rsidTr="007B2F2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Решен</w:t>
            </w:r>
            <w:r w:rsidR="00C9652B"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ие ситуационных задач (зачет)</w:t>
            </w: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2</w:t>
            </w:r>
          </w:p>
        </w:tc>
      </w:tr>
      <w:tr w:rsidR="007B2F21" w:rsidRPr="00703FBC" w:rsidTr="007B2F2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8</w:t>
            </w:r>
          </w:p>
        </w:tc>
      </w:tr>
    </w:tbl>
    <w:p w:rsidR="007B2F21" w:rsidRPr="00703FBC" w:rsidRDefault="007B2F21" w:rsidP="007B2F21">
      <w:pPr>
        <w:spacing w:before="240" w:after="240" w:line="240" w:lineRule="auto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</w:p>
    <w:p w:rsidR="007B2F21" w:rsidRPr="00703FBC" w:rsidRDefault="00C9652B" w:rsidP="007B2F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III. </w:t>
      </w:r>
      <w:r w:rsidR="007B2F21"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РАБОЧАЯ ПРОГРАММА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Тема 1. Организационно-правовые аспекты оказания первой помощи.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Теоретическое занятие по теме 1.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Понятие «первая помощь». Перечень состояний, при которых оказывается первая помощь, перечень мероприятий по ее оказанию.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 Основные компоненты, их назначение.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Тема 2. Оказание первой помощи при отсутствии сознания, остановке дыхания и кровообращения.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Теоретическое занятие по теме 2.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Современный алгоритм проведения сердечно-легочной реанимации (СЛР). Техника проведения искусственного дыхания </w:t>
      </w:r>
      <w:proofErr w:type="gram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  давления</w:t>
      </w:r>
      <w:proofErr w:type="gram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руками на грудину пострадавшего.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Ошибки и осложнения, возникающие при выполнении реанимационных мероприятий. Показания к прекращению СЛР. Мероприятия, выполняемые после прекращения СЛР.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Особенности СЛР у детей.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ребёнку.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Практическое занятие по теме 2.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Оценка обстановки на месте происшествия.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навыков определения сознания у пострадавшего.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приёмов восстановления проходимости верхних дыхательных путей. Оценка признаков жизни у пострадавшего.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вызова скорой медицинской помощи, других специальных служб.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приёмов искусственного дыхания «рот ко рту», «рот к носу», с применением устройств для искусственного дыхания.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приёмов давления руками на грудину пострадавшего. 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Выполнение алгоритма сердечно-легочной реанимации.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приёма перевода пострадавшего в устойчивое боковое положение.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Тема 3. Оказание первой помощи при наружных кровотечениях и травмах.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Теоретическое занятие по теме 3.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Цель и порядок выполнения обзорного осмотра пострадавшего.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Оказание первой помощи при носовом кровотечении.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Травмы шеи, оказание первой помощи.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окклюзионной</w:t>
      </w:r>
      <w:proofErr w:type="spell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(герметизирующей) повязки. Особенности наложения повязки на рану груди с инородным телом.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Травмы живота и таза, основные проявления. Оказание первой помощи.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Травмы конечностей, оказание первой помощи. Понятие «иммобилизация». Способы иммобилизации при травме конечностей.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Травмы позвоночника. Оказание первой помощи.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Практическое занятие по теме 3.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проведения обзорного осмотра пострадавшего.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Проведение подробного осмотра пострадавшего.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 xml:space="preserve">Отработка наложения </w:t>
      </w:r>
      <w:proofErr w:type="spell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окклюзионной</w:t>
      </w:r>
      <w:proofErr w:type="spell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(герметизирующей) повязки при ранении грудной клетки.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Наложение повязок при наличии инородного предмета в ране живота, груди, конечностей.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Отработка приёмов первой помощи при переломах. Иммобилизация (подручными средствами, </w:t>
      </w:r>
      <w:proofErr w:type="spell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аутоиммобилизация</w:t>
      </w:r>
      <w:proofErr w:type="spell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, с использованием медицинских изделий).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Отработка приемов фиксации шейного отдела позвоночника.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Тема 4. Оказание первой помощи при прочих состояниях.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Теоретическое занятие по теме 4.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Перегревание, факторы, способствующие его развитию. Основные проявления, оказание первой помощи.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proofErr w:type="spell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Холодовая</w:t>
      </w:r>
      <w:proofErr w:type="spell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Способы контроля состояния пострадавшего, находящегося в сознании, без сознания.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Практическое занятие по теме 4.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Наложение повязок при ожогах различных областей тела. Применение местного охлаждения.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Наложение </w:t>
      </w:r>
      <w:proofErr w:type="spell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термоизолирующей</w:t>
      </w:r>
      <w:proofErr w:type="spell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повязки при отморожениях.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Придание оптимального положения тела пострадавшему при отсутствии сознания, травмах различных областей тела, значительной кровопотере.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Экстренное извлечение пострадавшего из труднодоступного места, отработка основных приёмов (пострадавший в сознании, пострадавший без сознания).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Приёмы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Оказание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Тема 5. Решение ситуационных задач.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Практическое занятие по теме 5.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Решение ситуационных задач с использованием наглядных пособий и условных пострадавших.</w:t>
      </w:r>
    </w:p>
    <w:p w:rsidR="007B2F21" w:rsidRPr="00703FBC" w:rsidRDefault="007B2F21" w:rsidP="007B2F21">
      <w:pPr>
        <w:spacing w:before="240" w:after="240" w:line="240" w:lineRule="auto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</w:p>
    <w:p w:rsidR="007B2F21" w:rsidRPr="00703FBC" w:rsidRDefault="007B2F21" w:rsidP="007B2F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IV. ПЛАНИРУЕМЫЕ РЕЗУЛЬТАТЫ ОСВОЕНИЯ ПРИМЕРНОЙ ПРОГРАММЫ</w:t>
      </w:r>
    </w:p>
    <w:p w:rsidR="007B2F21" w:rsidRPr="00703FBC" w:rsidRDefault="00C9652B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Результатом </w:t>
      </w:r>
      <w:proofErr w:type="gram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освоения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</w:t>
      </w:r>
      <w:proofErr w:type="gramEnd"/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является сформированная у обучающихся ключевая компетенция по оказанию первой помощи.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Обучающиеся должны знать:</w:t>
      </w:r>
    </w:p>
    <w:p w:rsidR="007B2F21" w:rsidRPr="00703FBC" w:rsidRDefault="007B2F21" w:rsidP="000D49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общие положения, касающиеся первой помощи и основные понятия, ее определяющие, в том числе права и обязанности по оказанию первой помощи;</w:t>
      </w:r>
    </w:p>
    <w:p w:rsidR="007B2F21" w:rsidRPr="00703FBC" w:rsidRDefault="007B2F21" w:rsidP="000D49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организационно-правовые аспекты оказания первой помощи;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состояния, при которых оказывается первая помощь, ее основные мероприятия;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общая последовательность действий на месте происшествия с наличием пострадавших;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внешние факторы, создающие опасности при оказании первой помощи;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способы переноски и транспортировки пострадавших;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порядок вызова скорой медицинской помощи;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признаки отсутствия сознания и дыхания, правила оказания первой помощи при отсутствии сознания, остановке дыхания и кровообращения, правила проведения сердечно-легочной реанимации;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признаки острой непроходимости дыхательных путей, правила оказания первой помощи при инородных телах верхних дыхательных путей;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правила проведения обзорного осмотра и оказания первой помощи при наружных кровотечениях;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правила подробного осмотра пострадавшего на наличие травм и повреждений;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правила оказания первой помощи при травмах различных областей тела;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правила транспортной иммобилизации;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признаки ожогов и других эффектов воздействия высоких температур, правила оказания первой помощи;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признаки отморожений и других эффектов воздействия низких температур, правила оказания первой помощи;</w:t>
      </w:r>
    </w:p>
    <w:p w:rsidR="007B2F21" w:rsidRPr="00703FBC" w:rsidRDefault="007B2F21" w:rsidP="000D49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признаки отравлений, правила оказания первой помощи.</w:t>
      </w:r>
    </w:p>
    <w:p w:rsidR="00703FBC" w:rsidRDefault="007B2F21" w:rsidP="00703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</w:p>
    <w:p w:rsidR="00703FBC" w:rsidRDefault="00703FBC">
      <w:pPr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 w:type="page"/>
      </w:r>
    </w:p>
    <w:p w:rsidR="007B2F21" w:rsidRPr="00703FBC" w:rsidRDefault="007B2F21" w:rsidP="00703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Обучающиеся должны уметь: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определять угрожающие факторы для собственной жизни и здоровья;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определять угрожающие факторы для жизни и здоровья пострадавшего и окружающих;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устранять угрожающие факторы для жизни и здоровья;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прекращать действие повреждающих факторов на пострадавшего;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оценивать количество пострадавших;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извлекать пострадавшего из транспортного средства или других труднодоступных мест;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применять различные способы переноски и перемещения, пострадавших одним, двумя или более участников оказания первой помощи;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использовать штатные (аптечки первой помощи) и подручные средства оказания первой помощи;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определять наличие сознания у пострадавшего;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открывать дыхательные пути запрокидыванием головы с подъемом подбородка, выдвижением нижней челюсти;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определять наличие дыхания с помощью слуха, зрения и осязания;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определять наличие кровообращения, проверять наличие пульса на магистральных артериях;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осуществлять давление руками на грудину пострадавшего;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проводить искусственное дыхание "Рот ко рту", "Рот к носу", с использованием устройства для искусственного дыхания;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обеспечивать проходимость верхних дыхательных путей, приданием устойчивого бокового положения;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проводить удаление инородного тела из верхних дыхательных путей пострадавшего;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проводить обзорный осмотр пострадавшего на наличие кровотечений;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определять </w:t>
      </w:r>
      <w:proofErr w:type="gram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признаки  кровопотери</w:t>
      </w:r>
      <w:proofErr w:type="gram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владеть приемами временной остановки наружного кровотечения: пальцевое прижатие артерии, наложение жгута или жгута-закрутки, максимальное сгибание конечности в суставе, прямое давление на рану, наложение давящей повязки;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проводить подробный осмотр и опрос пострадавшего: головы, шеи, груди, спины, живота и таза, конечностей;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оказывать первую помощь при ранениях различной локализации;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накладывать повязки на различные участки тела;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накладывать </w:t>
      </w:r>
      <w:proofErr w:type="spell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окклюзионную</w:t>
      </w:r>
      <w:proofErr w:type="spell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(герметизирующую) повязку на грудную клетку;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проводить иммобилизацию (</w:t>
      </w:r>
      <w:proofErr w:type="spellStart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аутоиммобилизация</w:t>
      </w:r>
      <w:proofErr w:type="spell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, с помощью подручных средств, с использованием изделий медицинского назначения);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фиксировать шейный отдел позвоночника (вручную, подручными средствами, с использованием табельных изделий медицинского назначения);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прекращать воздействие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применять местное охлаждение при травмах, термических ожогах и иных воздействиях высоких температур или теплового излучения;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применять термоизоляцию при отморожениях и других эффектах воздействия низких температур;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придавать пострадавшему оптимальное положение тела;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контролировать состояние пострадавшего (сознание, дыхание, кровообращение);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оказывать психологическую поддержку пострадавшему;</w:t>
      </w:r>
    </w:p>
    <w:p w:rsidR="007B2F21" w:rsidRPr="00703FBC" w:rsidRDefault="007B2F21" w:rsidP="000D49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8C4970" w:rsidRPr="00703FBC" w:rsidRDefault="007B2F21" w:rsidP="00703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</w:p>
    <w:p w:rsidR="007B2F21" w:rsidRPr="00703FBC" w:rsidRDefault="00C9652B" w:rsidP="007B2F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V. УСЛОВИЯ </w:t>
      </w:r>
      <w:proofErr w:type="gramStart"/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РЕАЛИЗАЦИИ </w:t>
      </w:r>
      <w:r w:rsidR="007B2F21"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 ПРОГРАММЫ</w:t>
      </w:r>
      <w:proofErr w:type="gramEnd"/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5.1. Пр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и разработке на </w:t>
      </w:r>
      <w:proofErr w:type="gramStart"/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основе 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</w:t>
      </w:r>
      <w:proofErr w:type="gram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рабочей программы образовательная организация самостоятельно формирует перечень компетенций, формируемых у обучающихся компетенций, в зависимости от их возрастных, гендерных, профессиональных и др. особенностей и образовательных потребностей.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Организационно-педагогическ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ие условия реализации 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программы должны о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беспечивать </w:t>
      </w:r>
      <w:proofErr w:type="gramStart"/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реализацию 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программы</w:t>
      </w:r>
      <w:proofErr w:type="gramEnd"/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5.2. Педагогические работники, </w:t>
      </w:r>
      <w:bookmarkStart w:id="0" w:name="_GoBack"/>
      <w:bookmarkEnd w:id="0"/>
      <w:r w:rsidR="001E2678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реализующие программу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5.3. Информационно-методическ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ие условия реализации 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программы: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учебный план;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календарный график;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рабочая программа;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методические материалы и разработки;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расписание занятий.</w:t>
      </w:r>
    </w:p>
    <w:p w:rsidR="007B2F21" w:rsidRPr="00703FBC" w:rsidRDefault="007B2F21" w:rsidP="000D4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5.4. Материально-техничес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кие условия </w:t>
      </w:r>
      <w:r w:rsidR="001E2678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реализации программы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.</w:t>
      </w:r>
    </w:p>
    <w:p w:rsidR="00703FBC" w:rsidRDefault="009E3BD1">
      <w:pPr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Мастерская «Пожарная безопасность»</w:t>
      </w:r>
      <w:r w:rsid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 w:type="page"/>
      </w:r>
    </w:p>
    <w:p w:rsidR="007B2F21" w:rsidRPr="00703FBC" w:rsidRDefault="007B2F21" w:rsidP="007B2F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lastRenderedPageBreak/>
        <w:t>Перечень материалов</w:t>
      </w:r>
    </w:p>
    <w:p w:rsidR="007B2F21" w:rsidRPr="00703FBC" w:rsidRDefault="007B2F21" w:rsidP="007B2F2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Таблица 2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620"/>
        <w:gridCol w:w="1620"/>
      </w:tblGrid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Наименования учебных материалов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2F21" w:rsidRPr="00703FBC" w:rsidTr="007B2F21"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Тренажер - манекен взрослого пострадавшего с контролером для отработки приемов сердечно-легочной 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Тренажер - манекен взрослого пострадавшего без контролера для отработки приемов сердечно-легочной 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Тренажер - манекен взрослого для отработки приемов удаления инородного тела из верхних дыхательных путей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Расходный материал для тренажеров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Набор имитаторов травм и повреждений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Аптечки первой помощи (автомобильная, для оказания первой помощи работникам)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10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Табельные средства для оказания первой помощи: устройства для проведения искусственного дыхания различных моделей, кровоостанавливающие жгуты, перевязочные средства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Учебные пособия по первой помощи пострадавшим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Учебный фильм по первой помощи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lastRenderedPageBreak/>
              <w:t>Наглядные пособия (слайды, плакаты): способы остановки кровотечения, сердечно-легочная реанимация, оптимальные положения и т.п.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Экран для демонстрации учебных фильмов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  <w:tr w:rsidR="007B2F21" w:rsidRPr="00703FBC" w:rsidTr="007B2F21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Персональный компьютер (ноутбук)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F21" w:rsidRPr="00703FBC" w:rsidRDefault="007B2F21" w:rsidP="007B2F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</w:pPr>
            <w:r w:rsidRPr="00703FBC">
              <w:rPr>
                <w:rFonts w:ascii="Times New Roman" w:eastAsia="Times New Roman" w:hAnsi="Times New Roman" w:cs="Times New Roman"/>
                <w:color w:val="152A3D"/>
                <w:sz w:val="24"/>
                <w:szCs w:val="24"/>
                <w:lang w:eastAsia="ru-RU"/>
              </w:rPr>
              <w:t>1</w:t>
            </w:r>
          </w:p>
        </w:tc>
      </w:tr>
    </w:tbl>
    <w:p w:rsidR="007B2F21" w:rsidRPr="00703FBC" w:rsidRDefault="007B2F21" w:rsidP="007B2F21">
      <w:pPr>
        <w:spacing w:before="240" w:after="240" w:line="240" w:lineRule="auto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</w:p>
    <w:p w:rsidR="007B2F21" w:rsidRPr="00703FBC" w:rsidRDefault="007B2F21" w:rsidP="007B2F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VI. СИСТЕМА ОЦЕНКИ</w:t>
      </w:r>
      <w:r w:rsidR="00C9652B"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 РЕЗУЛЬТАТОВ ОСВОЕНИЯ </w:t>
      </w: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ПРОГРАММЫ</w:t>
      </w:r>
    </w:p>
    <w:p w:rsidR="007B2F21" w:rsidRPr="00703FBC" w:rsidRDefault="007B2F21" w:rsidP="00703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Подготовка завершается итоговой 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аттестацией в форме зачета. Зачет 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включает в себя проверку теоретических знаний и оценку практических навыков. Лица, получившие по итогам промежуточной аттестации неудовлетвори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тельную оценку, к сдаче зачета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не допускаются.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Проверка теоретических знан</w:t>
      </w:r>
      <w:r w:rsidR="00C9652B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ий при проведении зачета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проводится по темам: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«Организационно-правовые аспекты оказания первой помощи»;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«Оказание первой помощи при отсутствии сознания, остановке дыхания и кровообращения»;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«Оказание первой помощи при наружных кровотечениях и травмах»;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«Оказание первой помощи при прочих состояниях».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Оценка практических навыков заключается в решении ситуационных задач по темам: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«Оказание первой помощи при отсутствии сознания, остановке дыхания и кровообращения»;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«Оказание первой помощи при наружных кровотечениях и травмах»;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«Оказание первой помощи при прочих состояниях».</w:t>
      </w:r>
    </w:p>
    <w:p w:rsidR="007B2F21" w:rsidRPr="00703FBC" w:rsidRDefault="00C9652B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Результаты зачета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оформляются про</w:t>
      </w: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токолом. По результатам зачета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выдается свидетельство о прохождении обучения.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на бумажных и (или) электронных носителях организацией, осуществляющей образовательную деятельность.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</w:p>
    <w:p w:rsidR="007B2F21" w:rsidRPr="00703FBC" w:rsidRDefault="007B2F21" w:rsidP="00703FBC">
      <w:pPr>
        <w:spacing w:before="240" w:after="240" w:line="240" w:lineRule="auto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</w:t>
      </w: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VII. УЧЕБНО-МЕТОДИЧЕСКИЕ МАТЕРИАЛЫ, ОБЕСПЕЧИВАЮЩИЕ</w:t>
      </w:r>
    </w:p>
    <w:p w:rsidR="007B2F21" w:rsidRPr="00703FBC" w:rsidRDefault="009E3BD1" w:rsidP="007B2F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РЕАЛИЗАЦИЮ ПРОГРАММЫ</w:t>
      </w:r>
    </w:p>
    <w:p w:rsidR="007B2F21" w:rsidRPr="00703FBC" w:rsidRDefault="007B2F21" w:rsidP="007B2F21">
      <w:pPr>
        <w:spacing w:before="240" w:after="240" w:line="240" w:lineRule="auto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Учебно-методические материалы представлены:</w:t>
      </w:r>
    </w:p>
    <w:p w:rsidR="007B2F21" w:rsidRPr="00703FBC" w:rsidRDefault="00C9652B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рограммой учебного курса по оказанию первой помощи, утвержденной в установленном порядке;</w:t>
      </w:r>
    </w:p>
    <w:p w:rsidR="007B2F21" w:rsidRPr="00703FBC" w:rsidRDefault="00CD04D4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Рабочей программой учебного курса </w:t>
      </w:r>
      <w:r w:rsidR="007B2F21"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 оказанию первой помощи, согласованной с уполномоченным органом и утвержденной руководителем организации, осуществляющей образовательную деятельность;</w:t>
      </w:r>
    </w:p>
    <w:p w:rsidR="007B2F21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F261D" w:rsidRPr="00703FBC" w:rsidRDefault="007B2F21" w:rsidP="00C9652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</w:pPr>
      <w:r w:rsidRPr="00703FBC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AF261D" w:rsidRPr="00703FBC" w:rsidRDefault="00AF261D" w:rsidP="00AF26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</w:pPr>
    </w:p>
    <w:sectPr w:rsidR="00AF261D" w:rsidRPr="0070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982"/>
    <w:multiLevelType w:val="multilevel"/>
    <w:tmpl w:val="E7A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F25E8"/>
    <w:multiLevelType w:val="multilevel"/>
    <w:tmpl w:val="C53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3409D"/>
    <w:multiLevelType w:val="multilevel"/>
    <w:tmpl w:val="0A60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062C3"/>
    <w:multiLevelType w:val="multilevel"/>
    <w:tmpl w:val="5D4E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30"/>
    <w:rsid w:val="00086AD7"/>
    <w:rsid w:val="000D4936"/>
    <w:rsid w:val="00144131"/>
    <w:rsid w:val="0017386B"/>
    <w:rsid w:val="001E0874"/>
    <w:rsid w:val="001E2678"/>
    <w:rsid w:val="001E757D"/>
    <w:rsid w:val="001F6876"/>
    <w:rsid w:val="003568A9"/>
    <w:rsid w:val="006E656E"/>
    <w:rsid w:val="00703FBC"/>
    <w:rsid w:val="007B2F21"/>
    <w:rsid w:val="008C4970"/>
    <w:rsid w:val="00933230"/>
    <w:rsid w:val="009A3098"/>
    <w:rsid w:val="009E3BD1"/>
    <w:rsid w:val="00A02F39"/>
    <w:rsid w:val="00AF261D"/>
    <w:rsid w:val="00C9652B"/>
    <w:rsid w:val="00CD04D4"/>
    <w:rsid w:val="00D84771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32669"/>
  <w15:chartTrackingRefBased/>
  <w15:docId w15:val="{EFF0C1B2-BF24-4D11-B47F-EA5B388E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977B6A9F7A57CFEC37FE14E3CC365AA3F9D7546611BE7AFA5FCB947RAz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 Сергей Иванович</dc:creator>
  <cp:keywords/>
  <dc:description/>
  <cp:lastModifiedBy>Андреева Марина Владиславовна</cp:lastModifiedBy>
  <cp:revision>16</cp:revision>
  <cp:lastPrinted>2021-11-15T07:15:00Z</cp:lastPrinted>
  <dcterms:created xsi:type="dcterms:W3CDTF">2021-10-25T09:04:00Z</dcterms:created>
  <dcterms:modified xsi:type="dcterms:W3CDTF">2022-01-20T10:38:00Z</dcterms:modified>
</cp:coreProperties>
</file>