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9F" w:rsidRPr="00A21B37" w:rsidRDefault="006F7F9F" w:rsidP="006F7F9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Х</w:t>
      </w:r>
      <w:r w:rsidRPr="00A21B37">
        <w:rPr>
          <w:b/>
          <w:bCs/>
          <w:color w:val="0D0D0D" w:themeColor="text1" w:themeTint="F2"/>
          <w:sz w:val="28"/>
          <w:szCs w:val="28"/>
        </w:rPr>
        <w:t xml:space="preserve"> Открытый региональный чемпионат</w:t>
      </w:r>
    </w:p>
    <w:p w:rsidR="006F7F9F" w:rsidRPr="00A21B37" w:rsidRDefault="006F7F9F" w:rsidP="006F7F9F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D0D0D" w:themeColor="text1" w:themeTint="F2"/>
          <w:sz w:val="28"/>
          <w:szCs w:val="28"/>
        </w:rPr>
      </w:pPr>
      <w:r w:rsidRPr="00A21B37">
        <w:rPr>
          <w:b/>
          <w:bCs/>
          <w:color w:val="0D0D0D" w:themeColor="text1" w:themeTint="F2"/>
          <w:sz w:val="28"/>
          <w:szCs w:val="28"/>
        </w:rPr>
        <w:t xml:space="preserve"> «Молодые профессионалы» (</w:t>
      </w:r>
      <w:proofErr w:type="spellStart"/>
      <w:r w:rsidRPr="00A21B37">
        <w:rPr>
          <w:b/>
          <w:bCs/>
          <w:color w:val="0D0D0D" w:themeColor="text1" w:themeTint="F2"/>
          <w:sz w:val="28"/>
          <w:szCs w:val="28"/>
        </w:rPr>
        <w:t>WorldSkills</w:t>
      </w:r>
      <w:proofErr w:type="spellEnd"/>
      <w:r w:rsidRPr="00A21B37">
        <w:rPr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A21B37">
        <w:rPr>
          <w:b/>
          <w:bCs/>
          <w:color w:val="0D0D0D" w:themeColor="text1" w:themeTint="F2"/>
          <w:sz w:val="28"/>
          <w:szCs w:val="28"/>
        </w:rPr>
        <w:t>Russia</w:t>
      </w:r>
      <w:proofErr w:type="spellEnd"/>
      <w:r w:rsidRPr="00A21B37">
        <w:rPr>
          <w:b/>
          <w:bCs/>
          <w:color w:val="0D0D0D" w:themeColor="text1" w:themeTint="F2"/>
          <w:sz w:val="28"/>
          <w:szCs w:val="28"/>
        </w:rPr>
        <w:t xml:space="preserve">) в Чувашской Республике </w:t>
      </w:r>
    </w:p>
    <w:p w:rsidR="006F7F9F" w:rsidRPr="00A21B37" w:rsidRDefault="006F7F9F" w:rsidP="006F7F9F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15-19 февраля 2022</w:t>
      </w:r>
      <w:r w:rsidRPr="00A21B37">
        <w:rPr>
          <w:b/>
          <w:color w:val="0D0D0D" w:themeColor="text1" w:themeTint="F2"/>
          <w:sz w:val="28"/>
          <w:szCs w:val="28"/>
        </w:rPr>
        <w:t xml:space="preserve"> года</w:t>
      </w:r>
    </w:p>
    <w:p w:rsidR="006F7F9F" w:rsidRDefault="006F7F9F" w:rsidP="006F7F9F">
      <w:pPr>
        <w:jc w:val="center"/>
        <w:rPr>
          <w:b/>
          <w:color w:val="0D0D0D" w:themeColor="text1" w:themeTint="F2"/>
          <w:sz w:val="32"/>
          <w:szCs w:val="32"/>
        </w:rPr>
      </w:pPr>
      <w:r w:rsidRPr="00A21B37">
        <w:rPr>
          <w:b/>
          <w:color w:val="0D0D0D" w:themeColor="text1" w:themeTint="F2"/>
          <w:sz w:val="32"/>
          <w:szCs w:val="32"/>
        </w:rPr>
        <w:t>Программа мероприятий</w:t>
      </w:r>
    </w:p>
    <w:p w:rsidR="00FE671C" w:rsidRDefault="00FE671C" w:rsidP="006F7F9F">
      <w:pPr>
        <w:jc w:val="center"/>
        <w:rPr>
          <w:b/>
          <w:color w:val="0D0D0D" w:themeColor="text1" w:themeTint="F2"/>
          <w:sz w:val="32"/>
          <w:szCs w:val="32"/>
        </w:rPr>
      </w:pPr>
    </w:p>
    <w:p w:rsidR="006F7F9F" w:rsidRPr="006F7F9F" w:rsidRDefault="006F7F9F" w:rsidP="006F7F9F">
      <w:pPr>
        <w:jc w:val="both"/>
        <w:rPr>
          <w:b/>
          <w:color w:val="0D0D0D" w:themeColor="text1" w:themeTint="F2"/>
          <w:sz w:val="28"/>
          <w:szCs w:val="28"/>
        </w:rPr>
      </w:pPr>
      <w:r w:rsidRPr="006F7F9F">
        <w:rPr>
          <w:b/>
          <w:color w:val="0D0D0D" w:themeColor="text1" w:themeTint="F2"/>
          <w:sz w:val="28"/>
          <w:szCs w:val="28"/>
        </w:rPr>
        <w:t xml:space="preserve">Место проведения – «Чебоксарский </w:t>
      </w:r>
      <w:proofErr w:type="spellStart"/>
      <w:r w:rsidRPr="006F7F9F">
        <w:rPr>
          <w:b/>
          <w:color w:val="0D0D0D" w:themeColor="text1" w:themeTint="F2"/>
          <w:sz w:val="28"/>
          <w:szCs w:val="28"/>
        </w:rPr>
        <w:t>экономико</w:t>
      </w:r>
      <w:proofErr w:type="spellEnd"/>
      <w:r w:rsidRPr="006F7F9F">
        <w:rPr>
          <w:b/>
          <w:color w:val="0D0D0D" w:themeColor="text1" w:themeTint="F2"/>
          <w:sz w:val="28"/>
          <w:szCs w:val="28"/>
        </w:rPr>
        <w:t xml:space="preserve"> –технологический колледж (г. Чебоксары, пр. Ленина, д. 61)</w:t>
      </w:r>
    </w:p>
    <w:p w:rsidR="006F7F9F" w:rsidRDefault="006F7F9F" w:rsidP="006F7F9F">
      <w:pPr>
        <w:rPr>
          <w:b/>
          <w:color w:val="0D0D0D" w:themeColor="text1" w:themeTint="F2"/>
          <w:sz w:val="28"/>
          <w:szCs w:val="28"/>
        </w:rPr>
      </w:pPr>
    </w:p>
    <w:p w:rsidR="006F7F9F" w:rsidRPr="006F7F9F" w:rsidRDefault="006F7F9F" w:rsidP="006F7F9F">
      <w:pPr>
        <w:rPr>
          <w:b/>
          <w:color w:val="0D0D0D" w:themeColor="text1" w:themeTint="F2"/>
          <w:sz w:val="28"/>
          <w:szCs w:val="28"/>
        </w:rPr>
      </w:pPr>
      <w:r w:rsidRPr="006F7F9F">
        <w:rPr>
          <w:b/>
          <w:color w:val="0D0D0D" w:themeColor="text1" w:themeTint="F2"/>
          <w:sz w:val="28"/>
          <w:szCs w:val="28"/>
        </w:rPr>
        <w:t>Компетенция «Рекрутинг»</w:t>
      </w:r>
    </w:p>
    <w:tbl>
      <w:tblPr>
        <w:tblW w:w="12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1983"/>
        <w:gridCol w:w="1987"/>
        <w:gridCol w:w="2126"/>
        <w:gridCol w:w="1275"/>
        <w:gridCol w:w="1418"/>
        <w:gridCol w:w="1387"/>
      </w:tblGrid>
      <w:tr w:rsidR="009B4FDC" w:rsidRPr="00A21B37" w:rsidTr="009B4FDC">
        <w:trPr>
          <w:trHeight w:hRule="exact" w:val="394"/>
          <w:jc w:val="center"/>
        </w:trPr>
        <w:tc>
          <w:tcPr>
            <w:tcW w:w="2028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    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-3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    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-2</w:t>
            </w:r>
          </w:p>
        </w:tc>
        <w:tc>
          <w:tcPr>
            <w:tcW w:w="1987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   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-1</w:t>
            </w:r>
          </w:p>
        </w:tc>
        <w:tc>
          <w:tcPr>
            <w:tcW w:w="2126" w:type="dxa"/>
            <w:shd w:val="clear" w:color="auto" w:fill="FADAF5"/>
          </w:tcPr>
          <w:p w:rsidR="009B4FDC" w:rsidRPr="00A21B37" w:rsidRDefault="009B4FDC" w:rsidP="004318C5">
            <w:pPr>
              <w:pStyle w:val="TableParagraph"/>
              <w:spacing w:before="50"/>
              <w:ind w:left="367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      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DAF5"/>
          </w:tcPr>
          <w:p w:rsidR="009B4FDC" w:rsidRPr="00A21B37" w:rsidRDefault="009B4FDC" w:rsidP="004318C5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DAF5"/>
            <w:vAlign w:val="center"/>
          </w:tcPr>
          <w:p w:rsidR="009B4FDC" w:rsidRPr="00A21B37" w:rsidRDefault="009B4FDC" w:rsidP="004318C5">
            <w:pPr>
              <w:pStyle w:val="TableParagraph"/>
              <w:spacing w:before="50"/>
              <w:ind w:left="0" w:right="35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С3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B4FDC" w:rsidRPr="00A21B37" w:rsidRDefault="009B4FDC" w:rsidP="004318C5">
            <w:pPr>
              <w:pStyle w:val="TableParagraph"/>
              <w:spacing w:before="50"/>
              <w:ind w:left="353" w:right="353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C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  <w:lang w:val="ru-RU"/>
              </w:rPr>
              <w:t>+1</w:t>
            </w:r>
          </w:p>
        </w:tc>
      </w:tr>
      <w:tr w:rsidR="009B4FDC" w:rsidRPr="00A21B37" w:rsidTr="009B4FDC">
        <w:trPr>
          <w:trHeight w:hRule="exact" w:val="356"/>
          <w:jc w:val="center"/>
        </w:trPr>
        <w:tc>
          <w:tcPr>
            <w:tcW w:w="2028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987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FADAF5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DAF5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DAF5"/>
          </w:tcPr>
          <w:p w:rsidR="009B4FDC" w:rsidRPr="00A21B37" w:rsidRDefault="009B4FDC" w:rsidP="004318C5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6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7</w:t>
            </w:r>
          </w:p>
        </w:tc>
      </w:tr>
      <w:tr w:rsidR="009B4FDC" w:rsidRPr="00A21B37" w:rsidTr="009B4FDC">
        <w:trPr>
          <w:trHeight w:hRule="exact" w:val="426"/>
          <w:jc w:val="center"/>
        </w:trPr>
        <w:tc>
          <w:tcPr>
            <w:tcW w:w="2028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13.02.2022</w:t>
            </w:r>
          </w:p>
        </w:tc>
        <w:tc>
          <w:tcPr>
            <w:tcW w:w="1983" w:type="dxa"/>
            <w:shd w:val="clear" w:color="auto" w:fill="FBE4D5" w:themeFill="accent2" w:themeFillTint="33"/>
          </w:tcPr>
          <w:p w:rsidR="009B4FDC" w:rsidRPr="00A21B37" w:rsidRDefault="009B4FDC" w:rsidP="006F7F9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4.02.202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987" w:type="dxa"/>
            <w:shd w:val="clear" w:color="auto" w:fill="FBE4D5" w:themeFill="accent2" w:themeFillTint="33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15.02.2022</w:t>
            </w:r>
          </w:p>
        </w:tc>
        <w:tc>
          <w:tcPr>
            <w:tcW w:w="2126" w:type="dxa"/>
            <w:shd w:val="clear" w:color="auto" w:fill="FADAF5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16.02.2022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DAF5"/>
          </w:tcPr>
          <w:p w:rsidR="009B4FDC" w:rsidRPr="00A21B37" w:rsidRDefault="009B4FDC" w:rsidP="006F7F9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7.02.202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DAF5"/>
          </w:tcPr>
          <w:p w:rsidR="009B4FDC" w:rsidRPr="00A21B37" w:rsidRDefault="009B4FDC" w:rsidP="006F7F9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8.02.202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2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9B4FDC" w:rsidRPr="00A21B37" w:rsidRDefault="009B4FDC" w:rsidP="006F7F9F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19</w:t>
            </w:r>
            <w:r w:rsidRPr="00A21B37"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.02.202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2</w:t>
            </w:r>
          </w:p>
        </w:tc>
      </w:tr>
      <w:tr w:rsidR="009B4FDC" w:rsidRPr="00A21B37" w:rsidTr="009B4FDC">
        <w:trPr>
          <w:trHeight w:hRule="exact" w:val="501"/>
          <w:jc w:val="center"/>
        </w:trPr>
        <w:tc>
          <w:tcPr>
            <w:tcW w:w="2028" w:type="dxa"/>
            <w:shd w:val="clear" w:color="auto" w:fill="FBE4D5" w:themeFill="accent2" w:themeFillTint="33"/>
            <w:vAlign w:val="center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воскресенье</w:t>
            </w:r>
          </w:p>
        </w:tc>
        <w:tc>
          <w:tcPr>
            <w:tcW w:w="1983" w:type="dxa"/>
            <w:shd w:val="clear" w:color="auto" w:fill="FBE4D5" w:themeFill="accent2" w:themeFillTint="33"/>
            <w:vAlign w:val="center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понедельник</w:t>
            </w:r>
          </w:p>
        </w:tc>
        <w:tc>
          <w:tcPr>
            <w:tcW w:w="1987" w:type="dxa"/>
            <w:shd w:val="clear" w:color="auto" w:fill="FBE4D5" w:themeFill="accent2" w:themeFillTint="33"/>
            <w:vAlign w:val="center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вторник</w:t>
            </w:r>
          </w:p>
        </w:tc>
        <w:tc>
          <w:tcPr>
            <w:tcW w:w="2126" w:type="dxa"/>
            <w:shd w:val="clear" w:color="auto" w:fill="FADAF5"/>
            <w:vAlign w:val="center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среда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ADAF5"/>
            <w:vAlign w:val="center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четверг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DAF5"/>
            <w:vAlign w:val="center"/>
          </w:tcPr>
          <w:p w:rsidR="009B4FDC" w:rsidRPr="00A21B37" w:rsidRDefault="009B4FDC" w:rsidP="004318C5">
            <w:pPr>
              <w:pStyle w:val="TableParagraph"/>
              <w:spacing w:before="45"/>
              <w:ind w:left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пятница</w:t>
            </w:r>
          </w:p>
        </w:tc>
        <w:tc>
          <w:tcPr>
            <w:tcW w:w="138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B4FDC" w:rsidRPr="00A21B37" w:rsidRDefault="009B4FDC" w:rsidP="004318C5">
            <w:pPr>
              <w:pStyle w:val="TableParagraph"/>
              <w:spacing w:before="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lang w:val="ru-RU"/>
              </w:rPr>
              <w:t>суббота</w:t>
            </w:r>
          </w:p>
        </w:tc>
      </w:tr>
    </w:tbl>
    <w:p w:rsidR="006F7F9F" w:rsidRDefault="006F7F9F" w:rsidP="006F7F9F">
      <w:pPr>
        <w:rPr>
          <w:b/>
          <w:color w:val="0D0D0D" w:themeColor="text1" w:themeTint="F2"/>
        </w:rPr>
      </w:pPr>
    </w:p>
    <w:p w:rsidR="006F7F9F" w:rsidRDefault="006F7F9F" w:rsidP="006F7F9F">
      <w:pPr>
        <w:rPr>
          <w:b/>
          <w:color w:val="0D0D0D" w:themeColor="text1" w:themeTint="F2"/>
        </w:rPr>
      </w:pPr>
    </w:p>
    <w:p w:rsidR="006F7F9F" w:rsidRPr="00A21B37" w:rsidRDefault="006F7F9F" w:rsidP="006F7F9F">
      <w:pPr>
        <w:rPr>
          <w:b/>
          <w:color w:val="0D0D0D" w:themeColor="text1" w:themeTint="F2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3104"/>
        <w:gridCol w:w="2450"/>
        <w:gridCol w:w="9572"/>
      </w:tblGrid>
      <w:tr w:rsidR="006F7F9F" w:rsidRPr="006F7F9F" w:rsidTr="006F7F9F">
        <w:trPr>
          <w:trHeight w:val="330"/>
        </w:trPr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 w:rsidRPr="006F7F9F">
              <w:rPr>
                <w:b/>
                <w:bCs/>
                <w:color w:val="000000"/>
              </w:rPr>
              <w:t>Дни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 w:rsidRPr="006F7F9F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3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</w:tr>
      <w:tr w:rsidR="006F7F9F" w:rsidRPr="006F7F9F" w:rsidTr="006F7F9F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 w:rsidRPr="006F7F9F">
              <w:rPr>
                <w:b/>
                <w:bCs/>
                <w:color w:val="000000"/>
              </w:rPr>
              <w:t>13 февраля 2021 г., воскресенье</w:t>
            </w:r>
          </w:p>
        </w:tc>
      </w:tr>
      <w:tr w:rsidR="006F7F9F" w:rsidRPr="006F7F9F" w:rsidTr="006F7F9F">
        <w:trPr>
          <w:trHeight w:val="330"/>
        </w:trPr>
        <w:tc>
          <w:tcPr>
            <w:tcW w:w="102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 w:rsidRPr="006F7F9F">
              <w:rPr>
                <w:b/>
                <w:bCs/>
                <w:color w:val="000000"/>
              </w:rPr>
              <w:t>С-3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8.00-21.00</w:t>
            </w:r>
          </w:p>
        </w:tc>
        <w:tc>
          <w:tcPr>
            <w:tcW w:w="3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rPr>
                <w:color w:val="000000"/>
              </w:rPr>
            </w:pPr>
            <w:r w:rsidRPr="006F7F9F">
              <w:rPr>
                <w:color w:val="000000"/>
              </w:rPr>
              <w:t>Застройка площадки</w:t>
            </w:r>
          </w:p>
        </w:tc>
      </w:tr>
      <w:tr w:rsidR="006F7F9F" w:rsidRPr="006F7F9F" w:rsidTr="006F7F9F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 w:rsidRPr="006F7F9F">
              <w:rPr>
                <w:b/>
                <w:bCs/>
                <w:color w:val="000000"/>
              </w:rPr>
              <w:t>14 февраля 2021 г., понедельник</w:t>
            </w:r>
          </w:p>
        </w:tc>
      </w:tr>
      <w:tr w:rsidR="006F7F9F" w:rsidRPr="006F7F9F" w:rsidTr="006F7F9F">
        <w:trPr>
          <w:trHeight w:val="523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 w:rsidRPr="006F7F9F">
              <w:rPr>
                <w:b/>
                <w:bCs/>
                <w:color w:val="000000"/>
              </w:rPr>
              <w:t>С-2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9.00-10.00</w:t>
            </w:r>
          </w:p>
        </w:tc>
        <w:tc>
          <w:tcPr>
            <w:tcW w:w="31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9B4FDC">
            <w:pPr>
              <w:rPr>
                <w:color w:val="000000"/>
              </w:rPr>
            </w:pPr>
            <w:r w:rsidRPr="006F7F9F">
              <w:rPr>
                <w:color w:val="000000"/>
              </w:rPr>
              <w:t>Прибытие Главн</w:t>
            </w:r>
            <w:r w:rsidR="009B4FDC">
              <w:rPr>
                <w:color w:val="000000"/>
              </w:rPr>
              <w:t>ого</w:t>
            </w:r>
            <w:r w:rsidRPr="006F7F9F">
              <w:rPr>
                <w:color w:val="000000"/>
              </w:rPr>
              <w:t xml:space="preserve"> </w:t>
            </w:r>
            <w:proofErr w:type="gramStart"/>
            <w:r w:rsidRPr="006F7F9F">
              <w:rPr>
                <w:color w:val="000000"/>
              </w:rPr>
              <w:t>эксперт</w:t>
            </w:r>
            <w:r w:rsidR="009B4FDC">
              <w:rPr>
                <w:color w:val="000000"/>
              </w:rPr>
              <w:t>а</w:t>
            </w:r>
            <w:r w:rsidRPr="006F7F9F">
              <w:rPr>
                <w:color w:val="000000"/>
              </w:rPr>
              <w:t xml:space="preserve"> </w:t>
            </w:r>
            <w:r w:rsidR="009B4FDC">
              <w:rPr>
                <w:color w:val="000000"/>
              </w:rPr>
              <w:t>,</w:t>
            </w:r>
            <w:proofErr w:type="gramEnd"/>
            <w:r w:rsidRPr="006F7F9F">
              <w:rPr>
                <w:color w:val="000000"/>
              </w:rPr>
              <w:t xml:space="preserve"> экспертов-компатриотов.   Заселение. Регистрация экспертов на Чемпионат экспертов</w:t>
            </w:r>
          </w:p>
        </w:tc>
      </w:tr>
      <w:tr w:rsidR="006F7F9F" w:rsidRPr="006F7F9F" w:rsidTr="006F7F9F">
        <w:trPr>
          <w:trHeight w:val="510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10.00-12.00</w:t>
            </w:r>
          </w:p>
        </w:tc>
        <w:tc>
          <w:tcPr>
            <w:tcW w:w="316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rPr>
                <w:color w:val="000000"/>
              </w:rPr>
            </w:pPr>
            <w:r w:rsidRPr="006F7F9F">
              <w:rPr>
                <w:color w:val="000000"/>
              </w:rPr>
              <w:t>Чемпионат экспертов</w:t>
            </w:r>
          </w:p>
        </w:tc>
      </w:tr>
      <w:tr w:rsidR="006F7F9F" w:rsidRPr="006F7F9F" w:rsidTr="006F7F9F">
        <w:trPr>
          <w:trHeight w:val="525"/>
        </w:trPr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12.00-13.00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rPr>
                <w:color w:val="000000"/>
              </w:rPr>
            </w:pPr>
            <w:r w:rsidRPr="006F7F9F">
              <w:rPr>
                <w:color w:val="000000"/>
              </w:rPr>
              <w:t>Обед</w:t>
            </w:r>
          </w:p>
        </w:tc>
      </w:tr>
    </w:tbl>
    <w:p w:rsidR="006F7F9F" w:rsidRDefault="006F7F9F"/>
    <w:tbl>
      <w:tblPr>
        <w:tblW w:w="5050" w:type="pct"/>
        <w:tblInd w:w="-147" w:type="dxa"/>
        <w:tblLook w:val="04A0" w:firstRow="1" w:lastRow="0" w:firstColumn="1" w:lastColumn="0" w:noHBand="0" w:noVBand="1"/>
      </w:tblPr>
      <w:tblGrid>
        <w:gridCol w:w="3247"/>
        <w:gridCol w:w="2450"/>
        <w:gridCol w:w="9576"/>
      </w:tblGrid>
      <w:tr w:rsidR="006F7F9F" w:rsidRPr="006F7F9F" w:rsidTr="00FE671C">
        <w:trPr>
          <w:trHeight w:val="1165"/>
        </w:trPr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13.00-18.00</w:t>
            </w:r>
            <w:r>
              <w:rPr>
                <w:color w:val="000000"/>
              </w:rPr>
              <w:br/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both"/>
              <w:rPr>
                <w:color w:val="000000"/>
              </w:rPr>
            </w:pPr>
            <w:r w:rsidRPr="006F7F9F">
              <w:rPr>
                <w:color w:val="000000"/>
              </w:rPr>
              <w:t>Работа экспертов на конкурсных площадках.</w:t>
            </w:r>
            <w:r w:rsidR="002E44D7">
              <w:rPr>
                <w:color w:val="000000"/>
              </w:rPr>
              <w:t xml:space="preserve"> Совещ</w:t>
            </w:r>
            <w:r w:rsidRPr="006F7F9F">
              <w:rPr>
                <w:color w:val="000000"/>
              </w:rPr>
              <w:t>ания главного эксперта с экспертным сообществом чемпионата. Инструктаж и обучение экспертов. Распределение ролей. Внесение 30% изменений в конкурсные задания. Подписание экспертами регламентирующих документов.  Внесение критериев оценки в CIS. Блокировка</w:t>
            </w:r>
          </w:p>
        </w:tc>
      </w:tr>
      <w:tr w:rsidR="006F7F9F" w:rsidRPr="006F7F9F" w:rsidTr="00FE671C">
        <w:trPr>
          <w:trHeight w:val="450"/>
        </w:trPr>
        <w:tc>
          <w:tcPr>
            <w:tcW w:w="1063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18.00-20.00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rPr>
                <w:color w:val="000000"/>
              </w:rPr>
            </w:pPr>
            <w:r w:rsidRPr="006F7F9F">
              <w:rPr>
                <w:color w:val="000000"/>
              </w:rPr>
              <w:t>Трансфер до места проживания</w:t>
            </w:r>
          </w:p>
        </w:tc>
      </w:tr>
      <w:tr w:rsidR="006F7F9F" w:rsidRPr="006F7F9F" w:rsidTr="00FE671C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 w:rsidRPr="006F7F9F">
              <w:rPr>
                <w:b/>
                <w:bCs/>
                <w:color w:val="000000"/>
              </w:rPr>
              <w:t>15 февраля 2021, вторник</w:t>
            </w:r>
          </w:p>
        </w:tc>
      </w:tr>
      <w:tr w:rsidR="00FE671C" w:rsidRPr="006F7F9F" w:rsidTr="00FE671C">
        <w:trPr>
          <w:trHeight w:val="330"/>
        </w:trPr>
        <w:tc>
          <w:tcPr>
            <w:tcW w:w="10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С-1</w:t>
            </w: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12.00-12.30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both"/>
              <w:rPr>
                <w:color w:val="000000"/>
              </w:rPr>
            </w:pPr>
            <w:r w:rsidRPr="006F7F9F">
              <w:rPr>
                <w:color w:val="000000"/>
              </w:rPr>
              <w:t xml:space="preserve">Регистрация, проверка паспортов участников </w:t>
            </w:r>
          </w:p>
        </w:tc>
      </w:tr>
      <w:tr w:rsidR="00FE671C" w:rsidRPr="006F7F9F" w:rsidTr="00FE671C">
        <w:trPr>
          <w:trHeight w:val="1350"/>
        </w:trPr>
        <w:tc>
          <w:tcPr>
            <w:tcW w:w="10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F9F" w:rsidRPr="006F7F9F" w:rsidRDefault="00FE671C" w:rsidP="006F7F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6F7F9F" w:rsidRPr="006F7F9F">
              <w:rPr>
                <w:color w:val="000000"/>
              </w:rPr>
              <w:t>12.30 – 15.30</w:t>
            </w:r>
          </w:p>
        </w:tc>
        <w:tc>
          <w:tcPr>
            <w:tcW w:w="313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71C" w:rsidRPr="00A21B37" w:rsidRDefault="00FE671C" w:rsidP="00FE671C">
            <w:pPr>
              <w:rPr>
                <w:color w:val="0D0D0D" w:themeColor="text1" w:themeTint="F2"/>
                <w:lang w:eastAsia="en-US"/>
              </w:rPr>
            </w:pPr>
            <w:r w:rsidRPr="00A21B37">
              <w:rPr>
                <w:color w:val="0D0D0D" w:themeColor="text1" w:themeTint="F2"/>
                <w:lang w:eastAsia="en-US"/>
              </w:rPr>
              <w:t>Регистрация конкурсантов соревнований, экспертов. Знакомство с площадкой, рабочими местами и оборудованием по компетенции, прохождение инструктажа по технике безопасности на рабочих местах.  (для конкурсантов и экспертов)</w:t>
            </w:r>
          </w:p>
          <w:p w:rsidR="006F7F9F" w:rsidRPr="006F7F9F" w:rsidRDefault="00FE671C" w:rsidP="00FE671C">
            <w:pPr>
              <w:jc w:val="both"/>
              <w:rPr>
                <w:color w:val="000000"/>
              </w:rPr>
            </w:pPr>
            <w:r w:rsidRPr="00A21B37">
              <w:rPr>
                <w:color w:val="0D0D0D" w:themeColor="text1" w:themeTint="F2"/>
              </w:rPr>
              <w:t>Жеребьевка рабочих мест и порядка выступления для конкурсантов</w:t>
            </w:r>
            <w:r>
              <w:rPr>
                <w:color w:val="000000"/>
              </w:rPr>
              <w:t>.</w:t>
            </w:r>
          </w:p>
        </w:tc>
      </w:tr>
      <w:tr w:rsidR="006F7F9F" w:rsidRPr="006F7F9F" w:rsidTr="00FE671C">
        <w:trPr>
          <w:trHeight w:val="330"/>
        </w:trPr>
        <w:tc>
          <w:tcPr>
            <w:tcW w:w="10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15.30-16.00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both"/>
              <w:rPr>
                <w:color w:val="000000"/>
              </w:rPr>
            </w:pPr>
            <w:r w:rsidRPr="006F7F9F">
              <w:rPr>
                <w:color w:val="000000"/>
              </w:rPr>
              <w:t>Ужин</w:t>
            </w:r>
          </w:p>
        </w:tc>
      </w:tr>
      <w:tr w:rsidR="00FE671C" w:rsidRPr="006F7F9F" w:rsidTr="00FE671C">
        <w:trPr>
          <w:trHeight w:val="330"/>
        </w:trPr>
        <w:tc>
          <w:tcPr>
            <w:tcW w:w="10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16.00-17.00</w:t>
            </w:r>
          </w:p>
        </w:tc>
        <w:tc>
          <w:tcPr>
            <w:tcW w:w="31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both"/>
              <w:rPr>
                <w:color w:val="000000"/>
              </w:rPr>
            </w:pPr>
            <w:r w:rsidRPr="006F7F9F">
              <w:rPr>
                <w:color w:val="000000"/>
              </w:rPr>
              <w:t>Трансферт участников на церемонию открытия</w:t>
            </w:r>
          </w:p>
        </w:tc>
      </w:tr>
      <w:tr w:rsidR="00FE671C" w:rsidRPr="006F7F9F" w:rsidTr="00FE671C">
        <w:trPr>
          <w:trHeight w:val="960"/>
        </w:trPr>
        <w:tc>
          <w:tcPr>
            <w:tcW w:w="10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7F9F" w:rsidRPr="006F7F9F" w:rsidRDefault="006F7F9F" w:rsidP="006F7F9F">
            <w:pPr>
              <w:rPr>
                <w:b/>
                <w:bCs/>
                <w:color w:val="000000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center"/>
              <w:rPr>
                <w:color w:val="000000"/>
              </w:rPr>
            </w:pPr>
            <w:r w:rsidRPr="006F7F9F">
              <w:rPr>
                <w:color w:val="000000"/>
              </w:rPr>
              <w:t>17.00-19.00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F9F" w:rsidRPr="006F7F9F" w:rsidRDefault="006F7F9F" w:rsidP="006F7F9F">
            <w:pPr>
              <w:jc w:val="both"/>
              <w:rPr>
                <w:color w:val="000000"/>
              </w:rPr>
            </w:pPr>
            <w:r w:rsidRPr="006F7F9F">
              <w:rPr>
                <w:color w:val="000000"/>
              </w:rPr>
              <w:t>Торжественное открытие Регионального чемпионата «Молодые профессионалы» (</w:t>
            </w:r>
            <w:proofErr w:type="spellStart"/>
            <w:r w:rsidRPr="006F7F9F">
              <w:rPr>
                <w:color w:val="000000"/>
              </w:rPr>
              <w:t>WorldSkills</w:t>
            </w:r>
            <w:proofErr w:type="spellEnd"/>
            <w:r w:rsidRPr="006F7F9F">
              <w:rPr>
                <w:color w:val="000000"/>
              </w:rPr>
              <w:t xml:space="preserve"> </w:t>
            </w:r>
            <w:proofErr w:type="spellStart"/>
            <w:r w:rsidRPr="006F7F9F">
              <w:rPr>
                <w:color w:val="000000"/>
              </w:rPr>
              <w:t>Russia</w:t>
            </w:r>
            <w:proofErr w:type="spellEnd"/>
            <w:r w:rsidRPr="006F7F9F">
              <w:rPr>
                <w:color w:val="000000"/>
              </w:rPr>
              <w:t>) Чувашской Республики</w:t>
            </w:r>
          </w:p>
        </w:tc>
      </w:tr>
    </w:tbl>
    <w:p w:rsidR="00FE671C" w:rsidRDefault="00FE671C"/>
    <w:p w:rsidR="00FE671C" w:rsidRDefault="00FE671C"/>
    <w:tbl>
      <w:tblPr>
        <w:tblpPr w:leftFromText="180" w:rightFromText="180" w:vertAnchor="text" w:tblpX="-176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2644"/>
        <w:gridCol w:w="9639"/>
      </w:tblGrid>
      <w:tr w:rsidR="00FE671C" w:rsidRPr="005B74D5" w:rsidTr="00FE671C">
        <w:trPr>
          <w:trHeight w:val="422"/>
        </w:trPr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FE671C" w:rsidRPr="005B74D5" w:rsidRDefault="00FE671C" w:rsidP="00FE671C">
            <w:pPr>
              <w:jc w:val="center"/>
              <w:rPr>
                <w:b/>
              </w:rPr>
            </w:pPr>
            <w:r>
              <w:rPr>
                <w:b/>
              </w:rPr>
              <w:t xml:space="preserve">16 февраля  2021 </w:t>
            </w:r>
            <w:r w:rsidRPr="005B74D5">
              <w:rPr>
                <w:b/>
              </w:rPr>
              <w:t xml:space="preserve">г., </w:t>
            </w:r>
            <w:r>
              <w:rPr>
                <w:b/>
              </w:rPr>
              <w:t>среда</w:t>
            </w:r>
          </w:p>
        </w:tc>
      </w:tr>
      <w:tr w:rsidR="00FE671C" w:rsidRPr="005B74D5" w:rsidTr="00FE671C">
        <w:trPr>
          <w:trHeight w:val="221"/>
        </w:trPr>
        <w:tc>
          <w:tcPr>
            <w:tcW w:w="3021" w:type="dxa"/>
            <w:vMerge w:val="restart"/>
            <w:vAlign w:val="center"/>
          </w:tcPr>
          <w:p w:rsidR="00FE671C" w:rsidRPr="00CC14D1" w:rsidRDefault="00FE671C" w:rsidP="004318C5">
            <w:pPr>
              <w:jc w:val="center"/>
              <w:rPr>
                <w:b/>
                <w:color w:val="000000"/>
              </w:rPr>
            </w:pPr>
            <w:r w:rsidRPr="00CC14D1">
              <w:rPr>
                <w:b/>
                <w:color w:val="000000"/>
              </w:rPr>
              <w:t>С 1</w:t>
            </w:r>
          </w:p>
          <w:p w:rsidR="00FE671C" w:rsidRPr="005B74D5" w:rsidRDefault="00FE671C" w:rsidP="004318C5">
            <w:pPr>
              <w:rPr>
                <w:color w:val="000000"/>
              </w:rPr>
            </w:pPr>
          </w:p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12283" w:type="dxa"/>
            <w:gridSpan w:val="2"/>
          </w:tcPr>
          <w:p w:rsidR="00FE671C" w:rsidRPr="005B74D5" w:rsidRDefault="00FE671C" w:rsidP="004318C5">
            <w:pPr>
              <w:rPr>
                <w:b/>
                <w:color w:val="000000"/>
              </w:rPr>
            </w:pPr>
            <w:r w:rsidRPr="005B74D5">
              <w:rPr>
                <w:b/>
                <w:color w:val="000000"/>
              </w:rPr>
              <w:t>с 08:00 до 2</w:t>
            </w:r>
            <w:r>
              <w:rPr>
                <w:b/>
                <w:color w:val="000000"/>
              </w:rPr>
              <w:t>0</w:t>
            </w:r>
            <w:r w:rsidRPr="005B74D5">
              <w:rPr>
                <w:b/>
                <w:color w:val="000000"/>
              </w:rPr>
              <w:t>:00</w:t>
            </w:r>
          </w:p>
        </w:tc>
      </w:tr>
      <w:tr w:rsidR="00FE671C" w:rsidRPr="005B74D5" w:rsidTr="00FE671C">
        <w:trPr>
          <w:trHeight w:val="198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08.00 – 08.30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rPr>
                <w:color w:val="000000"/>
              </w:rPr>
            </w:pPr>
            <w:r>
              <w:rPr>
                <w:color w:val="000000"/>
              </w:rPr>
              <w:t>Завтрак</w:t>
            </w:r>
          </w:p>
        </w:tc>
      </w:tr>
      <w:tr w:rsidR="00FE671C" w:rsidRPr="005B74D5" w:rsidTr="00FE671C">
        <w:trPr>
          <w:trHeight w:val="198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08.30 – 08.45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color w:val="000000"/>
              </w:rPr>
            </w:pPr>
            <w:r w:rsidRPr="00FE671C">
              <w:rPr>
                <w:color w:val="000000"/>
              </w:rPr>
              <w:t>Прохождение инструктажа по технике безопасности на рабочих местах (для конкурсантов и экспертов)</w:t>
            </w:r>
          </w:p>
        </w:tc>
      </w:tr>
      <w:tr w:rsidR="00FE671C" w:rsidRPr="005B74D5" w:rsidTr="00FE671C">
        <w:trPr>
          <w:trHeight w:val="198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08.45 –</w:t>
            </w:r>
            <w:r>
              <w:rPr>
                <w:color w:val="000000"/>
              </w:rPr>
              <w:t xml:space="preserve"> </w:t>
            </w:r>
            <w:r w:rsidRPr="005B74D5">
              <w:rPr>
                <w:color w:val="000000"/>
              </w:rPr>
              <w:t>09.00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5B74D5">
              <w:rPr>
                <w:color w:val="000000"/>
              </w:rPr>
              <w:t>накомство с конкурсным заданием.</w:t>
            </w:r>
          </w:p>
        </w:tc>
      </w:tr>
      <w:tr w:rsidR="00FE671C" w:rsidRPr="005B74D5" w:rsidTr="00FE671C">
        <w:trPr>
          <w:trHeight w:val="276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09.00 – 12.00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Выполнение задания </w:t>
            </w:r>
          </w:p>
          <w:p w:rsidR="00FE671C" w:rsidRPr="005B74D5" w:rsidRDefault="00FE671C" w:rsidP="004318C5">
            <w:pPr>
              <w:jc w:val="both"/>
              <w:rPr>
                <w:rFonts w:eastAsia="Calibri"/>
                <w:lang w:eastAsia="en-US"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lang w:eastAsia="en-US"/>
              </w:rPr>
              <w:t>А</w:t>
            </w:r>
            <w:r w:rsidRPr="005B74D5">
              <w:rPr>
                <w:rFonts w:eastAsia="Calibri"/>
                <w:b/>
                <w:lang w:eastAsia="en-US"/>
              </w:rPr>
              <w:t xml:space="preserve">. </w:t>
            </w:r>
            <w:r w:rsidRPr="007E2858">
              <w:rPr>
                <w:rFonts w:eastAsia="Calibri"/>
                <w:sz w:val="22"/>
                <w:lang w:eastAsia="en-US"/>
              </w:rPr>
              <w:t>«</w:t>
            </w:r>
            <w:r w:rsidRPr="00287882">
              <w:rPr>
                <w:szCs w:val="26"/>
              </w:rPr>
              <w:t>Информационно-аналитическая справка на основе заявки от заказчика (с учетом анализа HR-бренда компании)</w:t>
            </w:r>
            <w:r w:rsidRPr="007E2858">
              <w:rPr>
                <w:rFonts w:eastAsia="Calibri"/>
                <w:sz w:val="22"/>
                <w:lang w:eastAsia="en-US"/>
              </w:rPr>
              <w:t>»</w:t>
            </w:r>
          </w:p>
        </w:tc>
      </w:tr>
      <w:tr w:rsidR="00FE671C" w:rsidRPr="005B74D5" w:rsidTr="00FE671C">
        <w:trPr>
          <w:trHeight w:val="475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5B74D5">
              <w:rPr>
                <w:color w:val="000000"/>
              </w:rPr>
              <w:t>.00 – 13.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  <w:vAlign w:val="center"/>
          </w:tcPr>
          <w:p w:rsidR="00FE671C" w:rsidRPr="005B74D5" w:rsidRDefault="00FE671C" w:rsidP="004318C5">
            <w:pPr>
              <w:jc w:val="both"/>
              <w:rPr>
                <w:color w:val="000000"/>
              </w:rPr>
            </w:pPr>
            <w:r w:rsidRPr="005B74D5">
              <w:rPr>
                <w:color w:val="000000"/>
              </w:rPr>
              <w:t>Обеденный перерыв</w:t>
            </w:r>
          </w:p>
        </w:tc>
      </w:tr>
      <w:tr w:rsidR="00FE671C" w:rsidRPr="005B74D5" w:rsidTr="00FE671C">
        <w:trPr>
          <w:trHeight w:val="274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13.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 – 1</w:t>
            </w:r>
            <w:r>
              <w:rPr>
                <w:color w:val="000000"/>
              </w:rPr>
              <w:t>6</w:t>
            </w:r>
            <w:r w:rsidRPr="005B74D5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  <w:vAlign w:val="center"/>
          </w:tcPr>
          <w:p w:rsidR="00FE671C" w:rsidRPr="005B74D5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Выполнение задания </w:t>
            </w:r>
          </w:p>
          <w:p w:rsidR="00FE671C" w:rsidRPr="005B74D5" w:rsidRDefault="00FE671C" w:rsidP="004318C5">
            <w:pPr>
              <w:jc w:val="both"/>
              <w:rPr>
                <w:b/>
                <w:i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lang w:eastAsia="en-US"/>
              </w:rPr>
              <w:t>В</w:t>
            </w:r>
            <w:r w:rsidRPr="005B74D5">
              <w:rPr>
                <w:rFonts w:eastAsia="Calibri"/>
                <w:b/>
                <w:lang w:eastAsia="en-US"/>
              </w:rPr>
              <w:t>.</w:t>
            </w:r>
            <w:r w:rsidRPr="005B74D5">
              <w:rPr>
                <w:rFonts w:eastAsia="Calibri"/>
                <w:lang w:eastAsia="en-US"/>
              </w:rPr>
              <w:t xml:space="preserve"> «</w:t>
            </w:r>
            <w:r w:rsidRPr="00287882">
              <w:t>Интервью заказчика и формирование карты поиска кандидата на основе анализа рынка труда</w:t>
            </w:r>
            <w:r w:rsidRPr="005B74D5">
              <w:t>»</w:t>
            </w:r>
          </w:p>
        </w:tc>
      </w:tr>
      <w:tr w:rsidR="00FE671C" w:rsidRPr="005B74D5" w:rsidTr="00FE671C">
        <w:trPr>
          <w:trHeight w:val="274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B74D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 – 1</w:t>
            </w:r>
            <w:r>
              <w:rPr>
                <w:color w:val="000000"/>
              </w:rPr>
              <w:t>8</w:t>
            </w:r>
            <w:r w:rsidRPr="005B74D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  <w:vAlign w:val="center"/>
          </w:tcPr>
          <w:p w:rsidR="00FE671C" w:rsidRPr="00287882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 w:rsidRPr="00287882">
              <w:rPr>
                <w:rFonts w:eastAsia="Calibri"/>
                <w:b/>
                <w:lang w:eastAsia="en-US"/>
              </w:rPr>
              <w:t xml:space="preserve">Выполнение задания </w:t>
            </w:r>
          </w:p>
          <w:p w:rsidR="00FE671C" w:rsidRPr="005B74D5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 w:rsidRPr="00287882">
              <w:rPr>
                <w:rFonts w:eastAsia="Calibri"/>
                <w:b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lang w:eastAsia="en-US"/>
              </w:rPr>
              <w:t>С</w:t>
            </w:r>
            <w:r w:rsidRPr="00287882">
              <w:rPr>
                <w:rFonts w:eastAsia="Calibri"/>
                <w:b/>
                <w:lang w:eastAsia="en-US"/>
              </w:rPr>
              <w:t>. «Интервью заказчика и формирование карты поиска кандидата на основе анализа рынка труда»</w:t>
            </w:r>
          </w:p>
        </w:tc>
      </w:tr>
      <w:tr w:rsidR="00FE671C" w:rsidRPr="005B74D5" w:rsidTr="00FE671C">
        <w:trPr>
          <w:trHeight w:val="274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Default="00FE671C" w:rsidP="00431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17.30 – 18.00 </w:t>
            </w:r>
          </w:p>
        </w:tc>
        <w:tc>
          <w:tcPr>
            <w:tcW w:w="9639" w:type="dxa"/>
            <w:vAlign w:val="center"/>
          </w:tcPr>
          <w:p w:rsidR="00FE671C" w:rsidRPr="00287882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Демонстрация</w:t>
            </w:r>
            <w:r w:rsidRPr="00287882">
              <w:rPr>
                <w:rFonts w:eastAsia="Calibri"/>
                <w:b/>
                <w:lang w:eastAsia="en-US"/>
              </w:rPr>
              <w:t xml:space="preserve"> задания </w:t>
            </w:r>
          </w:p>
          <w:p w:rsidR="00FE671C" w:rsidRPr="00287882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 w:rsidRPr="00287882">
              <w:rPr>
                <w:rFonts w:eastAsia="Calibri"/>
                <w:b/>
                <w:lang w:eastAsia="en-US"/>
              </w:rPr>
              <w:t>Модуль С. «Интервью заказчика и формирование карты поиска кандидата на основе анализа рынка труда»</w:t>
            </w:r>
          </w:p>
        </w:tc>
      </w:tr>
      <w:tr w:rsidR="00FE671C" w:rsidRPr="005B74D5" w:rsidTr="00FE671C">
        <w:trPr>
          <w:trHeight w:val="274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 – 18.30</w:t>
            </w:r>
          </w:p>
        </w:tc>
        <w:tc>
          <w:tcPr>
            <w:tcW w:w="9639" w:type="dxa"/>
            <w:vAlign w:val="center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Ужин для участников и экспертов</w:t>
            </w:r>
          </w:p>
        </w:tc>
      </w:tr>
      <w:tr w:rsidR="00FE671C" w:rsidRPr="005B74D5" w:rsidTr="00FE671C">
        <w:trPr>
          <w:trHeight w:val="274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5B74D5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  <w:vAlign w:val="center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Трансфер участников соревнований с площадки</w:t>
            </w:r>
          </w:p>
        </w:tc>
      </w:tr>
      <w:tr w:rsidR="00FE671C" w:rsidRPr="005B74D5" w:rsidTr="00FE671C">
        <w:trPr>
          <w:trHeight w:val="274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5B74D5">
              <w:rPr>
                <w:color w:val="000000"/>
              </w:rPr>
              <w:t>.</w:t>
            </w:r>
            <w:r>
              <w:rPr>
                <w:color w:val="000000"/>
              </w:rPr>
              <w:t>30</w:t>
            </w:r>
            <w:r w:rsidRPr="005B74D5">
              <w:rPr>
                <w:color w:val="000000"/>
              </w:rPr>
              <w:t xml:space="preserve"> – 2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.00</w:t>
            </w:r>
          </w:p>
        </w:tc>
        <w:tc>
          <w:tcPr>
            <w:tcW w:w="9639" w:type="dxa"/>
            <w:vAlign w:val="center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Подведение итогов первого конкурсного дня. Работа экспертов. Занесение оценок в CIS.</w:t>
            </w:r>
          </w:p>
        </w:tc>
      </w:tr>
      <w:tr w:rsidR="00FE671C" w:rsidRPr="005B74D5" w:rsidTr="00FE671C">
        <w:trPr>
          <w:trHeight w:val="274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.00</w:t>
            </w:r>
          </w:p>
        </w:tc>
        <w:tc>
          <w:tcPr>
            <w:tcW w:w="9639" w:type="dxa"/>
            <w:vAlign w:val="center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Трансфер экспертов до мест проживания</w:t>
            </w:r>
          </w:p>
        </w:tc>
      </w:tr>
      <w:tr w:rsidR="00FE671C" w:rsidRPr="005B74D5" w:rsidTr="00FE671C">
        <w:trPr>
          <w:trHeight w:val="454"/>
        </w:trPr>
        <w:tc>
          <w:tcPr>
            <w:tcW w:w="15304" w:type="dxa"/>
            <w:gridSpan w:val="3"/>
            <w:shd w:val="clear" w:color="auto" w:fill="DBE5F1"/>
            <w:vAlign w:val="center"/>
          </w:tcPr>
          <w:p w:rsidR="00FE671C" w:rsidRPr="005B74D5" w:rsidRDefault="00FE671C" w:rsidP="00FE671C">
            <w:pPr>
              <w:tabs>
                <w:tab w:val="left" w:pos="3660"/>
                <w:tab w:val="left" w:pos="51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февраля  2022</w:t>
            </w:r>
            <w:r w:rsidRPr="005B74D5">
              <w:rPr>
                <w:b/>
                <w:color w:val="000000"/>
              </w:rPr>
              <w:t xml:space="preserve"> г., </w:t>
            </w:r>
            <w:r>
              <w:rPr>
                <w:b/>
                <w:color w:val="000000"/>
              </w:rPr>
              <w:t>четверг</w:t>
            </w:r>
          </w:p>
        </w:tc>
      </w:tr>
      <w:tr w:rsidR="00FE671C" w:rsidRPr="005B74D5" w:rsidTr="00FE671C">
        <w:trPr>
          <w:trHeight w:val="244"/>
        </w:trPr>
        <w:tc>
          <w:tcPr>
            <w:tcW w:w="3021" w:type="dxa"/>
            <w:vMerge w:val="restart"/>
            <w:vAlign w:val="center"/>
          </w:tcPr>
          <w:p w:rsidR="00FE671C" w:rsidRPr="00CC14D1" w:rsidRDefault="00FE671C" w:rsidP="004318C5">
            <w:pPr>
              <w:jc w:val="center"/>
              <w:rPr>
                <w:b/>
                <w:color w:val="000000"/>
              </w:rPr>
            </w:pPr>
            <w:r w:rsidRPr="00CC14D1">
              <w:rPr>
                <w:b/>
                <w:color w:val="000000"/>
              </w:rPr>
              <w:t>С 2</w:t>
            </w:r>
          </w:p>
        </w:tc>
        <w:tc>
          <w:tcPr>
            <w:tcW w:w="12283" w:type="dxa"/>
            <w:gridSpan w:val="2"/>
          </w:tcPr>
          <w:p w:rsidR="00FE671C" w:rsidRPr="005B74D5" w:rsidRDefault="00FE671C" w:rsidP="004318C5">
            <w:pPr>
              <w:rPr>
                <w:b/>
                <w:color w:val="000000"/>
              </w:rPr>
            </w:pPr>
            <w:r w:rsidRPr="005B74D5">
              <w:rPr>
                <w:b/>
                <w:color w:val="000000"/>
              </w:rPr>
              <w:t>с 08:00 до 20:</w:t>
            </w:r>
            <w:r w:rsidRPr="00912B45">
              <w:rPr>
                <w:b/>
                <w:color w:val="000000"/>
              </w:rPr>
              <w:t>0</w:t>
            </w:r>
            <w:r w:rsidRPr="005B74D5">
              <w:rPr>
                <w:b/>
                <w:color w:val="000000"/>
              </w:rPr>
              <w:t>0</w:t>
            </w:r>
          </w:p>
        </w:tc>
      </w:tr>
      <w:tr w:rsidR="00FE671C" w:rsidRPr="005B74D5" w:rsidTr="00FE671C">
        <w:trPr>
          <w:trHeight w:val="221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08.00 – 08.30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Трансфер до конкурсной площадки</w:t>
            </w:r>
          </w:p>
        </w:tc>
      </w:tr>
      <w:tr w:rsidR="00FE671C" w:rsidRPr="005B74D5" w:rsidTr="00FE671C">
        <w:trPr>
          <w:trHeight w:val="221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08.30 – 09.00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color w:val="000000"/>
              </w:rPr>
            </w:pPr>
            <w:r w:rsidRPr="005B74D5">
              <w:rPr>
                <w:color w:val="000000"/>
              </w:rPr>
              <w:t>Сбор экспертов и участников, проведение инструктажа по ОТ и ТБ</w:t>
            </w:r>
          </w:p>
        </w:tc>
      </w:tr>
      <w:tr w:rsidR="00FE671C" w:rsidRPr="005B74D5" w:rsidTr="00FE671C">
        <w:trPr>
          <w:trHeight w:val="771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09.00 – 1</w:t>
            </w:r>
            <w:r>
              <w:rPr>
                <w:color w:val="000000"/>
              </w:rPr>
              <w:t>4</w:t>
            </w:r>
            <w:r w:rsidRPr="005B74D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Выполнение задания </w:t>
            </w:r>
          </w:p>
          <w:p w:rsidR="00FE671C" w:rsidRPr="005B74D5" w:rsidRDefault="00FE671C" w:rsidP="004318C5">
            <w:pPr>
              <w:jc w:val="both"/>
              <w:rPr>
                <w:rFonts w:eastAsia="Calibri"/>
                <w:lang w:eastAsia="en-US"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lang w:val="en-US" w:eastAsia="en-US"/>
              </w:rPr>
              <w:t>D</w:t>
            </w:r>
            <w:r w:rsidRPr="005B74D5">
              <w:rPr>
                <w:rFonts w:eastAsia="Calibri"/>
                <w:b/>
                <w:lang w:eastAsia="en-US"/>
              </w:rPr>
              <w:t>.</w:t>
            </w:r>
            <w:r w:rsidRPr="005B74D5">
              <w:rPr>
                <w:rFonts w:eastAsia="Calibri"/>
                <w:lang w:eastAsia="en-US"/>
              </w:rPr>
              <w:t xml:space="preserve"> «</w:t>
            </w:r>
            <w:r w:rsidRPr="00287882">
              <w:t>Собеседование соискателя на основе представленного информационно-аналитического кейса</w:t>
            </w:r>
            <w:r w:rsidRPr="005B74D5">
              <w:rPr>
                <w:rFonts w:eastAsia="Calibri"/>
                <w:lang w:eastAsia="en-US"/>
              </w:rPr>
              <w:t>»</w:t>
            </w:r>
            <w:bookmarkStart w:id="0" w:name="_GoBack"/>
            <w:bookmarkEnd w:id="0"/>
          </w:p>
        </w:tc>
      </w:tr>
      <w:tr w:rsidR="00FE671C" w:rsidRPr="005B74D5" w:rsidTr="00FE671C">
        <w:trPr>
          <w:trHeight w:val="279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5B74D5">
              <w:rPr>
                <w:color w:val="000000"/>
              </w:rPr>
              <w:t>.00 – 1</w:t>
            </w:r>
            <w:r>
              <w:rPr>
                <w:color w:val="000000"/>
              </w:rPr>
              <w:t>5</w:t>
            </w:r>
            <w:r w:rsidRPr="005B74D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Обеденный перерыв для участников и экспертов</w:t>
            </w:r>
          </w:p>
        </w:tc>
      </w:tr>
      <w:tr w:rsidR="00FE671C" w:rsidRPr="005B74D5" w:rsidTr="00FE671C">
        <w:trPr>
          <w:trHeight w:val="279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</w:t>
            </w:r>
            <w:r>
              <w:rPr>
                <w:color w:val="000000"/>
              </w:rPr>
              <w:t>5.00 – 1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3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rFonts w:eastAsia="Calibri"/>
                <w:b/>
                <w:lang w:eastAsia="en-US"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Выполнение задания </w:t>
            </w:r>
          </w:p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rFonts w:eastAsia="Calibri"/>
                <w:b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lang w:val="en-US" w:eastAsia="en-US"/>
              </w:rPr>
              <w:t>E</w:t>
            </w:r>
            <w:r w:rsidRPr="005B74D5">
              <w:rPr>
                <w:rFonts w:eastAsia="Calibri"/>
                <w:b/>
                <w:lang w:eastAsia="en-US"/>
              </w:rPr>
              <w:t>.</w:t>
            </w:r>
            <w:r w:rsidRPr="005B74D5">
              <w:rPr>
                <w:rFonts w:eastAsia="Calibri"/>
                <w:lang w:eastAsia="en-US"/>
              </w:rPr>
              <w:t xml:space="preserve"> «</w:t>
            </w:r>
            <w:r w:rsidRPr="00287882">
              <w:t>Подбор вакансии для кандидата</w:t>
            </w:r>
            <w:r w:rsidRPr="005B74D5">
              <w:rPr>
                <w:rFonts w:eastAsia="Calibri"/>
                <w:lang w:eastAsia="en-US"/>
              </w:rPr>
              <w:t>»</w:t>
            </w:r>
          </w:p>
        </w:tc>
      </w:tr>
      <w:tr w:rsidR="00FE671C" w:rsidRPr="005B74D5" w:rsidTr="00FE671C">
        <w:trPr>
          <w:trHeight w:val="542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</w:t>
            </w:r>
            <w:r w:rsidRPr="005B74D5">
              <w:rPr>
                <w:color w:val="000000"/>
              </w:rPr>
              <w:t>.30 – 1</w:t>
            </w:r>
            <w:r>
              <w:rPr>
                <w:color w:val="000000"/>
                <w:lang w:val="en-US"/>
              </w:rPr>
              <w:t>8</w:t>
            </w:r>
            <w:r w:rsidRPr="005B74D5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rPr>
                <w:b/>
                <w:bCs/>
                <w:color w:val="000000"/>
              </w:rPr>
            </w:pPr>
            <w:r w:rsidRPr="005B74D5">
              <w:rPr>
                <w:b/>
                <w:bCs/>
                <w:color w:val="000000"/>
              </w:rPr>
              <w:t xml:space="preserve">Демонстрация задания </w:t>
            </w:r>
          </w:p>
          <w:p w:rsidR="00FE671C" w:rsidRPr="005B74D5" w:rsidRDefault="00FE671C" w:rsidP="004318C5">
            <w:pPr>
              <w:jc w:val="both"/>
              <w:rPr>
                <w:i/>
              </w:rPr>
            </w:pPr>
            <w:r w:rsidRPr="007E2858">
              <w:rPr>
                <w:rFonts w:eastAsia="Calibri"/>
                <w:b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lang w:eastAsia="en-US"/>
              </w:rPr>
              <w:t>E</w:t>
            </w:r>
            <w:r w:rsidRPr="007E2858">
              <w:rPr>
                <w:rFonts w:eastAsia="Calibri"/>
                <w:b/>
                <w:lang w:eastAsia="en-US"/>
              </w:rPr>
              <w:t xml:space="preserve">. </w:t>
            </w:r>
            <w:r w:rsidRPr="007E2858">
              <w:rPr>
                <w:rFonts w:eastAsia="Calibri"/>
                <w:lang w:eastAsia="en-US"/>
              </w:rPr>
              <w:t>«</w:t>
            </w:r>
            <w:r w:rsidRPr="00287882">
              <w:rPr>
                <w:rFonts w:eastAsia="Calibri"/>
                <w:lang w:eastAsia="en-US"/>
              </w:rPr>
              <w:t>Подбор вакансии для кандидата</w:t>
            </w:r>
            <w:r w:rsidRPr="007E2858">
              <w:rPr>
                <w:rFonts w:eastAsia="Calibri"/>
                <w:lang w:eastAsia="en-US"/>
              </w:rPr>
              <w:t>»</w:t>
            </w:r>
          </w:p>
        </w:tc>
      </w:tr>
      <w:tr w:rsidR="00FE671C" w:rsidRPr="005B74D5" w:rsidTr="00FE671C">
        <w:trPr>
          <w:trHeight w:val="329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18.00 – 18.30</w:t>
            </w:r>
          </w:p>
        </w:tc>
        <w:tc>
          <w:tcPr>
            <w:tcW w:w="9639" w:type="dxa"/>
            <w:vAlign w:val="center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Ужин для участников и экспертов</w:t>
            </w:r>
          </w:p>
        </w:tc>
      </w:tr>
      <w:tr w:rsidR="00FE671C" w:rsidRPr="005B74D5" w:rsidTr="00FE671C">
        <w:trPr>
          <w:trHeight w:val="329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 xml:space="preserve">18.30 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Трансфер участников соревнований с площадки</w:t>
            </w:r>
          </w:p>
        </w:tc>
      </w:tr>
      <w:tr w:rsidR="00FE671C" w:rsidRPr="005B74D5" w:rsidTr="00FE671C">
        <w:trPr>
          <w:trHeight w:val="329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18.30 – 20.</w:t>
            </w:r>
            <w:r>
              <w:rPr>
                <w:color w:val="000000"/>
                <w:lang w:val="en-US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color w:val="000000"/>
              </w:rPr>
            </w:pPr>
            <w:r w:rsidRPr="005B74D5">
              <w:rPr>
                <w:color w:val="000000"/>
              </w:rPr>
              <w:t>Подведение итогов второго конкурсного дня. Работа экспертов. Занесение оценок в CIS.</w:t>
            </w:r>
          </w:p>
        </w:tc>
      </w:tr>
      <w:tr w:rsidR="00FE671C" w:rsidRPr="005B74D5" w:rsidTr="00FE671C">
        <w:trPr>
          <w:trHeight w:val="329"/>
        </w:trPr>
        <w:tc>
          <w:tcPr>
            <w:tcW w:w="3021" w:type="dxa"/>
            <w:vMerge/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20.</w:t>
            </w:r>
            <w:r>
              <w:rPr>
                <w:color w:val="000000"/>
                <w:lang w:val="en-US"/>
              </w:rPr>
              <w:t>0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</w:tcPr>
          <w:p w:rsidR="00FE671C" w:rsidRPr="005B74D5" w:rsidRDefault="00FE671C" w:rsidP="004318C5">
            <w:pPr>
              <w:jc w:val="both"/>
              <w:rPr>
                <w:color w:val="000000"/>
              </w:rPr>
            </w:pPr>
            <w:r w:rsidRPr="005B74D5">
              <w:rPr>
                <w:color w:val="000000"/>
              </w:rPr>
              <w:t>Трансфер экспертов до мест проживания</w:t>
            </w:r>
          </w:p>
        </w:tc>
      </w:tr>
    </w:tbl>
    <w:p w:rsidR="00FE671C" w:rsidRDefault="00FE671C"/>
    <w:p w:rsidR="00FE671C" w:rsidRDefault="00FE671C"/>
    <w:tbl>
      <w:tblPr>
        <w:tblpPr w:leftFromText="180" w:rightFromText="180" w:vertAnchor="text" w:tblpX="-176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2644"/>
        <w:gridCol w:w="9639"/>
      </w:tblGrid>
      <w:tr w:rsidR="00FE671C" w:rsidRPr="005B74D5" w:rsidTr="00FE671C">
        <w:trPr>
          <w:trHeight w:val="290"/>
        </w:trPr>
        <w:tc>
          <w:tcPr>
            <w:tcW w:w="3021" w:type="dxa"/>
            <w:shd w:val="clear" w:color="auto" w:fill="EAF1DD"/>
            <w:vAlign w:val="center"/>
          </w:tcPr>
          <w:p w:rsidR="00FE671C" w:rsidRPr="005B74D5" w:rsidRDefault="00FE671C" w:rsidP="004318C5">
            <w:pPr>
              <w:jc w:val="center"/>
              <w:rPr>
                <w:b/>
                <w:color w:val="000000"/>
              </w:rPr>
            </w:pPr>
            <w:r w:rsidRPr="005B74D5">
              <w:rPr>
                <w:b/>
                <w:color w:val="000000"/>
              </w:rPr>
              <w:lastRenderedPageBreak/>
              <w:t>Дни</w:t>
            </w:r>
          </w:p>
        </w:tc>
        <w:tc>
          <w:tcPr>
            <w:tcW w:w="2644" w:type="dxa"/>
            <w:shd w:val="clear" w:color="auto" w:fill="EAF1DD"/>
            <w:vAlign w:val="center"/>
          </w:tcPr>
          <w:p w:rsidR="00FE671C" w:rsidRPr="005B74D5" w:rsidRDefault="00FE671C" w:rsidP="004318C5">
            <w:pPr>
              <w:jc w:val="center"/>
              <w:rPr>
                <w:b/>
                <w:color w:val="000000"/>
              </w:rPr>
            </w:pPr>
            <w:r w:rsidRPr="005B74D5">
              <w:rPr>
                <w:b/>
                <w:color w:val="000000"/>
              </w:rPr>
              <w:t>Время</w:t>
            </w:r>
          </w:p>
        </w:tc>
        <w:tc>
          <w:tcPr>
            <w:tcW w:w="9639" w:type="dxa"/>
            <w:shd w:val="clear" w:color="auto" w:fill="EAF1DD"/>
            <w:vAlign w:val="center"/>
          </w:tcPr>
          <w:p w:rsidR="00FE671C" w:rsidRPr="005B74D5" w:rsidRDefault="005D5F18" w:rsidP="004318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</w:p>
        </w:tc>
      </w:tr>
      <w:tr w:rsidR="00FE671C" w:rsidRPr="005B74D5" w:rsidTr="00FE671C">
        <w:trPr>
          <w:trHeight w:val="330"/>
        </w:trPr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FE671C" w:rsidRPr="005B74D5" w:rsidRDefault="00FE671C" w:rsidP="00FE67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FE67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февраля 2022 г</w:t>
            </w:r>
            <w:r w:rsidRPr="005B74D5">
              <w:rPr>
                <w:b/>
                <w:color w:val="000000"/>
              </w:rPr>
              <w:t>.,</w:t>
            </w:r>
            <w:r>
              <w:rPr>
                <w:b/>
                <w:color w:val="000000"/>
              </w:rPr>
              <w:t xml:space="preserve"> пятница</w:t>
            </w:r>
          </w:p>
        </w:tc>
      </w:tr>
      <w:tr w:rsidR="00FE671C" w:rsidRPr="005B74D5" w:rsidTr="00FE671C">
        <w:trPr>
          <w:trHeight w:val="267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71C" w:rsidRPr="00CC14D1" w:rsidRDefault="00FE671C" w:rsidP="004318C5">
            <w:pPr>
              <w:jc w:val="center"/>
              <w:rPr>
                <w:b/>
                <w:color w:val="000000"/>
              </w:rPr>
            </w:pPr>
            <w:r w:rsidRPr="00CC14D1">
              <w:rPr>
                <w:b/>
                <w:color w:val="000000"/>
              </w:rPr>
              <w:t>С 3</w:t>
            </w:r>
          </w:p>
        </w:tc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C" w:rsidRPr="005B74D5" w:rsidRDefault="00FE671C" w:rsidP="00B82215">
            <w:pPr>
              <w:rPr>
                <w:b/>
                <w:color w:val="000000"/>
              </w:rPr>
            </w:pPr>
            <w:r w:rsidRPr="005B74D5">
              <w:rPr>
                <w:b/>
                <w:color w:val="000000"/>
              </w:rPr>
              <w:t>с 08:</w:t>
            </w:r>
            <w:r w:rsidRPr="00D7674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 до 1</w:t>
            </w:r>
            <w:r w:rsidR="00B82215">
              <w:rPr>
                <w:b/>
                <w:color w:val="000000"/>
              </w:rPr>
              <w:t>7</w:t>
            </w:r>
            <w:r w:rsidRPr="005B74D5">
              <w:rPr>
                <w:b/>
                <w:color w:val="000000"/>
              </w:rPr>
              <w:t>:00</w:t>
            </w:r>
          </w:p>
        </w:tc>
      </w:tr>
      <w:tr w:rsidR="00FE671C" w:rsidRPr="005B74D5" w:rsidTr="00FE671C">
        <w:trPr>
          <w:trHeight w:val="256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08.00 – 08.30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>Трансфер до конкурсной площадки</w:t>
            </w:r>
          </w:p>
        </w:tc>
      </w:tr>
      <w:tr w:rsidR="00FE671C" w:rsidRPr="005B74D5" w:rsidTr="00FE671C">
        <w:trPr>
          <w:trHeight w:val="277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08.30 – 09.00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jc w:val="both"/>
              <w:rPr>
                <w:color w:val="000000"/>
              </w:rPr>
            </w:pPr>
            <w:r w:rsidRPr="005B74D5">
              <w:rPr>
                <w:color w:val="000000"/>
              </w:rPr>
              <w:t>Сбор экспертов и участников, проведение инструктажа по ОТ и ТБ</w:t>
            </w:r>
          </w:p>
        </w:tc>
      </w:tr>
      <w:tr w:rsidR="00FE671C" w:rsidRPr="005B74D5" w:rsidTr="00FE671C">
        <w:trPr>
          <w:trHeight w:val="372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09.00 – 12</w:t>
            </w:r>
            <w:r>
              <w:rPr>
                <w:color w:val="000000"/>
              </w:rPr>
              <w:t>.3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b/>
                <w:bCs/>
                <w:color w:val="000000"/>
              </w:rPr>
            </w:pPr>
            <w:r w:rsidRPr="005B74D5">
              <w:rPr>
                <w:b/>
                <w:bCs/>
                <w:color w:val="000000"/>
              </w:rPr>
              <w:t xml:space="preserve">Выполнение задания </w:t>
            </w:r>
          </w:p>
          <w:p w:rsidR="00FE671C" w:rsidRPr="005B74D5" w:rsidRDefault="00FE671C" w:rsidP="004318C5">
            <w:pPr>
              <w:rPr>
                <w:rFonts w:eastAsia="Calibri"/>
                <w:lang w:eastAsia="en-US"/>
              </w:rPr>
            </w:pPr>
            <w:r w:rsidRPr="0058247B">
              <w:rPr>
                <w:rFonts w:eastAsia="Calibri"/>
                <w:b/>
                <w:lang w:eastAsia="en-US"/>
              </w:rPr>
              <w:t xml:space="preserve">Модуль </w:t>
            </w:r>
            <w:r>
              <w:rPr>
                <w:rFonts w:eastAsia="Calibri"/>
                <w:b/>
                <w:lang w:val="en-US" w:eastAsia="en-US"/>
              </w:rPr>
              <w:t>F</w:t>
            </w:r>
            <w:r w:rsidRPr="0058247B">
              <w:rPr>
                <w:rFonts w:eastAsia="Calibri"/>
                <w:b/>
                <w:lang w:eastAsia="en-US"/>
              </w:rPr>
              <w:t>.</w:t>
            </w:r>
            <w:r w:rsidRPr="0058247B">
              <w:rPr>
                <w:rFonts w:eastAsia="Calibri"/>
                <w:lang w:eastAsia="en-US"/>
              </w:rPr>
              <w:t xml:space="preserve"> Аналитика HR-бренда компании-заказчика</w:t>
            </w:r>
          </w:p>
        </w:tc>
      </w:tr>
      <w:tr w:rsidR="00FE671C" w:rsidRPr="005B74D5" w:rsidTr="00FE671C">
        <w:trPr>
          <w:trHeight w:val="372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12.</w:t>
            </w:r>
            <w:r>
              <w:rPr>
                <w:color w:val="000000"/>
              </w:rPr>
              <w:t>3</w:t>
            </w:r>
            <w:r w:rsidRPr="005B74D5">
              <w:rPr>
                <w:color w:val="000000"/>
              </w:rPr>
              <w:t>0 – 13.00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b/>
                <w:bCs/>
                <w:color w:val="000000"/>
              </w:rPr>
            </w:pPr>
            <w:r w:rsidRPr="005B74D5">
              <w:rPr>
                <w:b/>
                <w:bCs/>
                <w:color w:val="000000"/>
              </w:rPr>
              <w:t>Демонстрация задания</w:t>
            </w:r>
          </w:p>
          <w:p w:rsidR="00FE671C" w:rsidRPr="005B74D5" w:rsidRDefault="00FE671C" w:rsidP="004318C5">
            <w:r w:rsidRPr="0058247B">
              <w:rPr>
                <w:rFonts w:eastAsia="Calibri"/>
                <w:b/>
                <w:lang w:eastAsia="en-US"/>
              </w:rPr>
              <w:t>Модуль</w:t>
            </w:r>
            <w:r>
              <w:rPr>
                <w:rFonts w:eastAsia="Calibri"/>
                <w:b/>
                <w:lang w:eastAsia="en-US"/>
              </w:rPr>
              <w:t xml:space="preserve"> F</w:t>
            </w:r>
            <w:r w:rsidRPr="0058247B">
              <w:rPr>
                <w:rFonts w:eastAsia="Calibri"/>
                <w:b/>
                <w:lang w:eastAsia="en-US"/>
              </w:rPr>
              <w:t>.</w:t>
            </w:r>
            <w:r w:rsidRPr="0058247B">
              <w:rPr>
                <w:rFonts w:eastAsia="Calibri"/>
                <w:lang w:eastAsia="en-US"/>
              </w:rPr>
              <w:t xml:space="preserve"> Аналитика HR-бренда компании-заказчика</w:t>
            </w:r>
          </w:p>
        </w:tc>
      </w:tr>
      <w:tr w:rsidR="00FE671C" w:rsidRPr="005B74D5" w:rsidTr="00FE671C">
        <w:trPr>
          <w:trHeight w:val="279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71C" w:rsidRPr="005B74D5" w:rsidRDefault="00FE671C" w:rsidP="004318C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13.</w:t>
            </w:r>
            <w:r>
              <w:rPr>
                <w:color w:val="000000"/>
              </w:rPr>
              <w:t>0</w:t>
            </w:r>
            <w:r w:rsidRPr="005B74D5">
              <w:rPr>
                <w:color w:val="000000"/>
              </w:rPr>
              <w:t>0 – 1</w:t>
            </w:r>
            <w:r>
              <w:rPr>
                <w:color w:val="000000"/>
              </w:rPr>
              <w:t>3</w:t>
            </w:r>
            <w:r w:rsidRPr="005B74D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5B74D5">
              <w:rPr>
                <w:color w:val="000000"/>
              </w:rPr>
              <w:t>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1C" w:rsidRPr="005B74D5" w:rsidRDefault="00FE671C" w:rsidP="004318C5">
            <w:pPr>
              <w:rPr>
                <w:color w:val="000000"/>
              </w:rPr>
            </w:pPr>
            <w:r w:rsidRPr="005B74D5">
              <w:rPr>
                <w:color w:val="000000"/>
              </w:rPr>
              <w:t xml:space="preserve">Обеденный перерыв </w:t>
            </w:r>
          </w:p>
        </w:tc>
      </w:tr>
      <w:tr w:rsidR="00CC14D1" w:rsidRPr="005B74D5" w:rsidTr="00FE671C">
        <w:trPr>
          <w:trHeight w:val="279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D1" w:rsidRPr="005B74D5" w:rsidRDefault="00CC14D1" w:rsidP="00CC14D1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D1" w:rsidRPr="005B74D5" w:rsidRDefault="00CC14D1" w:rsidP="00B82215">
            <w:pPr>
              <w:jc w:val="center"/>
              <w:rPr>
                <w:color w:val="000000"/>
              </w:rPr>
            </w:pPr>
            <w:r w:rsidRPr="005B74D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5B74D5">
              <w:rPr>
                <w:color w:val="000000"/>
              </w:rPr>
              <w:t xml:space="preserve">:30 – </w:t>
            </w:r>
            <w:r>
              <w:rPr>
                <w:color w:val="000000"/>
              </w:rPr>
              <w:t>1</w:t>
            </w:r>
            <w:r w:rsidR="00B82215">
              <w:rPr>
                <w:color w:val="000000"/>
              </w:rPr>
              <w:t>7</w:t>
            </w:r>
            <w:r w:rsidRPr="005B74D5">
              <w:rPr>
                <w:color w:val="000000"/>
              </w:rPr>
              <w:t>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1" w:rsidRPr="00CC14D1" w:rsidRDefault="00CC14D1" w:rsidP="00B82215">
            <w:pPr>
              <w:rPr>
                <w:color w:val="0D0D0D" w:themeColor="text1" w:themeTint="F2"/>
                <w:lang w:eastAsia="en-US"/>
              </w:rPr>
            </w:pPr>
            <w:r w:rsidRPr="00A21B37">
              <w:rPr>
                <w:color w:val="0D0D0D" w:themeColor="text1" w:themeTint="F2"/>
                <w:lang w:eastAsia="en-US"/>
              </w:rPr>
              <w:t xml:space="preserve">Подведение итогов чемпионата основного состава экспертами. Занесение итогов дня </w:t>
            </w:r>
            <w:proofErr w:type="gramStart"/>
            <w:r w:rsidRPr="00A21B37">
              <w:rPr>
                <w:color w:val="0D0D0D" w:themeColor="text1" w:themeTint="F2"/>
                <w:lang w:eastAsia="en-US"/>
              </w:rPr>
              <w:t>в  CIS</w:t>
            </w:r>
            <w:proofErr w:type="gramEnd"/>
            <w:r w:rsidRPr="00A21B37">
              <w:rPr>
                <w:color w:val="0D0D0D" w:themeColor="text1" w:themeTint="F2"/>
                <w:lang w:eastAsia="en-US"/>
              </w:rPr>
              <w:t>. Блокировка оценок. Трансфер участников соревнований и экспертов с площадки соревнований в гостиницы (общежития).</w:t>
            </w:r>
          </w:p>
        </w:tc>
      </w:tr>
      <w:tr w:rsidR="00CC14D1" w:rsidRPr="005B74D5" w:rsidTr="004318C5">
        <w:trPr>
          <w:trHeight w:val="330"/>
        </w:trPr>
        <w:tc>
          <w:tcPr>
            <w:tcW w:w="15304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:rsidR="00CC14D1" w:rsidRPr="005B74D5" w:rsidRDefault="00CC14D1" w:rsidP="00CC1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FE671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февраля 2022 г</w:t>
            </w:r>
            <w:r w:rsidRPr="005B74D5">
              <w:rPr>
                <w:b/>
                <w:color w:val="000000"/>
              </w:rPr>
              <w:t>.,</w:t>
            </w:r>
            <w:r>
              <w:rPr>
                <w:b/>
                <w:color w:val="000000"/>
              </w:rPr>
              <w:t xml:space="preserve"> суббота</w:t>
            </w:r>
          </w:p>
        </w:tc>
      </w:tr>
      <w:tr w:rsidR="00CC14D1" w:rsidRPr="005B74D5" w:rsidTr="004318C5">
        <w:trPr>
          <w:trHeight w:val="267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4D1" w:rsidRPr="00CC14D1" w:rsidRDefault="00CC14D1" w:rsidP="00CC14D1">
            <w:pPr>
              <w:jc w:val="center"/>
              <w:rPr>
                <w:b/>
                <w:color w:val="000000"/>
              </w:rPr>
            </w:pPr>
            <w:r w:rsidRPr="00CC14D1">
              <w:rPr>
                <w:b/>
                <w:color w:val="000000"/>
              </w:rPr>
              <w:t>С +1</w:t>
            </w:r>
          </w:p>
        </w:tc>
        <w:tc>
          <w:tcPr>
            <w:tcW w:w="1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1" w:rsidRPr="005B74D5" w:rsidRDefault="00CC14D1" w:rsidP="004318C5">
            <w:pPr>
              <w:rPr>
                <w:b/>
                <w:color w:val="000000"/>
              </w:rPr>
            </w:pPr>
          </w:p>
        </w:tc>
      </w:tr>
      <w:tr w:rsidR="00CC14D1" w:rsidRPr="005B74D5" w:rsidTr="004318C5">
        <w:trPr>
          <w:trHeight w:val="256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D1" w:rsidRPr="005B74D5" w:rsidRDefault="00CC14D1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D1" w:rsidRPr="005B74D5" w:rsidRDefault="00CC14D1" w:rsidP="00431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08.00 – 20.00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1" w:rsidRDefault="00CC14D1" w:rsidP="004318C5">
            <w:pPr>
              <w:rPr>
                <w:color w:val="000000"/>
              </w:rPr>
            </w:pPr>
            <w:r>
              <w:rPr>
                <w:color w:val="000000"/>
              </w:rPr>
              <w:t>Демонтаж площадки</w:t>
            </w:r>
          </w:p>
          <w:p w:rsidR="00CC14D1" w:rsidRPr="005B74D5" w:rsidRDefault="00CC14D1" w:rsidP="004318C5">
            <w:pPr>
              <w:rPr>
                <w:color w:val="000000"/>
              </w:rPr>
            </w:pPr>
          </w:p>
        </w:tc>
      </w:tr>
      <w:tr w:rsidR="00CC14D1" w:rsidRPr="005B74D5" w:rsidTr="004318C5">
        <w:trPr>
          <w:trHeight w:val="277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D1" w:rsidRPr="005B74D5" w:rsidRDefault="00CC14D1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D1" w:rsidRPr="005B74D5" w:rsidRDefault="00CC14D1" w:rsidP="004318C5">
            <w:pPr>
              <w:jc w:val="center"/>
              <w:rPr>
                <w:color w:val="000000"/>
              </w:rPr>
            </w:pPr>
            <w:r w:rsidRPr="00CC14D1">
              <w:rPr>
                <w:color w:val="000000"/>
              </w:rPr>
              <w:t>14.00-17.00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1" w:rsidRPr="005B74D5" w:rsidRDefault="00CC14D1" w:rsidP="004318C5">
            <w:pPr>
              <w:jc w:val="both"/>
              <w:rPr>
                <w:color w:val="000000"/>
              </w:rPr>
            </w:pPr>
            <w:r w:rsidRPr="00CC14D1">
              <w:rPr>
                <w:color w:val="000000"/>
              </w:rPr>
              <w:t>Церемония торжественного закрытия X Открытого регионального чемпионата «Молодые профессионалы» (</w:t>
            </w:r>
            <w:proofErr w:type="spellStart"/>
            <w:r w:rsidRPr="00CC14D1">
              <w:rPr>
                <w:color w:val="000000"/>
              </w:rPr>
              <w:t>WorldSkillsRussia</w:t>
            </w:r>
            <w:proofErr w:type="spellEnd"/>
            <w:r w:rsidRPr="00CC14D1">
              <w:rPr>
                <w:color w:val="000000"/>
              </w:rPr>
              <w:t>) в Чувашской Республике</w:t>
            </w:r>
          </w:p>
        </w:tc>
      </w:tr>
      <w:tr w:rsidR="00CC14D1" w:rsidRPr="005B74D5" w:rsidTr="004318C5">
        <w:trPr>
          <w:trHeight w:val="372"/>
        </w:trPr>
        <w:tc>
          <w:tcPr>
            <w:tcW w:w="3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4D1" w:rsidRPr="005B74D5" w:rsidRDefault="00CC14D1" w:rsidP="004318C5">
            <w:pPr>
              <w:rPr>
                <w:color w:val="000000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D1" w:rsidRPr="005B74D5" w:rsidRDefault="00CC14D1" w:rsidP="00431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17.00-18.00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1" w:rsidRPr="005B74D5" w:rsidRDefault="00CC14D1" w:rsidP="004318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Отъезд участников</w:t>
            </w:r>
          </w:p>
        </w:tc>
      </w:tr>
    </w:tbl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 w:rsidP="00E95618">
      <w:pPr>
        <w:rPr>
          <w:color w:val="000000"/>
        </w:rPr>
      </w:pPr>
    </w:p>
    <w:p w:rsidR="006F7F9F" w:rsidRDefault="006F7F9F"/>
    <w:p w:rsidR="006F7F9F" w:rsidRDefault="006F7F9F"/>
    <w:p w:rsidR="006F7F9F" w:rsidRDefault="006F7F9F"/>
    <w:p w:rsidR="006F7F9F" w:rsidRDefault="006F7F9F"/>
    <w:p w:rsidR="006F7F9F" w:rsidRDefault="006F7F9F"/>
    <w:p w:rsidR="006F7F9F" w:rsidRDefault="006F7F9F"/>
    <w:p w:rsidR="006F7F9F" w:rsidRDefault="006F7F9F"/>
    <w:p w:rsidR="006F7F9F" w:rsidRDefault="006F7F9F"/>
    <w:p w:rsidR="006F7F9F" w:rsidRDefault="006F7F9F"/>
    <w:p w:rsidR="006F7F9F" w:rsidRDefault="006F7F9F"/>
    <w:p w:rsidR="001170C8" w:rsidRDefault="001170C8"/>
    <w:sectPr w:rsidR="001170C8" w:rsidSect="006F7F9F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4C83"/>
    <w:multiLevelType w:val="hybridMultilevel"/>
    <w:tmpl w:val="176C0B48"/>
    <w:lvl w:ilvl="0" w:tplc="0504BE1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18"/>
    <w:rsid w:val="001170C8"/>
    <w:rsid w:val="002E44D7"/>
    <w:rsid w:val="00497955"/>
    <w:rsid w:val="005752F7"/>
    <w:rsid w:val="005D5F18"/>
    <w:rsid w:val="006F7F9F"/>
    <w:rsid w:val="009B4FDC"/>
    <w:rsid w:val="00B82215"/>
    <w:rsid w:val="00CC14D1"/>
    <w:rsid w:val="00E243C7"/>
    <w:rsid w:val="00E95618"/>
    <w:rsid w:val="00F60C93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DAE1"/>
  <w15:chartTrackingRefBased/>
  <w15:docId w15:val="{ED138721-B9D0-426A-BA1A-6FBAB398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5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5618"/>
    <w:pPr>
      <w:suppressAutoHyphens/>
      <w:autoSpaceDN w:val="0"/>
      <w:ind w:left="720"/>
      <w:textAlignment w:val="baseline"/>
    </w:pPr>
    <w:rPr>
      <w:rFonts w:ascii="MetaPlusLF" w:hAnsi="MetaPlusLF"/>
      <w:kern w:val="3"/>
      <w:sz w:val="20"/>
      <w:szCs w:val="20"/>
      <w:lang w:val="de-DE" w:eastAsia="de-DE"/>
    </w:rPr>
  </w:style>
  <w:style w:type="character" w:customStyle="1" w:styleId="a5">
    <w:name w:val="!Список с точками Знак"/>
    <w:link w:val="a"/>
    <w:locked/>
    <w:rsid w:val="00E95618"/>
    <w:rPr>
      <w:rFonts w:ascii="Times New Roman" w:eastAsia="Times New Roman" w:hAnsi="Times New Roman"/>
      <w:lang w:val="x-none"/>
    </w:rPr>
  </w:style>
  <w:style w:type="paragraph" w:customStyle="1" w:styleId="a">
    <w:name w:val="!Список с точками"/>
    <w:basedOn w:val="a0"/>
    <w:link w:val="a5"/>
    <w:qFormat/>
    <w:rsid w:val="00E95618"/>
    <w:pPr>
      <w:numPr>
        <w:numId w:val="1"/>
      </w:numPr>
      <w:spacing w:line="360" w:lineRule="auto"/>
      <w:jc w:val="both"/>
    </w:pPr>
    <w:rPr>
      <w:rFonts w:cstheme="minorBidi"/>
      <w:sz w:val="22"/>
      <w:szCs w:val="22"/>
      <w:lang w:val="x-none" w:eastAsia="en-US"/>
    </w:rPr>
  </w:style>
  <w:style w:type="table" w:styleId="a6">
    <w:name w:val="Table Grid"/>
    <w:basedOn w:val="a2"/>
    <w:uiPriority w:val="39"/>
    <w:rsid w:val="00E9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rsid w:val="006F7F9F"/>
    <w:pPr>
      <w:widowControl w:val="0"/>
      <w:spacing w:before="47"/>
      <w:ind w:left="35"/>
    </w:pPr>
    <w:rPr>
      <w:rFonts w:ascii="Arial" w:eastAsia="MS Mincho" w:hAnsi="Arial" w:cs="Arial"/>
      <w:sz w:val="22"/>
      <w:szCs w:val="22"/>
      <w:lang w:val="en-US" w:eastAsia="en-US"/>
    </w:rPr>
  </w:style>
  <w:style w:type="paragraph" w:styleId="a7">
    <w:name w:val="Normal (Web)"/>
    <w:basedOn w:val="a0"/>
    <w:rsid w:val="006F7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dcterms:created xsi:type="dcterms:W3CDTF">2022-01-11T08:35:00Z</dcterms:created>
  <dcterms:modified xsi:type="dcterms:W3CDTF">2022-01-14T13:26:00Z</dcterms:modified>
</cp:coreProperties>
</file>