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55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173EC">
        <w:rPr>
          <w:rFonts w:ascii="Times New Roman" w:eastAsia="Times New Roman" w:hAnsi="Times New Roman" w:cs="Times New Roman"/>
          <w:szCs w:val="24"/>
          <w:lang w:eastAsia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B8200C" w:rsidRPr="00B173EC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173EC">
        <w:rPr>
          <w:rFonts w:ascii="Times New Roman" w:eastAsia="Times New Roman" w:hAnsi="Times New Roman" w:cs="Times New Roman"/>
          <w:szCs w:val="24"/>
          <w:lang w:eastAsia="ru-RU"/>
        </w:rPr>
        <w:t>Министерства образования Чувашской Республики</w:t>
      </w:r>
    </w:p>
    <w:p w:rsidR="00B8200C" w:rsidRPr="00B173EC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200C" w:rsidRPr="00B8200C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CC31B6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</w:t>
      </w:r>
      <w:r w:rsidR="00B8200C" w:rsidRPr="00B82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УЧЕБНОЙ ДИСЦИПЛИНЫ</w:t>
      </w:r>
    </w:p>
    <w:p w:rsidR="00B8200C" w:rsidRPr="00B8200C" w:rsidRDefault="00B8200C" w:rsidP="003C4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</w:t>
      </w:r>
      <w:r w:rsidR="0008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20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Основы предпринимательской деятельности</w:t>
      </w:r>
    </w:p>
    <w:p w:rsidR="00B8200C" w:rsidRPr="00B8200C" w:rsidRDefault="003C4DCE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B8200C" w:rsidRPr="00B8200C" w:rsidRDefault="00B8200C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CC31B6" w:rsidRPr="003C4DCE" w:rsidRDefault="00CC31B6" w:rsidP="003C4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B8200C" w:rsidRPr="00B8200C" w:rsidRDefault="00B8200C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29" w:rsidRDefault="00B02E29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29" w:rsidRDefault="00B02E29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</w:t>
      </w:r>
      <w:r w:rsidR="00F4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9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Pr="00B8200C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9E4636" w:rsidRPr="009E4636" w:rsidTr="00CC31B6">
        <w:tc>
          <w:tcPr>
            <w:tcW w:w="5387" w:type="dxa"/>
          </w:tcPr>
          <w:p w:rsidR="00CC31B6" w:rsidRPr="00CC31B6" w:rsidRDefault="003712B9" w:rsidP="0037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</w:t>
            </w:r>
            <w:r w:rsidRPr="00FC2757">
              <w:rPr>
                <w:rFonts w:ascii="Times New Roman" w:hAnsi="Times New Roman"/>
                <w:snapToGrid w:val="0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  <w:r w:rsidRPr="00FC275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4252" w:type="dxa"/>
          </w:tcPr>
          <w:p w:rsidR="001654F7" w:rsidRPr="009E4636" w:rsidRDefault="001654F7" w:rsidP="001654F7">
            <w:pPr>
              <w:tabs>
                <w:tab w:val="left" w:pos="0"/>
              </w:tabs>
              <w:spacing w:after="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9E4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1654F7" w:rsidRPr="009E4636" w:rsidRDefault="001654F7" w:rsidP="001654F7">
            <w:pPr>
              <w:tabs>
                <w:tab w:val="left" w:pos="0"/>
              </w:tabs>
              <w:spacing w:after="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9E4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            Приказом № </w:t>
            </w:r>
            <w:r w:rsidR="001E4F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:rsidR="00CC31B6" w:rsidRPr="009E4636" w:rsidRDefault="001654F7" w:rsidP="001E4F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"</w:t>
            </w:r>
            <w:r w:rsidR="001E4F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30</w:t>
            </w:r>
            <w:r w:rsidRPr="009E4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" </w:t>
            </w:r>
            <w:r w:rsidR="001E4F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августа</w:t>
            </w:r>
            <w:r w:rsidRPr="009E4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2023 г.</w:t>
            </w:r>
          </w:p>
        </w:tc>
      </w:tr>
    </w:tbl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4636" w:rsidRPr="00FC2757" w:rsidRDefault="009E4636" w:rsidP="009E4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636" w:rsidRPr="00B16B99" w:rsidRDefault="009E4636" w:rsidP="009E4636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B16B99">
        <w:rPr>
          <w:rFonts w:ascii="Times New Roman" w:hAnsi="Times New Roman"/>
          <w:spacing w:val="20"/>
          <w:sz w:val="24"/>
          <w:szCs w:val="24"/>
        </w:rPr>
        <w:t xml:space="preserve">РАССМОТРЕНА </w:t>
      </w:r>
    </w:p>
    <w:p w:rsidR="009E4636" w:rsidRDefault="009E4636" w:rsidP="009E4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99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:rsidR="009E4636" w:rsidRPr="00B16B99" w:rsidRDefault="009E4636" w:rsidP="009E4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99"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B99">
        <w:rPr>
          <w:rFonts w:ascii="Times New Roman" w:hAnsi="Times New Roman"/>
          <w:sz w:val="24"/>
          <w:szCs w:val="24"/>
        </w:rPr>
        <w:t>дисциплин</w:t>
      </w:r>
    </w:p>
    <w:p w:rsidR="009E4636" w:rsidRPr="00B16B99" w:rsidRDefault="009E4636" w:rsidP="009E4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99">
        <w:rPr>
          <w:rFonts w:ascii="Times New Roman" w:hAnsi="Times New Roman"/>
          <w:sz w:val="24"/>
          <w:szCs w:val="24"/>
        </w:rPr>
        <w:t>Протокол № 10     от "   03   " 07. 2023г.</w:t>
      </w:r>
    </w:p>
    <w:p w:rsidR="009E4636" w:rsidRPr="00B16B99" w:rsidRDefault="009E4636" w:rsidP="009E4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99">
        <w:rPr>
          <w:rFonts w:ascii="Times New Roman" w:hAnsi="Times New Roman"/>
          <w:sz w:val="24"/>
          <w:szCs w:val="24"/>
        </w:rPr>
        <w:t>Председатель ЦК: __________/</w:t>
      </w:r>
      <w:r>
        <w:rPr>
          <w:rFonts w:ascii="Times New Roman" w:hAnsi="Times New Roman"/>
          <w:sz w:val="24"/>
          <w:szCs w:val="24"/>
        </w:rPr>
        <w:t>Копичникова С.А.</w:t>
      </w:r>
      <w:r w:rsidRPr="00B16B99">
        <w:rPr>
          <w:rFonts w:ascii="Times New Roman" w:hAnsi="Times New Roman"/>
          <w:sz w:val="24"/>
          <w:szCs w:val="24"/>
        </w:rPr>
        <w:t xml:space="preserve"> /</w:t>
      </w:r>
    </w:p>
    <w:p w:rsidR="009E4636" w:rsidRPr="00B16B99" w:rsidRDefault="009E4636" w:rsidP="009E46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E4636" w:rsidRPr="00B16B99" w:rsidRDefault="009E4636" w:rsidP="009E46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E4636" w:rsidRPr="00FC2757" w:rsidRDefault="009E4636" w:rsidP="009E46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CC31B6" w:rsidRPr="00CC31B6" w:rsidRDefault="00CC31B6" w:rsidP="00CC31B6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</w:t>
      </w:r>
      <w:r w:rsid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  <w:tab w:val="left" w:pos="9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  <w:tab w:val="left" w:pos="9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8200C" w:rsidRDefault="00B8200C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B9" w:rsidRDefault="003712B9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B9" w:rsidRDefault="003712B9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00C" w:rsidRDefault="00B8200C" w:rsidP="00B8200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Pr="004B02F2" w:rsidRDefault="00CC31B6" w:rsidP="00CC3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1B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</w:t>
      </w:r>
      <w:r w:rsidRPr="004B02F2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</w:p>
    <w:p w:rsidR="00CC31B6" w:rsidRPr="004B02F2" w:rsidRDefault="00CC31B6" w:rsidP="00CC3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1B6" w:rsidRPr="007413A9" w:rsidRDefault="00CC31B6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r w:rsidRPr="00CC3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CC3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CC3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2975000" w:history="1">
        <w:r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1. ОБЩАЯ ХАРАКТЕРИСТИКА </w:t>
        </w:r>
        <w:r w:rsidRPr="007413A9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lang w:eastAsia="ru-RU"/>
          </w:rPr>
          <w:t>РАБОЧЕЙ</w:t>
        </w:r>
        <w:r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ПРОГРАММЫ УЧЕБНОЙ ДИСЦИПЛИНЫ</w:t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_Toc52975000 \h </w:instrText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CC31B6" w:rsidRPr="007413A9" w:rsidRDefault="00AA5099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2975001" w:history="1">
        <w:r w:rsidR="00CC31B6"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 СТРУКТУРА И СОДЕРЖАНИЕ УЧЕБНОЙ ДИСЦИПЛИНЫ</w:t>
        </w:r>
        <w:r w:rsidR="00CC31B6"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0C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</w:hyperlink>
    </w:p>
    <w:p w:rsidR="00CC31B6" w:rsidRPr="007413A9" w:rsidRDefault="00AA5099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2975002" w:history="1">
        <w:r w:rsidR="00CC31B6"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 УСЛОВИЯ РЕАЛИЗАЦИИ ПРОГРАММЫ УЧЕБНОЙ ДИСЦИПЛИНЫ</w:t>
        </w:r>
        <w:r w:rsidR="00CC31B6"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0C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14</w:t>
        </w:r>
      </w:hyperlink>
    </w:p>
    <w:p w:rsidR="00CC31B6" w:rsidRPr="00CC31B6" w:rsidRDefault="00AA5099" w:rsidP="00CC31B6">
      <w:pPr>
        <w:tabs>
          <w:tab w:val="left" w:pos="1100"/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2975003" w:history="1">
        <w:r w:rsidR="00CC31B6"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4.КОНТРОЛЬ И ОЦЕНКА РЕЗУЛЬТАТОВ ОСВОЕНИЯ УЧЕБНОЙ ДИСЦИПЛИНЫ</w:t>
        </w:r>
        <w:r w:rsidR="00CC31B6"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0C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16</w:t>
        </w:r>
      </w:hyperlink>
    </w:p>
    <w:p w:rsidR="00B8200C" w:rsidRPr="00B8200C" w:rsidRDefault="00CC31B6" w:rsidP="00CC31B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1B6">
        <w:rPr>
          <w:rFonts w:ascii="Calibri" w:eastAsia="Times New Roman" w:hAnsi="Calibri" w:cs="Times New Roman"/>
          <w:sz w:val="24"/>
          <w:szCs w:val="24"/>
          <w:lang w:val="en-US"/>
        </w:rPr>
        <w:fldChar w:fldCharType="end"/>
      </w:r>
      <w:r w:rsidR="00B8200C" w:rsidRPr="00B820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B8200C"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ПРОГРАММЫ УЧЕБНОЙ ДИСЦИПЛИНЫ </w:t>
      </w:r>
    </w:p>
    <w:p w:rsidR="00CC31B6" w:rsidRPr="00CC31B6" w:rsidRDefault="00CC31B6" w:rsidP="00CC31B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CC31B6" w:rsidRPr="00CC31B6" w:rsidRDefault="00CC31B6" w:rsidP="00CC31B6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AA5099" w:rsidRDefault="00AA5099" w:rsidP="00B173E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73EC" w:rsidRPr="007D7FA2" w:rsidRDefault="00AA5099" w:rsidP="00B173E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B173EC" w:rsidRPr="007D7FA2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4E2D3B" w:rsidRPr="004E2D3B" w:rsidRDefault="004E2D3B" w:rsidP="004E2D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825"/>
        <w:gridCol w:w="5939"/>
      </w:tblGrid>
      <w:tr w:rsidR="00CC31B6" w:rsidRPr="00AA5099" w:rsidTr="005342D5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CC31B6" w:rsidRPr="00AA5099" w:rsidRDefault="00CC31B6" w:rsidP="00C8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szCs w:val="20"/>
              </w:rPr>
              <w:t>Код компетенции</w:t>
            </w:r>
          </w:p>
        </w:tc>
        <w:tc>
          <w:tcPr>
            <w:tcW w:w="2825" w:type="dxa"/>
            <w:vAlign w:val="center"/>
          </w:tcPr>
          <w:p w:rsidR="00CC31B6" w:rsidRPr="00AA5099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iCs/>
                <w:szCs w:val="20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CC31B6" w:rsidRPr="00AA5099" w:rsidRDefault="00CC31B6" w:rsidP="00C8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iCs/>
                <w:szCs w:val="20"/>
              </w:rPr>
              <w:t>Знания, умения</w:t>
            </w:r>
          </w:p>
        </w:tc>
      </w:tr>
      <w:tr w:rsidR="00CC31B6" w:rsidRPr="00AA5099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iCs/>
                <w:szCs w:val="20"/>
              </w:rPr>
              <w:t>ОК 03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A5099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A5099">
              <w:rPr>
                <w:rFonts w:ascii="Times New Roman" w:hAnsi="Times New Roman" w:cs="Times New Roman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39" w:type="dxa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Умения</w:t>
            </w:r>
            <w:r w:rsidRPr="00AA5099">
              <w:rPr>
                <w:rFonts w:ascii="Times New Roman" w:hAnsi="Times New Roman" w:cs="Times New Roman"/>
                <w:bCs/>
                <w:iCs/>
                <w:szCs w:val="20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CC31B6" w:rsidRPr="00AA5099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A5099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9" w:type="dxa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Знания</w:t>
            </w:r>
            <w:r w:rsidRPr="00AA5099">
              <w:rPr>
                <w:rFonts w:ascii="Times New Roman" w:hAnsi="Times New Roman" w:cs="Times New Roman"/>
                <w:bCs/>
                <w:iCs/>
                <w:szCs w:val="20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C31B6" w:rsidRPr="00AA5099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iCs/>
                <w:szCs w:val="20"/>
              </w:rPr>
              <w:lastRenderedPageBreak/>
              <w:t>ОК 11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A5099" w:rsidRDefault="00AA5099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A5099">
              <w:rPr>
                <w:rFonts w:ascii="Times New Roman" w:hAnsi="Times New Roman" w:cs="Times New Roman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939" w:type="dxa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Умения: </w:t>
            </w:r>
            <w:r w:rsidRPr="00AA5099">
              <w:rPr>
                <w:rFonts w:ascii="Times New Roman" w:hAnsi="Times New Roman" w:cs="Times New Roman"/>
                <w:bCs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</w:tr>
      <w:tr w:rsidR="00CC31B6" w:rsidRPr="00AA5099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A5099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9" w:type="dxa"/>
          </w:tcPr>
          <w:p w:rsidR="00CC31B6" w:rsidRPr="00AA5099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AA5099">
              <w:rPr>
                <w:rFonts w:ascii="Times New Roman" w:hAnsi="Times New Roman" w:cs="Times New Roman"/>
                <w:b/>
                <w:bCs/>
                <w:szCs w:val="20"/>
              </w:rPr>
              <w:t>Знания:</w:t>
            </w:r>
            <w:r w:rsidRPr="00AA5099">
              <w:rPr>
                <w:rFonts w:ascii="Times New Roman" w:hAnsi="Times New Roman" w:cs="Times New Roman"/>
                <w:bCs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C31B6" w:rsidRDefault="00CC31B6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D5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D5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D5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99"/>
        <w:gridCol w:w="5644"/>
      </w:tblGrid>
      <w:tr w:rsidR="002B6EC1" w:rsidRPr="00666A0F" w:rsidTr="005342D5">
        <w:trPr>
          <w:jc w:val="center"/>
        </w:trPr>
        <w:tc>
          <w:tcPr>
            <w:tcW w:w="1985" w:type="dxa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2B6EC1" w:rsidRPr="00666A0F" w:rsidRDefault="002B6EC1" w:rsidP="005342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ПМ.06.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6.1.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различных видов меню, ассортимента кулинарной и кондитерской продукции;</w:t>
            </w:r>
          </w:p>
          <w:p w:rsidR="002B6EC1" w:rsidRPr="00666A0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и адаптации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FF0000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презентации нового меню, новых блюд, кулинарных и кондитерских изделий, напитков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анализировать потребительские предпочтения посетителей, меню конкурирующих и наиболее популярных организаций питания в различных сегментах ресторанного бизнеса;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 xml:space="preserve">разрабатывать, презентовать различные виды меню 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 учетом потребностей различных категорий потребителей, видов и форм обслуживания;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принимать решение о составе меню с учетом типа организации питания, его технического оснащения, мастерства персонала,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рассчитывать цену на различные виды кулинарной и кондитерской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рассчитывать энергетическую ценность блюд, кулинарных и кондитерских изделий;</w:t>
            </w:r>
          </w:p>
          <w:p w:rsidR="002B6EC1" w:rsidRPr="00666A0F" w:rsidRDefault="002B6EC1" w:rsidP="00C8172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предлагать стиль оформления меню с учетом профиля и концепции организации питания;</w:t>
            </w:r>
          </w:p>
          <w:p w:rsidR="002B6EC1" w:rsidRPr="00666A0F" w:rsidRDefault="002B6EC1" w:rsidP="00C8172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составлять понятные и привлекательные описания блюд;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выбирать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консультировать потребителей, оказывать им помощь в выборе блюд в новом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анализировать спрос на новую кулинарную и кондитерскую продукцию в меню и  использовать различные способы оптимизации меню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направления, тенденции ресторанной моды в области ассортиментной политики;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организаций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стиль ресторанного меню; 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взаимосвязь профиля и концепции ресторана и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названия основных продуктов и блюд в различных странах, в том числе на иностранном языке;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ассортимент блюд, составляющих классическое ресторанное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основные типы меню, применяемые в настоящее время;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принципы, правила разработки, оформления ресторанного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сезонность кухни и ресторанного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подбора алкогольных напитков к блюдам, классические варианты и актуальные закономерности сочетаемости блюд и алкогольных напитков;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примеры успешного ресторанного меню, приемлемого с кулинарнойи коммерческой точек зрения, организаций питания с разной ценовой категорией и типом кухни в регионе;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расчета стоимости различных видов кулинарной и кондитерской продукции в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расчета энергетической ценности блюд, кулинарных и кондитерских изделий;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языке, техника общения, ориентированная на потребителя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6.2.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координации деятельности подчиненного персонала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планировать работу подчиненного персонала;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составлять графики работы с учетом потребности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вести утвержденную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учетно-отчетную документацию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документооборот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666A0F">
              <w:rPr>
                <w:rStyle w:val="FontStyle121"/>
                <w:rFonts w:ascii="Times New Roman" w:hAnsi="Times New Roman"/>
                <w:szCs w:val="20"/>
              </w:rPr>
              <w:t>виды организационных требований и их влияние на планирование работы бригады/команды;</w:t>
            </w:r>
          </w:p>
          <w:p w:rsidR="002B6EC1" w:rsidRPr="00666A0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666A0F">
              <w:rPr>
                <w:rStyle w:val="FontStyle121"/>
                <w:rFonts w:ascii="Times New Roman" w:hAnsi="Times New Roman"/>
                <w:szCs w:val="20"/>
              </w:rPr>
              <w:t>дисциплинарные процедуры в организации питания;</w:t>
            </w:r>
          </w:p>
          <w:p w:rsidR="002B6EC1" w:rsidRPr="00666A0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666A0F">
              <w:rPr>
                <w:rStyle w:val="FontStyle121"/>
                <w:rFonts w:ascii="Times New Roman" w:hAnsi="Times New Roman"/>
                <w:szCs w:val="20"/>
              </w:rPr>
              <w:t>методы эффективного планирования работы бригады/команды;</w:t>
            </w:r>
          </w:p>
          <w:p w:rsidR="002B6EC1" w:rsidRPr="00666A0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привлечения членов бригады/команды к процессу планирования работы;</w:t>
            </w:r>
          </w:p>
          <w:p w:rsidR="002B6EC1" w:rsidRPr="00666A0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эффективной организации работы бригады/команды;</w:t>
            </w:r>
          </w:p>
          <w:p w:rsidR="002B6EC1" w:rsidRPr="00666A0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способы получения информации о работе бригады/команды со стороны;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выполняемых работ членами бригады/команды, поощрения членов бригады/команды;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личные обязанности и ответственность бригадира на производстве;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принципы разработки должностных обязанностей, графиков работы и табеля учета рабочего времени;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работы с документацией, составление и ведение которой входит в обязанности бри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softHyphen/>
              <w:t>гадира;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регулирующие область личной ответственности бригадира;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предотвращения и разрешения проблем в работе, эффективного общения в бригаде/команде;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психологические типы характеров работников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6.3.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Организовывать ресурсное обеспечение деятельности подчиненного персонала</w:t>
            </w: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организации ресурсного обеспечения деятельности подчиненного персонала;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контроле хранения запасов, обеспечении сохранности запасов;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проведении инвентаризации запасов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снабжения;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оценивать потребности, обеспечивать наличие материальных и других ресурсов;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рассчитывать потребность и оформлять документацию по учету товарных запасов, их получению и расходу в процессе производства;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потребность в производственном персонале для выполнения производственной программы;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контролировать условия, сроки, ротацию, товарное соседство сырья, продуктов в процессе хранения;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инвентаризацию, контролировать сохранность запасов</w:t>
            </w:r>
          </w:p>
          <w:p w:rsidR="002B6EC1" w:rsidRPr="00666A0F" w:rsidRDefault="002B6EC1" w:rsidP="00C8172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составлять акты списания (потерь при хранении) запасов, продуктов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условиям, срокам хранения и правила складирования пищевых продуктов в организациях питания;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назначение, правила эксплуатации складских помещений, холодильного и морозильного оборудования;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изменения, происходящие в продуктах при хранении;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сроки и условия хранения скоропортящихся продуктов;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возможные риски при хранении продуктов (микробиологические, физические, химические и прочие);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рисков в процессе хранения продуктов (человеческий фактор, отсутствие/недостаток информации, неблагоприятные условия и прочее).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графики технического обслуживания холодильного и морозильного оборудования и требования к обслуживанию;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хранения пищевых продуктов на предприятиях питания;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контроля возможных хищений запасов на производстве;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процедура и правила инвентаризации запасов продуктов;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порядок списания продуктов (потерь при хранении);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обеспечения сохранности запасов на предприятиях пита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6.4. Осуществлять организацию и контроль текущей деятельности подчиненного персонала</w:t>
            </w: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планировании собственной деятельности в области организации и контроля работы производственного персо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softHyphen/>
              <w:t>нала (определять объекты контроля, периодичность и формы контроля)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контроле качества выполнения работ;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организации текущей деятельности персонала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контролировать соблюдение регламентов и стандартов организации питания, отрасли;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критерии качества готовых блюд, кулинарных, кондитерских изделий, напитков;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органолептически оценивать качество готовой кулинарной и кондитерской продукции, проводить бракераж, вести документацию по контролю качества готовой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риски в области производства кулинарной и кондитерской продукции, определять критические точки контроля качества и безопасности продукции в процессе производства;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рабочие места различных зон кухни;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организовывать, контролировать и оценивать работу подчиненного персонала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нормативные правовые акты в области организации питания различных категорий потребителей:</w:t>
            </w:r>
          </w:p>
          <w:p w:rsidR="002B6EC1" w:rsidRPr="00666A0F" w:rsidRDefault="002B6EC1" w:rsidP="00C8172B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 xml:space="preserve">санитарные правила и нормы (СанПиН), профессиональные стандарты, 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инструкции,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положения, инструкции по пожарной безопасности, технике безопасности, охране труда персонала ресторана;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отраслевые стандарты;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 ресторана;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правила, нормативы учета рабочего времени персонала;</w:t>
            </w:r>
          </w:p>
          <w:p w:rsidR="002B6EC1" w:rsidRPr="00666A0F" w:rsidRDefault="002B6EC1" w:rsidP="00C8172B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стандарты на основе системы ХАССП, </w:t>
            </w:r>
            <w:r w:rsidRPr="00666A0F">
              <w:rPr>
                <w:rFonts w:ascii="Times New Roman" w:hAnsi="Times New Roman" w:cs="Times New Roman"/>
                <w:bCs/>
                <w:spacing w:val="2"/>
                <w:kern w:val="32"/>
                <w:sz w:val="20"/>
                <w:szCs w:val="20"/>
              </w:rPr>
              <w:t>ГОСТ ISO 9001-2011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классификацию организаций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структуру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отпуска готовой продукции из кухни для различных форм обслуживания;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методы планирования, контроля и оценки качества работ исполнителей;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схема, правила проведения производственного контроля; 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основные производственные показатели подразделения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первичного документооборота, учета и отчетности;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формы документов, порядок их заполнения;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процессов производства, обеспечивающие безопасность готовой продукции;</w:t>
            </w:r>
          </w:p>
          <w:p w:rsidR="002B6EC1" w:rsidRPr="00666A0F" w:rsidRDefault="002B6EC1" w:rsidP="00C8172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тенденции и передовые технологии, процессы приготовления продукции собственного производства; </w:t>
            </w:r>
          </w:p>
          <w:p w:rsidR="002B6EC1" w:rsidRPr="00666A0F" w:rsidRDefault="002B6EC1" w:rsidP="00C8172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графиков выхода на работу</w:t>
            </w:r>
          </w:p>
        </w:tc>
      </w:tr>
    </w:tbl>
    <w:p w:rsidR="00C8172B" w:rsidRDefault="00C8172B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00C" w:rsidRPr="00B8200C" w:rsidRDefault="00B8200C" w:rsidP="00B8200C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2. СТРУКТУРА И СОДЕРЖАНИЕ УЧЕБНОЙ ДИСЦИПЛИНЫ</w:t>
      </w:r>
    </w:p>
    <w:p w:rsidR="00B8200C" w:rsidRDefault="00B8200C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313"/>
      </w:tblGrid>
      <w:tr w:rsidR="00E90B1B" w:rsidRPr="00E90B1B" w:rsidTr="005342D5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90B1B" w:rsidRPr="00E90B1B" w:rsidTr="005342D5">
        <w:trPr>
          <w:trHeight w:val="245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E90B1B" w:rsidRPr="00E90B1B" w:rsidTr="005342D5">
        <w:trPr>
          <w:trHeight w:val="276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7F4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E90B1B" w:rsidRPr="00E90B1B" w:rsidTr="005342D5">
        <w:trPr>
          <w:trHeight w:val="28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90B1B" w:rsidRPr="00E90B1B" w:rsidTr="005342D5">
        <w:trPr>
          <w:trHeight w:val="257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E90B1B" w:rsidRPr="00E90B1B" w:rsidTr="005342D5">
        <w:trPr>
          <w:trHeight w:val="26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90B1B" w:rsidRPr="00E90B1B" w:rsidTr="005342D5">
        <w:trPr>
          <w:trHeight w:val="237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7F4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E90B1B" w:rsidRPr="00E90B1B" w:rsidTr="005342D5">
        <w:trPr>
          <w:trHeight w:val="24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90B1B" w:rsidRPr="00E90B1B" w:rsidTr="005342D5">
        <w:trPr>
          <w:trHeight w:val="23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90B1B" w:rsidRPr="00E90B1B" w:rsidTr="005342D5">
        <w:trPr>
          <w:trHeight w:val="22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90B1B" w:rsidRPr="00E90B1B" w:rsidTr="005342D5">
        <w:trPr>
          <w:trHeight w:val="21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DD2571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</w:tbl>
    <w:p w:rsidR="00E90B1B" w:rsidRDefault="00E90B1B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00C" w:rsidRPr="00B8200C" w:rsidRDefault="00B8200C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200C" w:rsidRPr="00B8200C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8200C" w:rsidRPr="00B8200C" w:rsidSect="00B173EC">
          <w:foot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B8200C" w:rsidRPr="00B8200C" w:rsidRDefault="00B8200C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 «Основы предпринимательской деятельности»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180"/>
        <w:gridCol w:w="1843"/>
        <w:gridCol w:w="225"/>
        <w:gridCol w:w="1712"/>
      </w:tblGrid>
      <w:tr w:rsidR="00AA5099" w:rsidRPr="00E90B1B" w:rsidTr="00AA5099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5" w:type="pct"/>
            <w:vAlign w:val="center"/>
            <w:hideMark/>
          </w:tcPr>
          <w:p w:rsidR="00AA5099" w:rsidRPr="00E90B1B" w:rsidRDefault="00AA5099" w:rsidP="005342D5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 теоретического обучения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типология предпринимательской деятельности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и содержание предпринимательства.  Деловые интересы в предпринимательстве. Субъекты бизнеса.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в системе бизнеса. Конкуренция в бизнесе.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российского предпринимательства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Предпринимательство на Руси до XV века. Российское предпринимательство периода XV – XIX веков. 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6024A6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AA5099" w:rsidRPr="006024A6" w:rsidRDefault="00AA5099" w:rsidP="0060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2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 информации на сайтах Интернета по теме: История развития предпринимательства</w:t>
            </w:r>
          </w:p>
          <w:p w:rsidR="00AA5099" w:rsidRPr="006024A6" w:rsidRDefault="00AA5099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таблицы: Виды предпринимательской деятельности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Hlk119319581"/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Концепция и родовые признаки бизнеса</w:t>
            </w:r>
            <w:bookmarkEnd w:id="0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Родовые признаки бизнеса.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1. </w:t>
            </w: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концепции бизнеса.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9319620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предпринимательской деятельности</w:t>
            </w:r>
            <w:bookmarkEnd w:id="1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05, ОК 09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AA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Характеристика и сущность коммерческой деятельности. Сущность и задачи финансовой деятельности.</w:t>
            </w: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20045E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119319958"/>
            <w:r w:rsidRPr="0020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обеспечение предпринимательской деятельности</w:t>
            </w:r>
            <w:bookmarkEnd w:id="2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04, ОК 05, ОК 09, ОК 10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Организационно-правовые формы бизнеса: общества, товарищества, кооперативы, хозяйственное партнерство. 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Процедура государственной регистрации 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6024A6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AA5099" w:rsidRPr="006024A6" w:rsidRDefault="00AA5099" w:rsidP="0060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4A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сообщения по теме: О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рганизационно-правовые формы предпринимательской деятельности</w:t>
            </w:r>
          </w:p>
          <w:p w:rsidR="00AA5099" w:rsidRPr="00E90B1B" w:rsidRDefault="00AA5099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таблиц: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разработки бизнес-плана, </w:t>
            </w:r>
            <w:r w:rsidRPr="00602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t>Общая схема предпринимательских действий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9319974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</w:t>
            </w:r>
          </w:p>
          <w:p w:rsidR="00AA5099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предпринимательской деятельности</w:t>
            </w:r>
            <w:bookmarkEnd w:id="3"/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деятельность в организации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деятельность в организации.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7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Формирование имущества и источники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предпринимательской деятельности.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эффективности предпринимательской деятельности.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2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AA5099" w:rsidRPr="006024A6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на сайтах интернета по теме Антимонопольное регулирование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_Hlk119319915"/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Взаимоотношения предпринимателей с финансовой системой и кредитными организациям</w:t>
            </w:r>
            <w:bookmarkEnd w:id="4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финансовой системой.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AA5099" w:rsidRPr="006024A6" w:rsidRDefault="00AA5099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сообщения по теме План по инвестициям и возможные способы формирования первоначального капитала»</w:t>
            </w:r>
          </w:p>
          <w:p w:rsidR="00AA5099" w:rsidRPr="006024A6" w:rsidRDefault="00AA5099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 Предпринимательский капитал и способы его формирования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5" w:name="_Hlk119319747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Риски предпринимательской деятельности</w:t>
            </w:r>
            <w:bookmarkEnd w:id="5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сущность рисков в предпринимательстве. Классификация рисков.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6" w:name="_Hlk119319850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налогообложения предпринимательской деятельности</w:t>
            </w:r>
            <w:bookmarkEnd w:id="6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 виды налогов. Система налогообложения предпринимательской деятельности.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налоговой системой.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AA5099" w:rsidRPr="006024A6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 по темам Проблемы малого бизнеса и пути их решения, Государственная поддержка малого бизнеса.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7" w:name="_Hlk119319694"/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</w:t>
            </w:r>
          </w:p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Бизнес-планирование предпринимательской деятельности</w:t>
            </w:r>
            <w:bookmarkEnd w:id="7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Методические основы разработки бизнес – плана. Состав бизнес-плана. 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план.</w:t>
            </w: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9" w:rsidRPr="00E90B1B" w:rsidRDefault="00AA5099" w:rsidP="00200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Характеристика продукции и услуг. Описание предприятия и отрасли. Исследование и анализ рынка.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E90B1B" w:rsidRDefault="00AA5099" w:rsidP="00200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20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 стратегии маркетинга. Описание товарной, ценовой сбытовой и коммуникативной политики.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E90B1B" w:rsidRDefault="00AA5099" w:rsidP="00163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производственного и организационного плана Разработка финансового плана и финансовой стратегии.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99" w:rsidRPr="00E90B1B" w:rsidRDefault="00AA5099" w:rsidP="00163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презентации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5441B7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BB73B1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A5099" w:rsidRPr="00E90B1B" w:rsidTr="00AA5099">
        <w:trPr>
          <w:gridAfter w:val="1"/>
          <w:wAfter w:w="563" w:type="pct"/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99" w:rsidRPr="00E90B1B" w:rsidRDefault="00AA5099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99" w:rsidRPr="00E90B1B" w:rsidRDefault="00AA509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</w:t>
            </w:r>
            <w:bookmarkStart w:id="8" w:name="_GoBack"/>
            <w:bookmarkEnd w:id="8"/>
          </w:p>
        </w:tc>
      </w:tr>
    </w:tbl>
    <w:p w:rsidR="00B8200C" w:rsidRPr="00B8200C" w:rsidRDefault="00B8200C" w:rsidP="00AA509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B8200C" w:rsidRPr="00B8200C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8200C" w:rsidRPr="00B8200C" w:rsidSect="00AA5099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B8200C" w:rsidRPr="00B8200C" w:rsidRDefault="00B8200C" w:rsidP="003C4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6165FA" w:rsidRDefault="006165FA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5FA" w:rsidRPr="006165FA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6165FA" w:rsidRPr="0061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Материально-техническое оснащение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предусмотрено следующее специальное помещение: кабинет</w:t>
      </w:r>
      <w:r w:rsidRPr="00B820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«Социально-экономических дисциплин»</w:t>
      </w:r>
      <w:r w:rsidRPr="00B82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200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</w:t>
      </w: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борудованием: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оборудованные учебные посадочные места для обучающихся и преподавателя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(стандартная или интерактивная),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материалы</w:t>
      </w:r>
      <w:r w:rsidRPr="00B820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ехническими средствами обучения: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проектор, интерактивная доска или экран.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B1" w:rsidRPr="00BB73B1" w:rsidRDefault="00BB73B1" w:rsidP="00BB73B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B73B1" w:rsidRPr="00BB73B1" w:rsidRDefault="00BB73B1" w:rsidP="00DD4B8D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издания:</w:t>
      </w:r>
    </w:p>
    <w:p w:rsidR="00A37E33" w:rsidRPr="00A37E33" w:rsidRDefault="00A37E33" w:rsidP="00A37E33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Глухих, П. Л. Основы предпринимательства [Электронный ресурс] : практикум / П. Л. Глухих ; Урал. гос. пед. ун-т. – Электрон. дан. – Екатеринбург : [б. и.], 2018 – 1 электрон. опт. диск (CD-ROM).</w:t>
      </w: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Печатные издания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О. О. Основы предпринимательской деятельности: учебное пособие — РИПО 2019. — 270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Горфинкель, В. Я. Инновационное предпринимательство: учебник и практикум для бакалавриата и магистратуры / В. Я. Горфинкель, Т. Г. Попадюк; под ред. В. Я. Горфинкеля, Т. Г. Попадюк. — М.: Издательство Юрайт, 2018. — 523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Иванова, Р. М. История российского предпринимательства: учебное пособие для академического бакалавриата. — 2-е изд. — М. : Издательство Юрайт, 2018. — 303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Касьяненко, Т. Г. Анализ и оценка рисков в бизнесе: учебник и практикум для академического бакалавриата / Т. Г. Касьяненко, Г. А. Маховикова. — 2-е изд., перераб. и доп. — М.: Издательство Юрайт, 2018. — 381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Кузьмина, Е. Е. Предпринимательская деятельность: учебное пособие для СПО — М.: Издательство Юрайт, 2018. — 417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Морозов, Г. Б. Предпринимательская деятельность: учебное пособие для СПО — М.: Издательство Юрайт, 2018. — 420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Пансков, В. Г. Налоги и налогообложение: учебник и практикум для СПО — М.: Издательство Юрайт, 2018. — 436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Чеберко, Е. Ф. Предпринимательская деятельность: учебник и практикум для СПО — М.: Издательство Юрайт, 2018. — 219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издания (электронные ресурсы)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http://window.edu.ru/ Единое окно доступа к образовательным ресурсам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http://www.firo.ru/ Министерство образования и науки РФ ФГАУ «ФИРО»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https://www.minfin.ru/ru/ официальный сайт Министерство финансов РФ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www.glavbukh.ru - журнал «Главбух»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www.ipbr.org. Сайт «Институт профессиональных бухгалтеров и аудиторов в России»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 buh.ru,  Бух. 1С. Интернет-ресурс для бухгалтеров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http://www.consultant.ru/  –компьютерная справочная правовая система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http://www.garant.ru/ – информационно-правовой портал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https://normativ.kontur.ru/– справочно-правовая система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p w:rsidR="00BB73B1" w:rsidRPr="00B8200C" w:rsidRDefault="00BB73B1" w:rsidP="00BB73B1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200C" w:rsidRPr="00B8200C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8200C" w:rsidRPr="00B8200C">
          <w:pgSz w:w="11906" w:h="16838"/>
          <w:pgMar w:top="1134" w:right="851" w:bottom="1134" w:left="1701" w:header="709" w:footer="709" w:gutter="0"/>
          <w:cols w:space="720"/>
        </w:sectPr>
      </w:pPr>
    </w:p>
    <w:p w:rsidR="00AE4581" w:rsidRPr="00AE4581" w:rsidRDefault="00AE4581" w:rsidP="003C4DC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AE4581" w:rsidRPr="004B193D" w:rsidTr="00CC31B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AE4581" w:rsidRPr="004B193D" w:rsidTr="00CC31B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AE4581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="004B193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  <w:p w:rsidR="003A522B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  <w:p w:rsidR="00D55477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  <w:p w:rsidR="00D55477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описывать значимость своей профессии</w:t>
            </w:r>
          </w:p>
          <w:p w:rsidR="004B193D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</w:t>
            </w:r>
            <w:r w:rsidR="004B193D"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ессии (специальности)</w:t>
            </w:r>
          </w:p>
          <w:p w:rsidR="00D55477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  <w:p w:rsidR="004B193D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D55477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D55477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  <w:tr w:rsidR="003A522B" w:rsidRPr="004B193D" w:rsidTr="00CC31B6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B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</w:t>
            </w:r>
          </w:p>
          <w:p w:rsidR="004B193D" w:rsidRPr="00666A0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психология коллектива; психология личности; основы проектной деятельности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  <w:p w:rsidR="004B193D" w:rsidRPr="00666A0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</w:t>
            </w:r>
          </w:p>
          <w:p w:rsidR="004B193D" w:rsidRPr="00666A0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4B193D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</w:tbl>
    <w:p w:rsidR="00AE4581" w:rsidRPr="00AE4581" w:rsidRDefault="00AE4581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E4581" w:rsidRPr="00AE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00" w:rsidRDefault="00B55B00" w:rsidP="00B8200C">
      <w:pPr>
        <w:spacing w:after="0" w:line="240" w:lineRule="auto"/>
      </w:pPr>
      <w:r>
        <w:separator/>
      </w:r>
    </w:p>
  </w:endnote>
  <w:endnote w:type="continuationSeparator" w:id="0">
    <w:p w:rsidR="00B55B00" w:rsidRDefault="00B55B00" w:rsidP="00B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332390"/>
      <w:docPartObj>
        <w:docPartGallery w:val="Page Numbers (Bottom of Page)"/>
        <w:docPartUnique/>
      </w:docPartObj>
    </w:sdtPr>
    <w:sdtEndPr/>
    <w:sdtContent>
      <w:p w:rsidR="00B02E29" w:rsidRDefault="00B02E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99">
          <w:rPr>
            <w:noProof/>
          </w:rPr>
          <w:t>2</w:t>
        </w:r>
        <w:r>
          <w:fldChar w:fldCharType="end"/>
        </w:r>
      </w:p>
    </w:sdtContent>
  </w:sdt>
  <w:p w:rsidR="00B02E29" w:rsidRDefault="00B02E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00" w:rsidRDefault="00B55B00" w:rsidP="00B8200C">
      <w:pPr>
        <w:spacing w:after="0" w:line="240" w:lineRule="auto"/>
      </w:pPr>
      <w:r>
        <w:separator/>
      </w:r>
    </w:p>
  </w:footnote>
  <w:footnote w:type="continuationSeparator" w:id="0">
    <w:p w:rsidR="00B55B00" w:rsidRDefault="00B55B00" w:rsidP="00B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04F"/>
    <w:multiLevelType w:val="hybridMultilevel"/>
    <w:tmpl w:val="C154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34"/>
    <w:rsid w:val="00052055"/>
    <w:rsid w:val="000810AB"/>
    <w:rsid w:val="00081993"/>
    <w:rsid w:val="0016379B"/>
    <w:rsid w:val="001654F7"/>
    <w:rsid w:val="001A13A5"/>
    <w:rsid w:val="001E4F64"/>
    <w:rsid w:val="001F5C55"/>
    <w:rsid w:val="0020045E"/>
    <w:rsid w:val="00200585"/>
    <w:rsid w:val="002516E1"/>
    <w:rsid w:val="002A1EEC"/>
    <w:rsid w:val="002B6EC1"/>
    <w:rsid w:val="00320ADC"/>
    <w:rsid w:val="00321FFA"/>
    <w:rsid w:val="003631C5"/>
    <w:rsid w:val="00367770"/>
    <w:rsid w:val="003712B9"/>
    <w:rsid w:val="00376259"/>
    <w:rsid w:val="003A19FC"/>
    <w:rsid w:val="003A522B"/>
    <w:rsid w:val="003C4DCE"/>
    <w:rsid w:val="003F1A88"/>
    <w:rsid w:val="004443B3"/>
    <w:rsid w:val="00470CEC"/>
    <w:rsid w:val="004B02F2"/>
    <w:rsid w:val="004B193D"/>
    <w:rsid w:val="004B3F96"/>
    <w:rsid w:val="004E2D3B"/>
    <w:rsid w:val="004E71FD"/>
    <w:rsid w:val="0050016C"/>
    <w:rsid w:val="005015FB"/>
    <w:rsid w:val="005342D5"/>
    <w:rsid w:val="005441B7"/>
    <w:rsid w:val="00547A5F"/>
    <w:rsid w:val="006024A6"/>
    <w:rsid w:val="00614E6F"/>
    <w:rsid w:val="006165FA"/>
    <w:rsid w:val="00666A0F"/>
    <w:rsid w:val="006E46F3"/>
    <w:rsid w:val="006E551C"/>
    <w:rsid w:val="007413A9"/>
    <w:rsid w:val="00791F99"/>
    <w:rsid w:val="007B61C1"/>
    <w:rsid w:val="007F45A3"/>
    <w:rsid w:val="007F7F13"/>
    <w:rsid w:val="008654C8"/>
    <w:rsid w:val="008C5F4D"/>
    <w:rsid w:val="008D10C8"/>
    <w:rsid w:val="00973CA5"/>
    <w:rsid w:val="00991D01"/>
    <w:rsid w:val="009E4636"/>
    <w:rsid w:val="00A0462E"/>
    <w:rsid w:val="00A12470"/>
    <w:rsid w:val="00A37E33"/>
    <w:rsid w:val="00A918A2"/>
    <w:rsid w:val="00AA5099"/>
    <w:rsid w:val="00AD3622"/>
    <w:rsid w:val="00AD61CF"/>
    <w:rsid w:val="00AE4581"/>
    <w:rsid w:val="00B02E29"/>
    <w:rsid w:val="00B03E6A"/>
    <w:rsid w:val="00B173EC"/>
    <w:rsid w:val="00B2297A"/>
    <w:rsid w:val="00B44BB8"/>
    <w:rsid w:val="00B50DE7"/>
    <w:rsid w:val="00B55B00"/>
    <w:rsid w:val="00B8200C"/>
    <w:rsid w:val="00BA7BB4"/>
    <w:rsid w:val="00BB73B1"/>
    <w:rsid w:val="00C605DC"/>
    <w:rsid w:val="00C645A9"/>
    <w:rsid w:val="00C70334"/>
    <w:rsid w:val="00C8172B"/>
    <w:rsid w:val="00CA12E3"/>
    <w:rsid w:val="00CC31B6"/>
    <w:rsid w:val="00CD74AB"/>
    <w:rsid w:val="00CF6AC3"/>
    <w:rsid w:val="00D5121E"/>
    <w:rsid w:val="00D55477"/>
    <w:rsid w:val="00D63B1F"/>
    <w:rsid w:val="00D666B4"/>
    <w:rsid w:val="00D770AB"/>
    <w:rsid w:val="00DD2571"/>
    <w:rsid w:val="00DD4B8D"/>
    <w:rsid w:val="00E90B1B"/>
    <w:rsid w:val="00EE12DE"/>
    <w:rsid w:val="00F138AC"/>
    <w:rsid w:val="00F40F42"/>
    <w:rsid w:val="00F62BCD"/>
    <w:rsid w:val="00F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187"/>
  <w15:docId w15:val="{369B851D-52AA-4183-B1C8-4C74142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6E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6E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6E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2B6EC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820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200C"/>
    <w:rPr>
      <w:sz w:val="20"/>
      <w:szCs w:val="20"/>
    </w:rPr>
  </w:style>
  <w:style w:type="character" w:styleId="a5">
    <w:name w:val="footnote reference"/>
    <w:rsid w:val="00B8200C"/>
    <w:rPr>
      <w:rFonts w:cs="Times New Roman"/>
      <w:vertAlign w:val="superscript"/>
    </w:rPr>
  </w:style>
  <w:style w:type="character" w:styleId="a6">
    <w:name w:val="Emphasis"/>
    <w:uiPriority w:val="99"/>
    <w:qFormat/>
    <w:rsid w:val="00B8200C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9"/>
    <w:rsid w:val="002B6EC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6EC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EC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6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2B6EC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B6EC1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2B6EC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2B6EC1"/>
    <w:rPr>
      <w:rFonts w:cs="Times New Roman"/>
    </w:rPr>
  </w:style>
  <w:style w:type="paragraph" w:styleId="ac">
    <w:name w:val="Normal (Web)"/>
    <w:basedOn w:val="a"/>
    <w:uiPriority w:val="99"/>
    <w:rsid w:val="002B6E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2B6EC1"/>
    <w:rPr>
      <w:rFonts w:ascii="Times New Roman" w:hAnsi="Times New Roman" w:cs="Times New Roman"/>
      <w:sz w:val="20"/>
      <w:lang w:val="x-none" w:eastAsia="ru-RU"/>
    </w:rPr>
  </w:style>
  <w:style w:type="paragraph" w:styleId="23">
    <w:name w:val="List 2"/>
    <w:basedOn w:val="a"/>
    <w:uiPriority w:val="99"/>
    <w:rsid w:val="002B6EC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0"/>
    <w:uiPriority w:val="99"/>
    <w:rsid w:val="002B6EC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B6EC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2B6EC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2B6EC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6EC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rsid w:val="002B6E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2B6EC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2B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2B6EC1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B6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B6EC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2B6EC1"/>
    <w:rPr>
      <w:b/>
    </w:rPr>
  </w:style>
  <w:style w:type="paragraph" w:styleId="af6">
    <w:name w:val="annotation subject"/>
    <w:basedOn w:val="af4"/>
    <w:next w:val="af4"/>
    <w:link w:val="af7"/>
    <w:uiPriority w:val="99"/>
    <w:rsid w:val="002B6EC1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2B6EC1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2B6EC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2B6E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B6EC1"/>
  </w:style>
  <w:style w:type="character" w:customStyle="1" w:styleId="af8">
    <w:name w:val="Цветовое выделение"/>
    <w:uiPriority w:val="99"/>
    <w:rsid w:val="002B6EC1"/>
    <w:rPr>
      <w:b/>
      <w:color w:val="26282F"/>
    </w:rPr>
  </w:style>
  <w:style w:type="character" w:customStyle="1" w:styleId="af9">
    <w:name w:val="Гипертекстовая ссылка"/>
    <w:uiPriority w:val="99"/>
    <w:rsid w:val="002B6EC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2B6EC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2B6EC1"/>
  </w:style>
  <w:style w:type="paragraph" w:customStyle="1" w:styleId="afd">
    <w:name w:val="Внимание: недобросовестность!"/>
    <w:basedOn w:val="afb"/>
    <w:next w:val="a"/>
    <w:uiPriority w:val="99"/>
    <w:rsid w:val="002B6EC1"/>
  </w:style>
  <w:style w:type="character" w:customStyle="1" w:styleId="afe">
    <w:name w:val="Выделение для Базового Поиска"/>
    <w:uiPriority w:val="99"/>
    <w:rsid w:val="002B6EC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2B6EC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2B6EC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2B6EC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2B6EC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2B6EC1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2B6EC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2B6E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B6E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2B6EC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2B6EC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2B6EC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2B6EC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2B6EC1"/>
  </w:style>
  <w:style w:type="paragraph" w:customStyle="1" w:styleId="afff6">
    <w:name w:val="Моноширинны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2B6EC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2B6EC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2B6EC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2B6EC1"/>
    <w:pPr>
      <w:ind w:left="140"/>
    </w:pPr>
  </w:style>
  <w:style w:type="character" w:customStyle="1" w:styleId="afffe">
    <w:name w:val="Опечатки"/>
    <w:uiPriority w:val="99"/>
    <w:rsid w:val="002B6EC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2B6EC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2B6EC1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2B6E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2B6EC1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2B6EC1"/>
  </w:style>
  <w:style w:type="paragraph" w:customStyle="1" w:styleId="affff6">
    <w:name w:val="Примечание."/>
    <w:basedOn w:val="afb"/>
    <w:next w:val="a"/>
    <w:uiPriority w:val="99"/>
    <w:rsid w:val="002B6EC1"/>
  </w:style>
  <w:style w:type="character" w:customStyle="1" w:styleId="affff7">
    <w:name w:val="Продолжение ссылки"/>
    <w:uiPriority w:val="99"/>
    <w:rsid w:val="002B6EC1"/>
  </w:style>
  <w:style w:type="paragraph" w:customStyle="1" w:styleId="affff8">
    <w:name w:val="Словарная статья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2B6EC1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2B6EC1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2B6EC1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2B6EC1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2B6EC1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2B6EC1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2B6E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6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2B6EC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2B6EC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B6EC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B6EC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B6EC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B6EC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B6EC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B6E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2B6EC1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B6EC1"/>
    <w:rPr>
      <w:lang w:val="ru-RU" w:eastAsia="x-none"/>
    </w:rPr>
  </w:style>
  <w:style w:type="character" w:customStyle="1" w:styleId="FontStyle121">
    <w:name w:val="Font Style121"/>
    <w:uiPriority w:val="99"/>
    <w:rsid w:val="002B6EC1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2B6E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6EC1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2B6E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2B6EC1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B6EC1"/>
    <w:rPr>
      <w:rFonts w:ascii="Times New Roman" w:hAnsi="Times New Roman"/>
    </w:rPr>
  </w:style>
  <w:style w:type="table" w:customStyle="1" w:styleId="15">
    <w:name w:val="Сетка таблицы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2B6EC1"/>
    <w:rPr>
      <w:rFonts w:cs="Times New Roman"/>
    </w:rPr>
  </w:style>
  <w:style w:type="paragraph" w:styleId="affffff">
    <w:name w:val="Plain Text"/>
    <w:basedOn w:val="a"/>
    <w:link w:val="affffff0"/>
    <w:uiPriority w:val="99"/>
    <w:rsid w:val="002B6E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2B6EC1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B6EC1"/>
    <w:rPr>
      <w:rFonts w:cs="Times New Roman"/>
    </w:rPr>
  </w:style>
  <w:style w:type="character" w:customStyle="1" w:styleId="c4">
    <w:name w:val="c4"/>
    <w:basedOn w:val="a0"/>
    <w:uiPriority w:val="99"/>
    <w:rsid w:val="002B6EC1"/>
    <w:rPr>
      <w:rFonts w:cs="Times New Roman"/>
    </w:rPr>
  </w:style>
  <w:style w:type="character" w:customStyle="1" w:styleId="c5">
    <w:name w:val="c5"/>
    <w:basedOn w:val="a0"/>
    <w:uiPriority w:val="99"/>
    <w:rsid w:val="002B6EC1"/>
    <w:rPr>
      <w:rFonts w:cs="Times New Roman"/>
    </w:rPr>
  </w:style>
  <w:style w:type="paragraph" w:customStyle="1" w:styleId="c15">
    <w:name w:val="c15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B6EC1"/>
    <w:rPr>
      <w:sz w:val="16"/>
    </w:rPr>
  </w:style>
  <w:style w:type="character" w:customStyle="1" w:styleId="gray1">
    <w:name w:val="gray1"/>
    <w:uiPriority w:val="99"/>
    <w:rsid w:val="002B6EC1"/>
    <w:rPr>
      <w:color w:val="6C737F"/>
    </w:rPr>
  </w:style>
  <w:style w:type="character" w:customStyle="1" w:styleId="FontStyle28">
    <w:name w:val="Font Style28"/>
    <w:uiPriority w:val="99"/>
    <w:rsid w:val="002B6EC1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2B6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2B6EC1"/>
    <w:rPr>
      <w:rFonts w:cs="Times New Roman"/>
    </w:rPr>
  </w:style>
  <w:style w:type="paragraph" w:customStyle="1" w:styleId="17">
    <w:name w:val="Название1"/>
    <w:basedOn w:val="a"/>
    <w:uiPriority w:val="99"/>
    <w:rsid w:val="002B6EC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B6EC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B6EC1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B6EC1"/>
  </w:style>
  <w:style w:type="character" w:customStyle="1" w:styleId="gen1">
    <w:name w:val="gen1"/>
    <w:uiPriority w:val="99"/>
    <w:rsid w:val="002B6EC1"/>
    <w:rPr>
      <w:sz w:val="29"/>
    </w:rPr>
  </w:style>
  <w:style w:type="paragraph" w:customStyle="1" w:styleId="affffff2">
    <w:name w:val="Содержимое таблицы"/>
    <w:basedOn w:val="a"/>
    <w:uiPriority w:val="99"/>
    <w:rsid w:val="002B6EC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B6E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2B6EC1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2B6EC1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Заголовок Знак"/>
    <w:basedOn w:val="a0"/>
    <w:link w:val="affffff3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2B6EC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6EC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B6E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B6EC1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2B6EC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F29A-55A6-4642-93E2-06080E9A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17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Лобашевская Елена Константиновна</dc:creator>
  <cp:keywords/>
  <dc:description/>
  <cp:lastModifiedBy>Кондратьева Светлана Петровна</cp:lastModifiedBy>
  <cp:revision>63</cp:revision>
  <dcterms:created xsi:type="dcterms:W3CDTF">2020-01-14T11:40:00Z</dcterms:created>
  <dcterms:modified xsi:type="dcterms:W3CDTF">2024-09-20T11:36:00Z</dcterms:modified>
</cp:coreProperties>
</file>