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DC" w:rsidRPr="009F7C76" w:rsidRDefault="008C00DC" w:rsidP="008C00DC">
      <w:pPr>
        <w:rPr>
          <w:b/>
          <w:szCs w:val="24"/>
        </w:rPr>
      </w:pPr>
    </w:p>
    <w:p w:rsidR="00A55437" w:rsidRDefault="008C00DC" w:rsidP="008C00DC">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Государственное автономное профессиональное образовательное учреждение</w:t>
      </w:r>
      <w:r w:rsidR="00A55437">
        <w:rPr>
          <w:rFonts w:ascii="Times New Roman" w:hAnsi="Times New Roman" w:cs="Times New Roman"/>
          <w:sz w:val="24"/>
          <w:szCs w:val="24"/>
        </w:rPr>
        <w:t xml:space="preserve"> </w:t>
      </w:r>
    </w:p>
    <w:p w:rsidR="008C00DC" w:rsidRPr="00FA1C23" w:rsidRDefault="008C00DC" w:rsidP="008C00DC">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 xml:space="preserve">Чувашской Республики </w:t>
      </w:r>
    </w:p>
    <w:p w:rsidR="008C00DC" w:rsidRPr="00FA1C23" w:rsidRDefault="008C00DC" w:rsidP="008C00DC">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«Чебоксарский экономико-технологический колледж»</w:t>
      </w:r>
    </w:p>
    <w:p w:rsidR="008C00DC" w:rsidRPr="00FA1C23" w:rsidRDefault="00A55437" w:rsidP="00A76706">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Министерства образования</w:t>
      </w:r>
      <w:r w:rsidR="00A76706">
        <w:rPr>
          <w:rFonts w:ascii="Times New Roman" w:hAnsi="Times New Roman" w:cs="Times New Roman"/>
          <w:sz w:val="24"/>
          <w:szCs w:val="24"/>
        </w:rPr>
        <w:t xml:space="preserve"> </w:t>
      </w:r>
      <w:r w:rsidR="008C00DC" w:rsidRPr="00FA1C23">
        <w:rPr>
          <w:rFonts w:ascii="Times New Roman" w:hAnsi="Times New Roman" w:cs="Times New Roman"/>
          <w:sz w:val="24"/>
          <w:szCs w:val="24"/>
        </w:rPr>
        <w:t>Чувашской Республики</w:t>
      </w:r>
    </w:p>
    <w:p w:rsidR="008C00DC" w:rsidRDefault="008C00DC" w:rsidP="008C00DC">
      <w:pPr>
        <w:jc w:val="center"/>
      </w:pPr>
    </w:p>
    <w:p w:rsidR="00A55437" w:rsidRDefault="00A55437" w:rsidP="008C00DC">
      <w:pPr>
        <w:jc w:val="center"/>
      </w:pPr>
    </w:p>
    <w:p w:rsidR="00A55437" w:rsidRDefault="00A55437" w:rsidP="008C00DC">
      <w:pPr>
        <w:jc w:val="center"/>
      </w:pPr>
    </w:p>
    <w:p w:rsidR="00A55437" w:rsidRPr="00FA1C23" w:rsidRDefault="00A55437" w:rsidP="008C00DC">
      <w:pPr>
        <w:jc w:val="center"/>
      </w:pPr>
    </w:p>
    <w:p w:rsidR="008C00DC" w:rsidRPr="00FA1C23" w:rsidRDefault="008C00DC" w:rsidP="008C00DC"/>
    <w:p w:rsidR="008C00DC" w:rsidRDefault="008C00DC" w:rsidP="008C00DC">
      <w:pPr>
        <w:rPr>
          <w:b/>
          <w:noProof/>
        </w:rPr>
      </w:pPr>
    </w:p>
    <w:p w:rsidR="00CA6995" w:rsidRDefault="00CA6995" w:rsidP="008C00DC">
      <w:pPr>
        <w:rPr>
          <w:b/>
          <w:noProof/>
        </w:rPr>
      </w:pPr>
    </w:p>
    <w:p w:rsidR="00CA6995" w:rsidRDefault="00CA6995" w:rsidP="008C00DC">
      <w:pPr>
        <w:rPr>
          <w:b/>
          <w:noProof/>
        </w:rPr>
      </w:pPr>
    </w:p>
    <w:p w:rsidR="00CA6995" w:rsidRDefault="00CA6995" w:rsidP="008C00DC">
      <w:pPr>
        <w:rPr>
          <w:b/>
          <w:noProof/>
        </w:rPr>
      </w:pPr>
    </w:p>
    <w:p w:rsidR="00CA6995" w:rsidRDefault="00CA6995" w:rsidP="008C00DC">
      <w:pPr>
        <w:rPr>
          <w:b/>
          <w:noProof/>
        </w:rPr>
      </w:pPr>
    </w:p>
    <w:p w:rsidR="00CA6995" w:rsidRDefault="00CA6995" w:rsidP="008C00DC">
      <w:pPr>
        <w:rPr>
          <w:b/>
          <w:noProof/>
        </w:rPr>
      </w:pPr>
    </w:p>
    <w:p w:rsidR="00CA6995" w:rsidRDefault="00CA6995" w:rsidP="008C00DC">
      <w:pPr>
        <w:rPr>
          <w:b/>
          <w:noProof/>
        </w:rPr>
      </w:pPr>
    </w:p>
    <w:p w:rsidR="00CA6995" w:rsidRDefault="00CA6995" w:rsidP="008C00DC">
      <w:pPr>
        <w:rPr>
          <w:b/>
          <w:noProof/>
        </w:rPr>
      </w:pPr>
    </w:p>
    <w:p w:rsidR="00CA6995" w:rsidRPr="00FA1C23" w:rsidRDefault="00CA6995" w:rsidP="008C00DC"/>
    <w:p w:rsidR="008C00DC" w:rsidRPr="009F7C76" w:rsidRDefault="008C00DC" w:rsidP="008C00DC">
      <w:pPr>
        <w:rPr>
          <w:b/>
          <w:szCs w:val="24"/>
        </w:rPr>
      </w:pPr>
    </w:p>
    <w:p w:rsidR="008C00DC" w:rsidRPr="009F7C76" w:rsidRDefault="008C00DC" w:rsidP="008C00DC">
      <w:pPr>
        <w:rPr>
          <w:b/>
          <w:szCs w:val="24"/>
        </w:rPr>
      </w:pPr>
    </w:p>
    <w:p w:rsidR="008C00DC" w:rsidRPr="009F7C76" w:rsidRDefault="008C00DC" w:rsidP="008C00DC">
      <w:pPr>
        <w:rPr>
          <w:b/>
          <w:szCs w:val="24"/>
        </w:rPr>
      </w:pPr>
    </w:p>
    <w:p w:rsidR="008C00DC" w:rsidRPr="009F7C76" w:rsidRDefault="008C00DC" w:rsidP="00A76706">
      <w:pPr>
        <w:spacing w:line="360" w:lineRule="auto"/>
        <w:jc w:val="center"/>
        <w:rPr>
          <w:b/>
          <w:szCs w:val="24"/>
        </w:rPr>
      </w:pPr>
      <w:r w:rsidRPr="009F7C76">
        <w:rPr>
          <w:b/>
          <w:szCs w:val="24"/>
        </w:rPr>
        <w:t xml:space="preserve"> РАБОЧАЯ ПРОГРАММА ПРОФЕССИОНАЛЬНОГО МОДУЛЯ</w:t>
      </w:r>
    </w:p>
    <w:p w:rsidR="00CA6995" w:rsidRDefault="00CA6995" w:rsidP="00A76706">
      <w:pPr>
        <w:spacing w:line="360" w:lineRule="auto"/>
        <w:jc w:val="center"/>
        <w:rPr>
          <w:b/>
          <w:bCs/>
          <w:kern w:val="32"/>
          <w:szCs w:val="32"/>
        </w:rPr>
      </w:pPr>
      <w:r w:rsidRPr="00CA6995">
        <w:rPr>
          <w:b/>
          <w:bCs/>
          <w:kern w:val="32"/>
          <w:szCs w:val="32"/>
        </w:rPr>
        <w:t>ПМ.01 ОРГАНИЗАЦИЯ И КОНТРОЛЬ ТЕКУЩЕЙ ДЕЯТЕЛЬНОСТИ СЛУЖБ ПРЕДПРИЯТИЙ ТУРИЗМА И ГОСТЕПРИИМСТВА</w:t>
      </w:r>
    </w:p>
    <w:p w:rsidR="008C00DC" w:rsidRDefault="00F615E6" w:rsidP="00A76706">
      <w:pPr>
        <w:spacing w:line="360" w:lineRule="auto"/>
        <w:jc w:val="center"/>
        <w:rPr>
          <w:szCs w:val="24"/>
        </w:rPr>
      </w:pPr>
      <w:r>
        <w:rPr>
          <w:szCs w:val="24"/>
        </w:rPr>
        <w:t>с</w:t>
      </w:r>
      <w:r w:rsidR="00A76706" w:rsidRPr="00A76706">
        <w:rPr>
          <w:szCs w:val="24"/>
        </w:rPr>
        <w:t>пециальность</w:t>
      </w:r>
    </w:p>
    <w:p w:rsidR="00A76706" w:rsidRDefault="00F615E6" w:rsidP="00A76706">
      <w:pPr>
        <w:spacing w:line="360" w:lineRule="auto"/>
        <w:jc w:val="center"/>
        <w:rPr>
          <w:szCs w:val="24"/>
        </w:rPr>
      </w:pPr>
      <w:r>
        <w:rPr>
          <w:szCs w:val="24"/>
        </w:rPr>
        <w:t>с</w:t>
      </w:r>
      <w:r w:rsidR="00A76706">
        <w:rPr>
          <w:szCs w:val="24"/>
        </w:rPr>
        <w:t>реднего профессионального образования</w:t>
      </w:r>
    </w:p>
    <w:p w:rsidR="00A76706" w:rsidRPr="00A76706" w:rsidRDefault="00CA6995" w:rsidP="00A76706">
      <w:pPr>
        <w:spacing w:line="360" w:lineRule="auto"/>
        <w:jc w:val="center"/>
        <w:rPr>
          <w:b/>
          <w:szCs w:val="24"/>
        </w:rPr>
      </w:pPr>
      <w:r>
        <w:rPr>
          <w:b/>
          <w:szCs w:val="24"/>
        </w:rPr>
        <w:t>46.02.16 Туризм и гостеприимство</w:t>
      </w:r>
    </w:p>
    <w:p w:rsidR="008C00DC" w:rsidRPr="009F7C76"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CA6995" w:rsidRDefault="00CA6995" w:rsidP="008C00DC">
      <w:pPr>
        <w:rPr>
          <w:b/>
          <w:szCs w:val="24"/>
        </w:rPr>
      </w:pPr>
    </w:p>
    <w:p w:rsidR="00CA6995" w:rsidRDefault="00CA6995" w:rsidP="008C00DC">
      <w:pPr>
        <w:rPr>
          <w:b/>
          <w:szCs w:val="24"/>
        </w:rPr>
      </w:pPr>
    </w:p>
    <w:p w:rsidR="00CA6995" w:rsidRDefault="00CA6995" w:rsidP="008C00DC">
      <w:pPr>
        <w:rPr>
          <w:b/>
          <w:szCs w:val="24"/>
        </w:rPr>
      </w:pPr>
    </w:p>
    <w:p w:rsidR="00CA6995" w:rsidRDefault="00CA6995" w:rsidP="008C00DC">
      <w:pPr>
        <w:rPr>
          <w:b/>
          <w:szCs w:val="24"/>
        </w:rPr>
      </w:pPr>
    </w:p>
    <w:p w:rsidR="008C00DC" w:rsidRPr="009F7C76" w:rsidRDefault="008C00DC" w:rsidP="008C00DC">
      <w:pPr>
        <w:rPr>
          <w:b/>
          <w:szCs w:val="24"/>
        </w:rPr>
      </w:pPr>
    </w:p>
    <w:p w:rsidR="008C00DC" w:rsidRPr="00862748" w:rsidRDefault="00A76706" w:rsidP="008C00DC">
      <w:pPr>
        <w:jc w:val="center"/>
        <w:rPr>
          <w:bCs/>
          <w:szCs w:val="24"/>
        </w:rPr>
      </w:pPr>
      <w:r w:rsidRPr="00862748">
        <w:rPr>
          <w:bCs/>
          <w:szCs w:val="24"/>
        </w:rPr>
        <w:t xml:space="preserve">Чебоксары </w:t>
      </w:r>
      <w:r w:rsidR="007F6692">
        <w:rPr>
          <w:bCs/>
          <w:szCs w:val="24"/>
        </w:rPr>
        <w:t>202</w:t>
      </w:r>
      <w:r w:rsidR="00CA6995">
        <w:rPr>
          <w:bCs/>
          <w:szCs w:val="24"/>
        </w:rPr>
        <w:t>3</w:t>
      </w:r>
    </w:p>
    <w:p w:rsidR="00A76706" w:rsidRDefault="00A76706" w:rsidP="00A76706">
      <w:pPr>
        <w:jc w:val="center"/>
        <w:rPr>
          <w:b/>
          <w:bCs/>
          <w:szCs w:val="24"/>
        </w:rPr>
      </w:pPr>
    </w:p>
    <w:p w:rsidR="008C00DC" w:rsidRPr="009F7C76" w:rsidRDefault="008C00DC" w:rsidP="00A76706">
      <w:pPr>
        <w:jc w:val="center"/>
        <w:rPr>
          <w:b/>
          <w:szCs w:val="24"/>
        </w:rPr>
      </w:pPr>
      <w:r w:rsidRPr="009F7C76">
        <w:rPr>
          <w:szCs w:val="24"/>
        </w:rPr>
        <w:br w:type="page"/>
      </w:r>
    </w:p>
    <w:tbl>
      <w:tblPr>
        <w:tblW w:w="9808" w:type="dxa"/>
        <w:tblInd w:w="-34" w:type="dxa"/>
        <w:tblLayout w:type="fixed"/>
        <w:tblLook w:val="0000" w:firstRow="0" w:lastRow="0" w:firstColumn="0" w:lastColumn="0" w:noHBand="0" w:noVBand="0"/>
      </w:tblPr>
      <w:tblGrid>
        <w:gridCol w:w="4962"/>
        <w:gridCol w:w="4846"/>
      </w:tblGrid>
      <w:tr w:rsidR="00A76706" w:rsidRPr="006A3146" w:rsidTr="007B4E30">
        <w:tc>
          <w:tcPr>
            <w:tcW w:w="4962" w:type="dxa"/>
          </w:tcPr>
          <w:p w:rsidR="00A76706" w:rsidRPr="006A3146" w:rsidRDefault="00A76706" w:rsidP="007B4E30">
            <w:r w:rsidRPr="006A3146">
              <w:lastRenderedPageBreak/>
              <w:t>Разработана в соответствии с требованиями Федерального государственного образовательного стандарта среднего профессиональног</w:t>
            </w:r>
            <w:r>
              <w:t xml:space="preserve">о образования </w:t>
            </w:r>
            <w:r w:rsidR="007F7939">
              <w:t xml:space="preserve">и на основе ПООП СПО </w:t>
            </w:r>
            <w:r>
              <w:t xml:space="preserve">по специальности </w:t>
            </w:r>
            <w:r w:rsidR="00CA6995" w:rsidRPr="00CA6995">
              <w:t>46.02.16 Туризм и гостеприимство</w:t>
            </w:r>
          </w:p>
          <w:p w:rsidR="00A76706" w:rsidRPr="006A3146" w:rsidRDefault="00A76706" w:rsidP="007B4E30"/>
        </w:tc>
        <w:tc>
          <w:tcPr>
            <w:tcW w:w="4846" w:type="dxa"/>
          </w:tcPr>
          <w:p w:rsidR="00A76706" w:rsidRPr="00A76706" w:rsidRDefault="00A76706" w:rsidP="007B4E30">
            <w:pPr>
              <w:ind w:firstLine="567"/>
              <w:jc w:val="right"/>
              <w:rPr>
                <w:spacing w:val="20"/>
              </w:rPr>
            </w:pPr>
            <w:r w:rsidRPr="00A76706">
              <w:rPr>
                <w:spacing w:val="20"/>
              </w:rPr>
              <w:t>УТВЕ</w:t>
            </w:r>
            <w:r>
              <w:rPr>
                <w:spacing w:val="20"/>
              </w:rPr>
              <w:t>РЖДЕНА</w:t>
            </w:r>
          </w:p>
          <w:p w:rsidR="00A76706" w:rsidRPr="006A3146" w:rsidRDefault="007F6692" w:rsidP="007B4E30">
            <w:pPr>
              <w:ind w:firstLine="567"/>
              <w:jc w:val="right"/>
              <w:rPr>
                <w:spacing w:val="20"/>
              </w:rPr>
            </w:pPr>
            <w:r>
              <w:rPr>
                <w:spacing w:val="20"/>
              </w:rPr>
              <w:t>Приказом №</w:t>
            </w:r>
            <w:r w:rsidR="00CA6995">
              <w:rPr>
                <w:spacing w:val="20"/>
              </w:rPr>
              <w:t xml:space="preserve"> 336/б</w:t>
            </w:r>
          </w:p>
          <w:p w:rsidR="00A76706" w:rsidRPr="006A3146" w:rsidRDefault="007F6692" w:rsidP="007B4E30">
            <w:pPr>
              <w:ind w:firstLine="567"/>
              <w:jc w:val="right"/>
              <w:rPr>
                <w:spacing w:val="20"/>
              </w:rPr>
            </w:pPr>
            <w:r>
              <w:t xml:space="preserve">от "30" августа </w:t>
            </w:r>
            <w:r w:rsidR="00A76706" w:rsidRPr="006A3146">
              <w:t>20</w:t>
            </w:r>
            <w:r>
              <w:t>2</w:t>
            </w:r>
            <w:r w:rsidR="00CA6995">
              <w:t>3</w:t>
            </w:r>
            <w:r w:rsidR="00A76706" w:rsidRPr="006A3146">
              <w:t>г.</w:t>
            </w:r>
          </w:p>
          <w:p w:rsidR="00A76706" w:rsidRPr="006A3146" w:rsidRDefault="00A76706" w:rsidP="007B4E30">
            <w:pPr>
              <w:ind w:firstLine="567"/>
              <w:jc w:val="right"/>
            </w:pPr>
          </w:p>
          <w:p w:rsidR="00A76706" w:rsidRPr="006A3146" w:rsidRDefault="00A76706" w:rsidP="007B4E30">
            <w:pPr>
              <w:ind w:firstLine="567"/>
              <w:jc w:val="right"/>
            </w:pPr>
          </w:p>
          <w:p w:rsidR="00A76706" w:rsidRPr="006A3146" w:rsidRDefault="0088170B" w:rsidP="007B4E30">
            <w:pPr>
              <w:ind w:firstLine="567"/>
              <w:jc w:val="center"/>
            </w:pPr>
            <w:r>
              <w:t xml:space="preserve"> </w:t>
            </w:r>
            <w:r w:rsidR="00A76706" w:rsidRPr="006A3146">
              <w:t>.</w:t>
            </w:r>
          </w:p>
        </w:tc>
      </w:tr>
    </w:tbl>
    <w:p w:rsidR="00A76706" w:rsidRPr="006A3146" w:rsidRDefault="00A76706" w:rsidP="00A76706">
      <w:pPr>
        <w:tabs>
          <w:tab w:val="left" w:pos="0"/>
        </w:tabs>
        <w:ind w:firstLine="567"/>
        <w:rPr>
          <w:snapToGrid w:val="0"/>
        </w:rPr>
      </w:pPr>
    </w:p>
    <w:p w:rsidR="00A76706" w:rsidRPr="006A3146" w:rsidRDefault="00A76706" w:rsidP="00A76706">
      <w:pPr>
        <w:tabs>
          <w:tab w:val="left" w:pos="0"/>
        </w:tabs>
        <w:ind w:firstLine="567"/>
        <w:rPr>
          <w:b/>
          <w:snapToGrid w:val="0"/>
        </w:rPr>
      </w:pPr>
    </w:p>
    <w:p w:rsidR="00A76706" w:rsidRPr="006A3146" w:rsidRDefault="00A76706" w:rsidP="00A76706">
      <w:pPr>
        <w:tabs>
          <w:tab w:val="left" w:pos="0"/>
        </w:tabs>
        <w:ind w:firstLine="567"/>
        <w:rPr>
          <w:b/>
          <w:snapToGrid w:val="0"/>
        </w:rPr>
      </w:pPr>
    </w:p>
    <w:p w:rsidR="00A76706" w:rsidRPr="006A3146" w:rsidRDefault="00A76706" w:rsidP="00A76706">
      <w:pPr>
        <w:tabs>
          <w:tab w:val="left" w:pos="0"/>
        </w:tabs>
        <w:ind w:firstLine="567"/>
        <w:rPr>
          <w:b/>
          <w:snapToGrid w:val="0"/>
        </w:rPr>
      </w:pPr>
    </w:p>
    <w:p w:rsidR="00A76706" w:rsidRPr="006A3146" w:rsidRDefault="00A76706" w:rsidP="00A76706">
      <w:pPr>
        <w:tabs>
          <w:tab w:val="left" w:pos="0"/>
        </w:tabs>
        <w:rPr>
          <w:b/>
          <w:snapToGrid w:val="0"/>
        </w:rPr>
      </w:pPr>
    </w:p>
    <w:p w:rsidR="00A76706" w:rsidRPr="006A3146" w:rsidRDefault="00A76706" w:rsidP="00A76706"/>
    <w:p w:rsidR="00A76706" w:rsidRPr="006A3146" w:rsidRDefault="00A76706" w:rsidP="00A76706">
      <w:pPr>
        <w:rPr>
          <w:snapToGrid w:val="0"/>
        </w:rPr>
      </w:pPr>
      <w:r w:rsidRPr="006A3146">
        <w:rPr>
          <w:snapToGrid w:val="0"/>
        </w:rPr>
        <w:t xml:space="preserve"> </w:t>
      </w:r>
    </w:p>
    <w:p w:rsidR="00A76706" w:rsidRDefault="00A76706"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Pr="006A3146" w:rsidRDefault="0088170B" w:rsidP="00A76706"/>
    <w:p w:rsidR="00A76706" w:rsidRPr="0088170B" w:rsidRDefault="0088170B" w:rsidP="00A76706">
      <w:pPr>
        <w:rPr>
          <w:spacing w:val="20"/>
        </w:rPr>
      </w:pPr>
      <w:r w:rsidRPr="0088170B">
        <w:rPr>
          <w:spacing w:val="20"/>
        </w:rPr>
        <w:t>РАССМОТРЕНА</w:t>
      </w:r>
      <w:r w:rsidR="00A76706" w:rsidRPr="0088170B">
        <w:rPr>
          <w:spacing w:val="20"/>
        </w:rPr>
        <w:t xml:space="preserve"> </w:t>
      </w:r>
    </w:p>
    <w:p w:rsidR="00A76706" w:rsidRPr="006A3146" w:rsidRDefault="0088170B" w:rsidP="00A76706">
      <w:r>
        <w:t>на заседании ЦК</w:t>
      </w:r>
      <w:r w:rsidR="006070D6">
        <w:t xml:space="preserve"> </w:t>
      </w:r>
      <w:r w:rsidR="003866F6" w:rsidRPr="003866F6">
        <w:t xml:space="preserve">экономических и </w:t>
      </w:r>
      <w:r w:rsidR="006070D6" w:rsidRPr="003866F6">
        <w:t>социально-</w:t>
      </w:r>
      <w:r w:rsidR="003866F6" w:rsidRPr="003866F6">
        <w:t>юридических дисциплин</w:t>
      </w:r>
    </w:p>
    <w:p w:rsidR="00A76706" w:rsidRPr="006A3146" w:rsidRDefault="00A76706" w:rsidP="00A76706">
      <w:r w:rsidRPr="006A3146">
        <w:t>___________________________________________________________________________</w:t>
      </w:r>
    </w:p>
    <w:p w:rsidR="00A76706" w:rsidRPr="006A3146" w:rsidRDefault="00A76706" w:rsidP="00A76706">
      <w:r w:rsidRPr="006A3146">
        <w:t>Протокол №____ от "___" __________20</w:t>
      </w:r>
      <w:r>
        <w:t>2</w:t>
      </w:r>
      <w:r w:rsidR="00CA6995">
        <w:t>3</w:t>
      </w:r>
      <w:r w:rsidRPr="006A3146">
        <w:t xml:space="preserve"> г.</w:t>
      </w:r>
    </w:p>
    <w:p w:rsidR="00A76706" w:rsidRPr="006A3146" w:rsidRDefault="00A76706" w:rsidP="00A76706">
      <w:r w:rsidRPr="006A3146">
        <w:t>Председатель ЦК: __________/_</w:t>
      </w:r>
      <w:r w:rsidR="007F7939">
        <w:t>Павлова В.Д.</w:t>
      </w:r>
      <w:r w:rsidRPr="006A3146">
        <w:t>__/</w:t>
      </w:r>
    </w:p>
    <w:p w:rsidR="00A76706" w:rsidRPr="006A3146" w:rsidRDefault="00A76706" w:rsidP="00A76706">
      <w:pPr>
        <w:tabs>
          <w:tab w:val="left" w:pos="0"/>
        </w:tabs>
        <w:rPr>
          <w:snapToGrid w:val="0"/>
        </w:rPr>
      </w:pPr>
    </w:p>
    <w:p w:rsidR="00A76706" w:rsidRPr="006A3146" w:rsidRDefault="00A76706" w:rsidP="00A76706">
      <w:pPr>
        <w:tabs>
          <w:tab w:val="left" w:pos="0"/>
        </w:tabs>
        <w:rPr>
          <w:snapToGrid w:val="0"/>
        </w:rPr>
      </w:pPr>
    </w:p>
    <w:p w:rsidR="00A76706" w:rsidRPr="006A3146" w:rsidRDefault="00A76706" w:rsidP="00A76706">
      <w:pPr>
        <w:tabs>
          <w:tab w:val="left" w:pos="0"/>
        </w:tabs>
        <w:rPr>
          <w:snapToGrid w:val="0"/>
        </w:rPr>
      </w:pPr>
    </w:p>
    <w:p w:rsidR="00A76706" w:rsidRPr="006A3146" w:rsidRDefault="00A76706" w:rsidP="00A76706">
      <w:pPr>
        <w:tabs>
          <w:tab w:val="left" w:pos="0"/>
        </w:tabs>
        <w:rPr>
          <w:snapToGrid w:val="0"/>
        </w:rPr>
      </w:pPr>
    </w:p>
    <w:p w:rsidR="00A76706" w:rsidRDefault="00A76706" w:rsidP="00A76706">
      <w:pPr>
        <w:tabs>
          <w:tab w:val="left" w:pos="0"/>
        </w:tabs>
        <w:rPr>
          <w:snapToGrid w:val="0"/>
        </w:rPr>
      </w:pPr>
    </w:p>
    <w:p w:rsidR="0088170B" w:rsidRDefault="0088170B" w:rsidP="00A76706">
      <w:pPr>
        <w:tabs>
          <w:tab w:val="left" w:pos="0"/>
        </w:tabs>
        <w:rPr>
          <w:snapToGrid w:val="0"/>
        </w:rPr>
      </w:pPr>
    </w:p>
    <w:p w:rsidR="0088170B" w:rsidRDefault="0088170B" w:rsidP="00A76706">
      <w:pPr>
        <w:tabs>
          <w:tab w:val="left" w:pos="0"/>
        </w:tabs>
        <w:rPr>
          <w:snapToGrid w:val="0"/>
        </w:rPr>
      </w:pPr>
    </w:p>
    <w:p w:rsidR="0088170B" w:rsidRDefault="0088170B" w:rsidP="00A76706">
      <w:pPr>
        <w:tabs>
          <w:tab w:val="left" w:pos="0"/>
        </w:tabs>
        <w:rPr>
          <w:snapToGrid w:val="0"/>
        </w:rPr>
      </w:pPr>
    </w:p>
    <w:p w:rsidR="0088170B" w:rsidRDefault="0088170B" w:rsidP="00A76706">
      <w:pPr>
        <w:tabs>
          <w:tab w:val="left" w:pos="0"/>
        </w:tabs>
        <w:rPr>
          <w:snapToGrid w:val="0"/>
        </w:rPr>
      </w:pPr>
    </w:p>
    <w:p w:rsidR="0088170B" w:rsidRPr="006A3146" w:rsidRDefault="0088170B" w:rsidP="00A76706">
      <w:pPr>
        <w:tabs>
          <w:tab w:val="left" w:pos="0"/>
        </w:tabs>
        <w:rPr>
          <w:snapToGrid w:val="0"/>
        </w:rPr>
      </w:pPr>
    </w:p>
    <w:p w:rsidR="00A76706" w:rsidRPr="006A3146" w:rsidRDefault="00A76706" w:rsidP="00A76706">
      <w:pPr>
        <w:tabs>
          <w:tab w:val="left" w:pos="0"/>
        </w:tabs>
        <w:rPr>
          <w:snapToGrid w:val="0"/>
        </w:rPr>
      </w:pPr>
    </w:p>
    <w:tbl>
      <w:tblPr>
        <w:tblW w:w="13614" w:type="dxa"/>
        <w:tblInd w:w="-34" w:type="dxa"/>
        <w:tblLayout w:type="fixed"/>
        <w:tblLook w:val="0000" w:firstRow="0" w:lastRow="0" w:firstColumn="0" w:lastColumn="0" w:noHBand="0" w:noVBand="0"/>
      </w:tblPr>
      <w:tblGrid>
        <w:gridCol w:w="8782"/>
        <w:gridCol w:w="4832"/>
      </w:tblGrid>
      <w:tr w:rsidR="00A76706" w:rsidRPr="006A3146" w:rsidTr="007B4E30">
        <w:tc>
          <w:tcPr>
            <w:tcW w:w="8782" w:type="dxa"/>
          </w:tcPr>
          <w:p w:rsidR="00A76706" w:rsidRPr="0088170B" w:rsidRDefault="00A76706" w:rsidP="007B4E30">
            <w:r w:rsidRPr="006A3146">
              <w:t>Разработчик:</w:t>
            </w:r>
          </w:p>
          <w:p w:rsidR="00A76706" w:rsidRPr="006A3146" w:rsidRDefault="00A76706" w:rsidP="006A70E6">
            <w:bookmarkStart w:id="0" w:name="_GoBack"/>
            <w:bookmarkEnd w:id="0"/>
          </w:p>
        </w:tc>
        <w:tc>
          <w:tcPr>
            <w:tcW w:w="4832" w:type="dxa"/>
          </w:tcPr>
          <w:p w:rsidR="00A76706" w:rsidRPr="006A3146" w:rsidRDefault="00A76706" w:rsidP="007B4E30"/>
          <w:p w:rsidR="00A76706" w:rsidRPr="006A3146" w:rsidRDefault="00A76706" w:rsidP="007B4E30"/>
          <w:p w:rsidR="00A76706" w:rsidRPr="006A3146" w:rsidRDefault="00A76706" w:rsidP="007B4E30"/>
          <w:p w:rsidR="00A76706" w:rsidRPr="006A3146" w:rsidRDefault="00A76706" w:rsidP="007B4E30"/>
        </w:tc>
      </w:tr>
    </w:tbl>
    <w:p w:rsidR="00A76706" w:rsidRDefault="00A76706" w:rsidP="008C00DC">
      <w:pPr>
        <w:jc w:val="center"/>
        <w:rPr>
          <w:b/>
          <w:szCs w:val="24"/>
        </w:rPr>
      </w:pPr>
      <w:r w:rsidRPr="006A3146">
        <w:rPr>
          <w:snapToGrid w:val="0"/>
        </w:rPr>
        <w:br w:type="page"/>
      </w:r>
    </w:p>
    <w:p w:rsidR="00A76706" w:rsidRDefault="00A76706" w:rsidP="0088170B">
      <w:pPr>
        <w:rPr>
          <w:b/>
          <w:szCs w:val="24"/>
        </w:rPr>
      </w:pPr>
    </w:p>
    <w:p w:rsidR="008C00DC" w:rsidRPr="0088170B" w:rsidRDefault="008C00DC" w:rsidP="008C00DC">
      <w:pPr>
        <w:jc w:val="center"/>
        <w:rPr>
          <w:szCs w:val="24"/>
        </w:rPr>
      </w:pPr>
      <w:r w:rsidRPr="0088170B">
        <w:rPr>
          <w:szCs w:val="24"/>
        </w:rPr>
        <w:t>СОДЕРЖАНИЕ</w:t>
      </w:r>
    </w:p>
    <w:p w:rsidR="008C00DC" w:rsidRPr="0088170B" w:rsidRDefault="008C00DC" w:rsidP="008C00DC">
      <w:pPr>
        <w:rPr>
          <w:szCs w:val="24"/>
        </w:rPr>
      </w:pPr>
    </w:p>
    <w:tbl>
      <w:tblPr>
        <w:tblW w:w="9807" w:type="dxa"/>
        <w:tblLook w:val="01E0" w:firstRow="1" w:lastRow="1" w:firstColumn="1" w:lastColumn="1" w:noHBand="0" w:noVBand="0"/>
      </w:tblPr>
      <w:tblGrid>
        <w:gridCol w:w="9007"/>
        <w:gridCol w:w="800"/>
      </w:tblGrid>
      <w:tr w:rsidR="008C00DC" w:rsidRPr="0088170B" w:rsidTr="00A55437">
        <w:trPr>
          <w:trHeight w:val="394"/>
        </w:trPr>
        <w:tc>
          <w:tcPr>
            <w:tcW w:w="9007" w:type="dxa"/>
          </w:tcPr>
          <w:p w:rsidR="008C00DC" w:rsidRPr="0088170B" w:rsidRDefault="008C00DC" w:rsidP="00A55437">
            <w:pPr>
              <w:rPr>
                <w:szCs w:val="24"/>
              </w:rPr>
            </w:pPr>
            <w:r w:rsidRPr="0088170B">
              <w:rPr>
                <w:szCs w:val="24"/>
              </w:rPr>
              <w:t>1</w:t>
            </w:r>
            <w:r w:rsidR="0088170B">
              <w:rPr>
                <w:szCs w:val="24"/>
              </w:rPr>
              <w:t>.</w:t>
            </w:r>
            <w:r w:rsidRPr="0088170B">
              <w:rPr>
                <w:szCs w:val="24"/>
              </w:rPr>
              <w:t>ОБЩАЯ ХАРАКТЕРИСТИКА  ПРОГРАММЫ ПРОФЕССИОНАЛЬНОГО МОДУЛЯ</w:t>
            </w:r>
          </w:p>
          <w:p w:rsidR="008C00DC" w:rsidRPr="0088170B" w:rsidRDefault="008C00DC" w:rsidP="00A55437">
            <w:pPr>
              <w:rPr>
                <w:szCs w:val="24"/>
              </w:rPr>
            </w:pPr>
          </w:p>
        </w:tc>
        <w:tc>
          <w:tcPr>
            <w:tcW w:w="800" w:type="dxa"/>
          </w:tcPr>
          <w:p w:rsidR="008C00DC" w:rsidRPr="0088170B" w:rsidRDefault="008C00DC" w:rsidP="00A55437">
            <w:pPr>
              <w:rPr>
                <w:szCs w:val="24"/>
              </w:rPr>
            </w:pPr>
          </w:p>
        </w:tc>
      </w:tr>
      <w:tr w:rsidR="008C00DC" w:rsidRPr="0088170B" w:rsidTr="00A55437">
        <w:trPr>
          <w:trHeight w:val="720"/>
        </w:trPr>
        <w:tc>
          <w:tcPr>
            <w:tcW w:w="9007" w:type="dxa"/>
          </w:tcPr>
          <w:p w:rsidR="008C00DC" w:rsidRPr="0088170B" w:rsidRDefault="0088170B" w:rsidP="00A55437">
            <w:pPr>
              <w:rPr>
                <w:szCs w:val="24"/>
              </w:rPr>
            </w:pPr>
            <w:r>
              <w:rPr>
                <w:szCs w:val="24"/>
              </w:rPr>
              <w:t>2.</w:t>
            </w:r>
            <w:r w:rsidR="008C00DC" w:rsidRPr="0088170B">
              <w:rPr>
                <w:szCs w:val="24"/>
              </w:rPr>
              <w:t>СТРУКТУРА И СОДЕРЖАНИЕ ПРОФЕССИОНАЛЬНОГО МОДУЛЯ</w:t>
            </w:r>
          </w:p>
          <w:p w:rsidR="008C00DC" w:rsidRPr="0088170B" w:rsidRDefault="008C00DC" w:rsidP="00A55437">
            <w:pPr>
              <w:rPr>
                <w:szCs w:val="24"/>
              </w:rPr>
            </w:pPr>
          </w:p>
        </w:tc>
        <w:tc>
          <w:tcPr>
            <w:tcW w:w="800" w:type="dxa"/>
          </w:tcPr>
          <w:p w:rsidR="008C00DC" w:rsidRPr="0088170B" w:rsidRDefault="008C00DC" w:rsidP="00A55437">
            <w:pPr>
              <w:rPr>
                <w:szCs w:val="24"/>
              </w:rPr>
            </w:pPr>
          </w:p>
        </w:tc>
      </w:tr>
      <w:tr w:rsidR="008C00DC" w:rsidRPr="0088170B" w:rsidTr="00A55437">
        <w:trPr>
          <w:trHeight w:val="594"/>
        </w:trPr>
        <w:tc>
          <w:tcPr>
            <w:tcW w:w="9007" w:type="dxa"/>
          </w:tcPr>
          <w:p w:rsidR="008C00DC" w:rsidRPr="0088170B" w:rsidRDefault="0088170B" w:rsidP="00A55437">
            <w:pPr>
              <w:rPr>
                <w:szCs w:val="24"/>
              </w:rPr>
            </w:pPr>
            <w:r>
              <w:rPr>
                <w:szCs w:val="24"/>
              </w:rPr>
              <w:t>3.</w:t>
            </w:r>
            <w:r w:rsidR="008C00DC" w:rsidRPr="0088170B">
              <w:rPr>
                <w:szCs w:val="24"/>
              </w:rPr>
              <w:t>УСЛОВИЯ РЕАЛИЗАЦИИ ПРОГРАММЫ ПРОФЕССИОНАЛЬНОГО МОДУЛЯ</w:t>
            </w:r>
          </w:p>
          <w:p w:rsidR="008C00DC" w:rsidRPr="0088170B" w:rsidRDefault="008C00DC" w:rsidP="00A55437">
            <w:pPr>
              <w:rPr>
                <w:szCs w:val="24"/>
              </w:rPr>
            </w:pPr>
          </w:p>
        </w:tc>
        <w:tc>
          <w:tcPr>
            <w:tcW w:w="800" w:type="dxa"/>
          </w:tcPr>
          <w:p w:rsidR="008C00DC" w:rsidRPr="0088170B" w:rsidRDefault="008C00DC" w:rsidP="00A55437">
            <w:pPr>
              <w:rPr>
                <w:szCs w:val="24"/>
              </w:rPr>
            </w:pPr>
          </w:p>
        </w:tc>
      </w:tr>
      <w:tr w:rsidR="008C00DC" w:rsidRPr="0088170B" w:rsidTr="00A55437">
        <w:trPr>
          <w:trHeight w:val="692"/>
        </w:trPr>
        <w:tc>
          <w:tcPr>
            <w:tcW w:w="9007" w:type="dxa"/>
          </w:tcPr>
          <w:p w:rsidR="008C00DC" w:rsidRPr="0088170B" w:rsidRDefault="0088170B" w:rsidP="00A55437">
            <w:pPr>
              <w:rPr>
                <w:bCs/>
                <w:szCs w:val="24"/>
              </w:rPr>
            </w:pPr>
            <w:r>
              <w:rPr>
                <w:szCs w:val="24"/>
              </w:rPr>
              <w:t>4.</w:t>
            </w:r>
            <w:r w:rsidR="008C00DC" w:rsidRPr="0088170B">
              <w:rPr>
                <w:szCs w:val="24"/>
              </w:rPr>
              <w:t xml:space="preserve">КОНТРОЛЬ И ОЦЕНКА РЕЗУЛЬТАТОВ ОСВОЕНИЯ ПРОФЕССИОНАЛЬНОГО МОДУЛЯ </w:t>
            </w:r>
          </w:p>
        </w:tc>
        <w:tc>
          <w:tcPr>
            <w:tcW w:w="800" w:type="dxa"/>
          </w:tcPr>
          <w:p w:rsidR="008C00DC" w:rsidRPr="0088170B" w:rsidRDefault="008C00DC" w:rsidP="00A55437">
            <w:pPr>
              <w:rPr>
                <w:szCs w:val="24"/>
              </w:rPr>
            </w:pPr>
          </w:p>
        </w:tc>
      </w:tr>
    </w:tbl>
    <w:p w:rsidR="008C00DC" w:rsidRPr="0088170B" w:rsidRDefault="008C00DC" w:rsidP="008C00DC">
      <w:pPr>
        <w:rPr>
          <w:szCs w:val="24"/>
        </w:rPr>
      </w:pPr>
    </w:p>
    <w:p w:rsidR="008C00DC" w:rsidRPr="009F7C76" w:rsidRDefault="008C00DC" w:rsidP="008C00DC">
      <w:pPr>
        <w:rPr>
          <w:b/>
        </w:rPr>
        <w:sectPr w:rsidR="008C00DC" w:rsidRPr="009F7C76" w:rsidSect="00A55437">
          <w:pgSz w:w="11906" w:h="16838"/>
          <w:pgMar w:top="1134" w:right="567" w:bottom="1134" w:left="1134" w:header="708" w:footer="708" w:gutter="0"/>
          <w:cols w:space="720"/>
          <w:titlePg/>
        </w:sectPr>
      </w:pPr>
    </w:p>
    <w:p w:rsidR="0088170B" w:rsidRDefault="008C00DC" w:rsidP="0088170B">
      <w:pPr>
        <w:ind w:firstLine="660"/>
        <w:jc w:val="center"/>
        <w:rPr>
          <w:b/>
        </w:rPr>
      </w:pPr>
      <w:r w:rsidRPr="009F7C76">
        <w:rPr>
          <w:b/>
        </w:rPr>
        <w:lastRenderedPageBreak/>
        <w:t>1. ОБЩАЯ ХАРА</w:t>
      </w:r>
      <w:r>
        <w:rPr>
          <w:b/>
        </w:rPr>
        <w:t xml:space="preserve">КТЕРИСТИКА </w:t>
      </w:r>
      <w:r w:rsidRPr="009F7C76">
        <w:rPr>
          <w:b/>
        </w:rPr>
        <w:t>РАБОЧЕЙ</w:t>
      </w:r>
      <w:r w:rsidRPr="009F7C76">
        <w:rPr>
          <w:b/>
          <w:szCs w:val="24"/>
        </w:rPr>
        <w:t xml:space="preserve"> </w:t>
      </w:r>
      <w:r w:rsidRPr="009F7C76">
        <w:rPr>
          <w:b/>
        </w:rPr>
        <w:t xml:space="preserve">ПРОГРАММЫ ПРОФЕССИОНАЛЬНОГО МОДУЛЯ </w:t>
      </w:r>
    </w:p>
    <w:p w:rsidR="008C00DC" w:rsidRDefault="00CA6995" w:rsidP="00CA6995">
      <w:pPr>
        <w:ind w:firstLine="660"/>
        <w:jc w:val="center"/>
        <w:rPr>
          <w:b/>
        </w:rPr>
      </w:pPr>
      <w:r w:rsidRPr="00CA6995">
        <w:rPr>
          <w:b/>
        </w:rPr>
        <w:t>ПМ.01 ОРГАНИЗАЦИЯ И КОНТРОЛЬ ТЕКУЩЕЙ ДЕЯТЕЛЬНОСТИ СЛУЖБ ПРЕДПРИЯТИЙ ТУРИЗМА И ГОСТЕПРИИМСТВА</w:t>
      </w:r>
    </w:p>
    <w:p w:rsidR="00CA6995" w:rsidRPr="009F7C76" w:rsidRDefault="00CA6995" w:rsidP="00CA6995">
      <w:pPr>
        <w:ind w:firstLine="660"/>
        <w:jc w:val="center"/>
        <w:rPr>
          <w:b/>
        </w:rPr>
      </w:pPr>
    </w:p>
    <w:p w:rsidR="008C00DC" w:rsidRPr="009F7C76" w:rsidRDefault="008C00DC" w:rsidP="008C00DC">
      <w:pPr>
        <w:ind w:firstLine="660"/>
        <w:rPr>
          <w:b/>
        </w:rPr>
      </w:pPr>
      <w:r w:rsidRPr="009F7C76">
        <w:rPr>
          <w:b/>
        </w:rPr>
        <w:t>1</w:t>
      </w:r>
      <w:r>
        <w:rPr>
          <w:b/>
        </w:rPr>
        <w:t xml:space="preserve">.1. Область применения </w:t>
      </w:r>
      <w:r w:rsidRPr="009F7C76">
        <w:rPr>
          <w:b/>
        </w:rPr>
        <w:t>рабочей программы</w:t>
      </w:r>
    </w:p>
    <w:p w:rsidR="008C00DC" w:rsidRPr="009F7C76" w:rsidRDefault="008C00DC" w:rsidP="008C00DC">
      <w:pPr>
        <w:ind w:firstLine="660"/>
      </w:pPr>
      <w:r>
        <w:t xml:space="preserve"> Р</w:t>
      </w:r>
      <w:r w:rsidRPr="009F7C76">
        <w:t xml:space="preserve">абочая программа профессионального модуля является частью примерной основной образовательной программы в соответствии с ФГОС СПО </w:t>
      </w:r>
      <w:r w:rsidR="00CA6995" w:rsidRPr="00CA6995">
        <w:t>46.02.16 Туризм и гостеприимство</w:t>
      </w:r>
      <w:r w:rsidRPr="009F7C76">
        <w:t>.</w:t>
      </w:r>
    </w:p>
    <w:p w:rsidR="008C00DC" w:rsidRPr="009F7C76" w:rsidRDefault="008C00DC" w:rsidP="008C00DC">
      <w:pPr>
        <w:ind w:firstLine="660"/>
        <w:rPr>
          <w:b/>
        </w:rPr>
      </w:pPr>
    </w:p>
    <w:p w:rsidR="008C00DC" w:rsidRPr="009F7C76" w:rsidRDefault="008C00DC" w:rsidP="008C00DC">
      <w:pPr>
        <w:ind w:firstLine="660"/>
        <w:rPr>
          <w:b/>
        </w:rPr>
      </w:pPr>
      <w:r w:rsidRPr="009F7C76">
        <w:rPr>
          <w:b/>
        </w:rPr>
        <w:t xml:space="preserve">1.2. Цель и планируемые результаты освоения профессионального модуля </w:t>
      </w:r>
    </w:p>
    <w:p w:rsidR="008C00DC" w:rsidRPr="009F7C76" w:rsidRDefault="008C00DC" w:rsidP="008C00DC">
      <w:pPr>
        <w:ind w:firstLine="660"/>
      </w:pPr>
      <w:r w:rsidRPr="009F7C76">
        <w:t>В результате изучения профессионального модуля студент должен освоить основной вид деятельности «</w:t>
      </w:r>
      <w:r w:rsidR="00CA6995" w:rsidRPr="00CA6995">
        <w:rPr>
          <w:b/>
        </w:rPr>
        <w:t>Организация и контроль текущей деятельности служб предприятий туризма и гостеприимства</w:t>
      </w:r>
      <w:r w:rsidRPr="009F7C76">
        <w:t>» и соответствующие ему профессиональные компетенции, общие компетенции.</w:t>
      </w:r>
    </w:p>
    <w:p w:rsidR="008C00DC" w:rsidRPr="009F7C76" w:rsidRDefault="008C00DC" w:rsidP="008C00DC">
      <w:pPr>
        <w:ind w:firstLine="660"/>
      </w:pPr>
    </w:p>
    <w:p w:rsidR="008C00DC" w:rsidRPr="009F7C76" w:rsidRDefault="008C00DC" w:rsidP="008C00DC">
      <w:pPr>
        <w:ind w:firstLine="660"/>
      </w:pPr>
      <w:r w:rsidRPr="009F7C76">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A6995" w:rsidRPr="00CA6995" w:rsidTr="00CA6995">
        <w:tc>
          <w:tcPr>
            <w:tcW w:w="1229" w:type="dxa"/>
            <w:vAlign w:val="center"/>
          </w:tcPr>
          <w:p w:rsidR="00CA6995" w:rsidRPr="00CA6995" w:rsidRDefault="00CA6995" w:rsidP="00CA6995">
            <w:pPr>
              <w:spacing w:after="200" w:line="276" w:lineRule="auto"/>
              <w:jc w:val="left"/>
              <w:rPr>
                <w:b/>
                <w:szCs w:val="24"/>
              </w:rPr>
            </w:pPr>
            <w:r w:rsidRPr="00CA6995">
              <w:rPr>
                <w:b/>
                <w:szCs w:val="24"/>
              </w:rPr>
              <w:t>Код</w:t>
            </w:r>
          </w:p>
        </w:tc>
        <w:tc>
          <w:tcPr>
            <w:tcW w:w="8342" w:type="dxa"/>
            <w:vAlign w:val="center"/>
          </w:tcPr>
          <w:p w:rsidR="00CA6995" w:rsidRPr="00CA6995" w:rsidRDefault="00CA6995" w:rsidP="00CA6995">
            <w:pPr>
              <w:spacing w:after="200" w:line="276" w:lineRule="auto"/>
              <w:jc w:val="center"/>
              <w:rPr>
                <w:b/>
                <w:iCs/>
                <w:szCs w:val="24"/>
              </w:rPr>
            </w:pPr>
            <w:r w:rsidRPr="00CA6995">
              <w:rPr>
                <w:b/>
                <w:iCs/>
                <w:szCs w:val="24"/>
              </w:rPr>
              <w:t>Наименование общих компетенций</w:t>
            </w:r>
          </w:p>
        </w:tc>
      </w:tr>
      <w:tr w:rsidR="00CA6995" w:rsidRPr="00CA6995" w:rsidTr="00CA6995">
        <w:trPr>
          <w:trHeight w:val="327"/>
        </w:trPr>
        <w:tc>
          <w:tcPr>
            <w:tcW w:w="1229" w:type="dxa"/>
            <w:vAlign w:val="center"/>
          </w:tcPr>
          <w:p w:rsidR="00CA6995" w:rsidRPr="00CA6995" w:rsidRDefault="00CA6995" w:rsidP="00CA6995">
            <w:pPr>
              <w:spacing w:line="276" w:lineRule="auto"/>
              <w:jc w:val="left"/>
              <w:rPr>
                <w:b/>
                <w:bCs/>
                <w:iCs/>
                <w:szCs w:val="24"/>
              </w:rPr>
            </w:pPr>
            <w:r w:rsidRPr="00CA6995">
              <w:rPr>
                <w:szCs w:val="24"/>
              </w:rPr>
              <w:t>ОК 01</w:t>
            </w:r>
          </w:p>
        </w:tc>
        <w:tc>
          <w:tcPr>
            <w:tcW w:w="8342" w:type="dxa"/>
          </w:tcPr>
          <w:p w:rsidR="00CA6995" w:rsidRPr="00CA6995" w:rsidRDefault="00CA6995" w:rsidP="00CA6995">
            <w:pPr>
              <w:spacing w:line="276" w:lineRule="auto"/>
              <w:rPr>
                <w:szCs w:val="24"/>
              </w:rPr>
            </w:pPr>
            <w:r w:rsidRPr="00CA6995">
              <w:rPr>
                <w:szCs w:val="24"/>
              </w:rPr>
              <w:t>Выбирать способы решения задач профессиональной деятельности применительно к различным контекстам</w:t>
            </w:r>
          </w:p>
        </w:tc>
      </w:tr>
      <w:tr w:rsidR="00CA6995" w:rsidRPr="00CA6995" w:rsidTr="00CA6995">
        <w:tc>
          <w:tcPr>
            <w:tcW w:w="1229" w:type="dxa"/>
            <w:vAlign w:val="center"/>
          </w:tcPr>
          <w:p w:rsidR="00CA6995" w:rsidRPr="00CA6995" w:rsidRDefault="00CA6995" w:rsidP="00CA6995">
            <w:pPr>
              <w:spacing w:line="276" w:lineRule="auto"/>
              <w:jc w:val="left"/>
              <w:rPr>
                <w:b/>
                <w:bCs/>
                <w:iCs/>
                <w:szCs w:val="24"/>
              </w:rPr>
            </w:pPr>
            <w:r w:rsidRPr="00CA6995">
              <w:rPr>
                <w:szCs w:val="24"/>
              </w:rPr>
              <w:t>ОК 02</w:t>
            </w:r>
          </w:p>
        </w:tc>
        <w:tc>
          <w:tcPr>
            <w:tcW w:w="8342" w:type="dxa"/>
          </w:tcPr>
          <w:p w:rsidR="00CA6995" w:rsidRPr="00CA6995" w:rsidRDefault="00CA6995" w:rsidP="00CA6995">
            <w:pPr>
              <w:spacing w:line="276" w:lineRule="auto"/>
              <w:rPr>
                <w:szCs w:val="24"/>
              </w:rPr>
            </w:pPr>
            <w:r w:rsidRPr="00CA6995">
              <w:rPr>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6995" w:rsidRPr="00CA6995" w:rsidTr="00CA6995">
        <w:tc>
          <w:tcPr>
            <w:tcW w:w="1229" w:type="dxa"/>
            <w:vAlign w:val="center"/>
          </w:tcPr>
          <w:p w:rsidR="00CA6995" w:rsidRPr="00CA6995" w:rsidRDefault="00CA6995" w:rsidP="00CA6995">
            <w:pPr>
              <w:spacing w:line="276" w:lineRule="auto"/>
              <w:jc w:val="left"/>
              <w:rPr>
                <w:b/>
                <w:bCs/>
                <w:iCs/>
                <w:szCs w:val="24"/>
              </w:rPr>
            </w:pPr>
            <w:r w:rsidRPr="00CA6995">
              <w:rPr>
                <w:szCs w:val="24"/>
              </w:rPr>
              <w:t>ОК 03</w:t>
            </w:r>
          </w:p>
        </w:tc>
        <w:tc>
          <w:tcPr>
            <w:tcW w:w="8342" w:type="dxa"/>
          </w:tcPr>
          <w:p w:rsidR="00CA6995" w:rsidRPr="00CA6995" w:rsidRDefault="00CA6995" w:rsidP="00CA6995">
            <w:pPr>
              <w:spacing w:line="276" w:lineRule="auto"/>
              <w:rPr>
                <w:szCs w:val="24"/>
              </w:rPr>
            </w:pPr>
            <w:r w:rsidRPr="00CA6995">
              <w:rPr>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A6995" w:rsidRPr="00CA6995" w:rsidTr="00CA6995">
        <w:tc>
          <w:tcPr>
            <w:tcW w:w="1229" w:type="dxa"/>
            <w:vAlign w:val="center"/>
          </w:tcPr>
          <w:p w:rsidR="00CA6995" w:rsidRPr="00CA6995" w:rsidRDefault="00CA6995" w:rsidP="00CA6995">
            <w:pPr>
              <w:spacing w:line="276" w:lineRule="auto"/>
              <w:jc w:val="left"/>
              <w:rPr>
                <w:b/>
                <w:bCs/>
                <w:iCs/>
                <w:szCs w:val="24"/>
              </w:rPr>
            </w:pPr>
            <w:r w:rsidRPr="00CA6995">
              <w:rPr>
                <w:szCs w:val="24"/>
              </w:rPr>
              <w:t>ОК 04</w:t>
            </w:r>
          </w:p>
        </w:tc>
        <w:tc>
          <w:tcPr>
            <w:tcW w:w="8342" w:type="dxa"/>
          </w:tcPr>
          <w:p w:rsidR="00CA6995" w:rsidRPr="00CA6995" w:rsidRDefault="00CA6995" w:rsidP="00CA6995">
            <w:pPr>
              <w:spacing w:line="276" w:lineRule="auto"/>
              <w:rPr>
                <w:szCs w:val="24"/>
              </w:rPr>
            </w:pPr>
            <w:r w:rsidRPr="00CA6995">
              <w:rPr>
                <w:szCs w:val="24"/>
              </w:rPr>
              <w:t>Эффективно взаимодействовать и работать в коллективе и команде</w:t>
            </w:r>
          </w:p>
        </w:tc>
      </w:tr>
      <w:tr w:rsidR="00CA6995" w:rsidRPr="00CA6995" w:rsidTr="00CA6995">
        <w:tc>
          <w:tcPr>
            <w:tcW w:w="1229" w:type="dxa"/>
            <w:vAlign w:val="center"/>
          </w:tcPr>
          <w:p w:rsidR="00CA6995" w:rsidRPr="00CA6995" w:rsidRDefault="00CA6995" w:rsidP="00CA6995">
            <w:pPr>
              <w:spacing w:line="276" w:lineRule="auto"/>
              <w:jc w:val="left"/>
              <w:rPr>
                <w:b/>
                <w:bCs/>
                <w:iCs/>
                <w:szCs w:val="24"/>
              </w:rPr>
            </w:pPr>
            <w:r w:rsidRPr="00CA6995">
              <w:rPr>
                <w:szCs w:val="24"/>
              </w:rPr>
              <w:t>ОК 05</w:t>
            </w:r>
          </w:p>
        </w:tc>
        <w:tc>
          <w:tcPr>
            <w:tcW w:w="8342" w:type="dxa"/>
          </w:tcPr>
          <w:p w:rsidR="00CA6995" w:rsidRPr="00CA6995" w:rsidRDefault="00CA6995" w:rsidP="00CA6995">
            <w:pPr>
              <w:spacing w:line="276" w:lineRule="auto"/>
              <w:rPr>
                <w:szCs w:val="24"/>
              </w:rPr>
            </w:pPr>
            <w:r w:rsidRPr="00CA6995">
              <w:rPr>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6995" w:rsidRPr="00CA6995" w:rsidTr="00CA6995">
        <w:tc>
          <w:tcPr>
            <w:tcW w:w="1229" w:type="dxa"/>
            <w:vAlign w:val="center"/>
          </w:tcPr>
          <w:p w:rsidR="00CA6995" w:rsidRPr="00CA6995" w:rsidRDefault="00CA6995" w:rsidP="00CA6995">
            <w:pPr>
              <w:spacing w:line="276" w:lineRule="auto"/>
              <w:jc w:val="left"/>
              <w:rPr>
                <w:szCs w:val="24"/>
              </w:rPr>
            </w:pPr>
            <w:r w:rsidRPr="00CA6995">
              <w:rPr>
                <w:szCs w:val="24"/>
              </w:rPr>
              <w:t>ОК 07</w:t>
            </w:r>
          </w:p>
        </w:tc>
        <w:tc>
          <w:tcPr>
            <w:tcW w:w="8342" w:type="dxa"/>
          </w:tcPr>
          <w:p w:rsidR="00CA6995" w:rsidRPr="00CA6995" w:rsidRDefault="00CA6995" w:rsidP="00CA6995">
            <w:pPr>
              <w:spacing w:line="276" w:lineRule="auto"/>
              <w:rPr>
                <w:szCs w:val="24"/>
              </w:rPr>
            </w:pPr>
            <w:r w:rsidRPr="00CA6995">
              <w:rPr>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6995" w:rsidRPr="00CA6995" w:rsidTr="00CA6995">
        <w:tc>
          <w:tcPr>
            <w:tcW w:w="1229" w:type="dxa"/>
            <w:vAlign w:val="center"/>
          </w:tcPr>
          <w:p w:rsidR="00CA6995" w:rsidRPr="00CA6995" w:rsidRDefault="00CA6995" w:rsidP="00CA6995">
            <w:pPr>
              <w:spacing w:line="276" w:lineRule="auto"/>
              <w:jc w:val="left"/>
              <w:rPr>
                <w:b/>
                <w:bCs/>
                <w:iCs/>
                <w:szCs w:val="24"/>
              </w:rPr>
            </w:pPr>
            <w:r w:rsidRPr="00CA6995">
              <w:rPr>
                <w:szCs w:val="24"/>
              </w:rPr>
              <w:t>ОК 09</w:t>
            </w:r>
          </w:p>
        </w:tc>
        <w:tc>
          <w:tcPr>
            <w:tcW w:w="8342" w:type="dxa"/>
          </w:tcPr>
          <w:p w:rsidR="00CA6995" w:rsidRPr="00CA6995" w:rsidRDefault="00CA6995" w:rsidP="00CA6995">
            <w:pPr>
              <w:spacing w:line="276" w:lineRule="auto"/>
              <w:rPr>
                <w:szCs w:val="24"/>
              </w:rPr>
            </w:pPr>
            <w:r w:rsidRPr="00CA6995">
              <w:rPr>
                <w:szCs w:val="24"/>
              </w:rPr>
              <w:t>Пользоваться профессиональной документацией на государственном и иностранном языках</w:t>
            </w:r>
          </w:p>
        </w:tc>
      </w:tr>
    </w:tbl>
    <w:p w:rsidR="008C00DC" w:rsidRPr="009F7C76" w:rsidRDefault="008C00DC" w:rsidP="008C00DC">
      <w:pPr>
        <w:ind w:firstLine="708"/>
      </w:pPr>
    </w:p>
    <w:p w:rsidR="008C00DC" w:rsidRPr="009F7C76" w:rsidRDefault="008C00DC" w:rsidP="008C00DC">
      <w:pPr>
        <w:ind w:firstLine="708"/>
      </w:pPr>
      <w:r w:rsidRPr="009F7C76">
        <w:t>1.2.2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A6995" w:rsidRPr="00CA6995" w:rsidTr="00CA6995">
        <w:trPr>
          <w:trHeight w:hRule="exact" w:val="567"/>
        </w:trPr>
        <w:tc>
          <w:tcPr>
            <w:tcW w:w="1204" w:type="dxa"/>
          </w:tcPr>
          <w:p w:rsidR="00CA6995" w:rsidRPr="00CA6995" w:rsidRDefault="00CA6995" w:rsidP="00CA6995">
            <w:pPr>
              <w:spacing w:after="200" w:line="276" w:lineRule="auto"/>
              <w:jc w:val="left"/>
              <w:rPr>
                <w:b/>
                <w:szCs w:val="24"/>
              </w:rPr>
            </w:pPr>
            <w:r w:rsidRPr="00CA6995">
              <w:rPr>
                <w:b/>
                <w:szCs w:val="24"/>
              </w:rPr>
              <w:t>Код</w:t>
            </w:r>
          </w:p>
        </w:tc>
        <w:tc>
          <w:tcPr>
            <w:tcW w:w="8367" w:type="dxa"/>
          </w:tcPr>
          <w:p w:rsidR="00CA6995" w:rsidRPr="00CA6995" w:rsidRDefault="00CA6995" w:rsidP="00CA6995">
            <w:pPr>
              <w:spacing w:after="200" w:line="276" w:lineRule="auto"/>
              <w:jc w:val="left"/>
              <w:rPr>
                <w:b/>
                <w:iCs/>
                <w:szCs w:val="24"/>
              </w:rPr>
            </w:pPr>
            <w:r w:rsidRPr="00CA6995">
              <w:rPr>
                <w:b/>
                <w:iCs/>
                <w:szCs w:val="24"/>
              </w:rPr>
              <w:t>Наименование видов деятельности и профессиональных компетенций</w:t>
            </w:r>
          </w:p>
        </w:tc>
      </w:tr>
      <w:tr w:rsidR="00CA6995" w:rsidRPr="00CA6995" w:rsidTr="00CA6995">
        <w:trPr>
          <w:trHeight w:hRule="exact" w:val="773"/>
        </w:trPr>
        <w:tc>
          <w:tcPr>
            <w:tcW w:w="1204" w:type="dxa"/>
          </w:tcPr>
          <w:p w:rsidR="00CA6995" w:rsidRPr="00CA6995" w:rsidRDefault="00CA6995" w:rsidP="00CA6995">
            <w:pPr>
              <w:spacing w:after="200" w:line="276" w:lineRule="auto"/>
              <w:jc w:val="left"/>
              <w:rPr>
                <w:bCs/>
                <w:iCs/>
              </w:rPr>
            </w:pPr>
            <w:bookmarkStart w:id="1" w:name="_Toc91599761"/>
            <w:bookmarkStart w:id="2" w:name="_Toc126159150"/>
            <w:r w:rsidRPr="00CA6995">
              <w:rPr>
                <w:bCs/>
                <w:iCs/>
              </w:rPr>
              <w:t>ВД 1</w:t>
            </w:r>
            <w:bookmarkEnd w:id="1"/>
            <w:bookmarkEnd w:id="2"/>
          </w:p>
        </w:tc>
        <w:tc>
          <w:tcPr>
            <w:tcW w:w="8367" w:type="dxa"/>
          </w:tcPr>
          <w:p w:rsidR="00CA6995" w:rsidRPr="00CA6995" w:rsidRDefault="00CA6995" w:rsidP="00CA6995">
            <w:pPr>
              <w:spacing w:after="200" w:line="276" w:lineRule="auto"/>
              <w:jc w:val="left"/>
              <w:rPr>
                <w:bCs/>
              </w:rPr>
            </w:pPr>
            <w:bookmarkStart w:id="3" w:name="_Toc91599762"/>
            <w:bookmarkStart w:id="4" w:name="_Toc126159151"/>
            <w:r w:rsidRPr="00CA6995">
              <w:rPr>
                <w:bCs/>
              </w:rPr>
              <w:t>Организация и контроль текущей деятельности служб предприятий туризма и гостеприимства</w:t>
            </w:r>
            <w:bookmarkEnd w:id="3"/>
            <w:bookmarkEnd w:id="4"/>
          </w:p>
        </w:tc>
      </w:tr>
      <w:tr w:rsidR="00CA6995" w:rsidRPr="00CA6995" w:rsidTr="00CA6995">
        <w:trPr>
          <w:trHeight w:hRule="exact" w:val="713"/>
        </w:trPr>
        <w:tc>
          <w:tcPr>
            <w:tcW w:w="1204" w:type="dxa"/>
          </w:tcPr>
          <w:p w:rsidR="00CA6995" w:rsidRPr="00CA6995" w:rsidRDefault="00CA6995" w:rsidP="00CA6995">
            <w:pPr>
              <w:spacing w:after="200" w:line="276" w:lineRule="auto"/>
              <w:jc w:val="left"/>
              <w:rPr>
                <w:bCs/>
                <w:iCs/>
              </w:rPr>
            </w:pPr>
            <w:bookmarkStart w:id="5" w:name="_Toc91599763"/>
            <w:bookmarkStart w:id="6" w:name="_Toc126159152"/>
            <w:r w:rsidRPr="00CA6995">
              <w:rPr>
                <w:bCs/>
                <w:iCs/>
              </w:rPr>
              <w:t>ПК 1.1</w:t>
            </w:r>
            <w:bookmarkEnd w:id="5"/>
            <w:bookmarkEnd w:id="6"/>
          </w:p>
        </w:tc>
        <w:tc>
          <w:tcPr>
            <w:tcW w:w="8367" w:type="dxa"/>
          </w:tcPr>
          <w:p w:rsidR="00CA6995" w:rsidRPr="00CA6995" w:rsidRDefault="00CA6995" w:rsidP="00CA6995">
            <w:pPr>
              <w:spacing w:after="200" w:line="276" w:lineRule="auto"/>
              <w:jc w:val="left"/>
              <w:rPr>
                <w:bCs/>
              </w:rPr>
            </w:pPr>
            <w:bookmarkStart w:id="7" w:name="_Toc91599764"/>
            <w:bookmarkStart w:id="8" w:name="_Toc126159153"/>
            <w:r w:rsidRPr="00CA6995">
              <w:rPr>
                <w:bCs/>
              </w:rPr>
              <w:t>Планировать текущую деятельность сотрудников служб предприятий туризма и гостеприимства</w:t>
            </w:r>
            <w:bookmarkEnd w:id="7"/>
            <w:bookmarkEnd w:id="8"/>
          </w:p>
        </w:tc>
      </w:tr>
      <w:tr w:rsidR="00CA6995" w:rsidRPr="00CA6995" w:rsidTr="00CA6995">
        <w:trPr>
          <w:trHeight w:hRule="exact" w:val="709"/>
        </w:trPr>
        <w:tc>
          <w:tcPr>
            <w:tcW w:w="1204" w:type="dxa"/>
            <w:shd w:val="clear" w:color="auto" w:fill="auto"/>
          </w:tcPr>
          <w:p w:rsidR="00CA6995" w:rsidRPr="00CA6995" w:rsidRDefault="00CA6995" w:rsidP="00CA6995">
            <w:pPr>
              <w:spacing w:after="200" w:line="276" w:lineRule="auto"/>
              <w:jc w:val="left"/>
              <w:rPr>
                <w:bCs/>
                <w:iCs/>
              </w:rPr>
            </w:pPr>
            <w:bookmarkStart w:id="9" w:name="_Toc91599765"/>
            <w:bookmarkStart w:id="10" w:name="_Toc126159154"/>
            <w:r w:rsidRPr="00CA6995">
              <w:rPr>
                <w:bCs/>
                <w:iCs/>
              </w:rPr>
              <w:t>ПК 1.2</w:t>
            </w:r>
            <w:bookmarkEnd w:id="9"/>
            <w:bookmarkEnd w:id="10"/>
          </w:p>
        </w:tc>
        <w:tc>
          <w:tcPr>
            <w:tcW w:w="8367" w:type="dxa"/>
            <w:shd w:val="clear" w:color="auto" w:fill="auto"/>
          </w:tcPr>
          <w:p w:rsidR="00CA6995" w:rsidRPr="00CA6995" w:rsidRDefault="00CA6995" w:rsidP="00CA6995">
            <w:pPr>
              <w:spacing w:after="200" w:line="276" w:lineRule="auto"/>
              <w:jc w:val="left"/>
              <w:rPr>
                <w:bCs/>
              </w:rPr>
            </w:pPr>
            <w:bookmarkStart w:id="11" w:name="_Toc91599766"/>
            <w:bookmarkStart w:id="12" w:name="_Toc126159155"/>
            <w:r w:rsidRPr="00CA6995">
              <w:rPr>
                <w:bCs/>
              </w:rPr>
              <w:t>Организовывать текущую деятельность сотрудников служб предприятий туризма и гостеприимства</w:t>
            </w:r>
            <w:bookmarkEnd w:id="11"/>
            <w:bookmarkEnd w:id="12"/>
          </w:p>
        </w:tc>
      </w:tr>
      <w:tr w:rsidR="00CA6995" w:rsidRPr="00CA6995" w:rsidTr="00CA6995">
        <w:trPr>
          <w:trHeight w:hRule="exact" w:val="705"/>
        </w:trPr>
        <w:tc>
          <w:tcPr>
            <w:tcW w:w="1204" w:type="dxa"/>
            <w:shd w:val="clear" w:color="auto" w:fill="auto"/>
          </w:tcPr>
          <w:p w:rsidR="00CA6995" w:rsidRPr="00CA6995" w:rsidRDefault="00CA6995" w:rsidP="00CA6995">
            <w:pPr>
              <w:spacing w:after="200" w:line="276" w:lineRule="auto"/>
              <w:jc w:val="left"/>
              <w:rPr>
                <w:bCs/>
                <w:iCs/>
              </w:rPr>
            </w:pPr>
            <w:bookmarkStart w:id="13" w:name="_Toc91599767"/>
            <w:bookmarkStart w:id="14" w:name="_Toc126159156"/>
            <w:r w:rsidRPr="00CA6995">
              <w:rPr>
                <w:bCs/>
                <w:iCs/>
              </w:rPr>
              <w:lastRenderedPageBreak/>
              <w:t>ПК 1.3</w:t>
            </w:r>
            <w:bookmarkEnd w:id="13"/>
            <w:bookmarkEnd w:id="14"/>
          </w:p>
        </w:tc>
        <w:tc>
          <w:tcPr>
            <w:tcW w:w="8367" w:type="dxa"/>
            <w:shd w:val="clear" w:color="auto" w:fill="auto"/>
          </w:tcPr>
          <w:p w:rsidR="00CA6995" w:rsidRPr="00CA6995" w:rsidRDefault="00CA6995" w:rsidP="00CA6995">
            <w:pPr>
              <w:spacing w:after="200" w:line="276" w:lineRule="auto"/>
              <w:jc w:val="left"/>
              <w:rPr>
                <w:bCs/>
              </w:rPr>
            </w:pPr>
            <w:bookmarkStart w:id="15" w:name="_Toc91599768"/>
            <w:bookmarkStart w:id="16" w:name="_Toc126159157"/>
            <w:r w:rsidRPr="00CA6995">
              <w:rPr>
                <w:bCs/>
              </w:rPr>
              <w:t>Координировать и контролировать деятельность сотрудников служб предприятий туризма и гостеприимства</w:t>
            </w:r>
            <w:bookmarkEnd w:id="15"/>
            <w:bookmarkEnd w:id="16"/>
          </w:p>
        </w:tc>
      </w:tr>
      <w:tr w:rsidR="00CA6995" w:rsidRPr="00CA6995" w:rsidTr="00CA6995">
        <w:trPr>
          <w:trHeight w:hRule="exact" w:val="567"/>
        </w:trPr>
        <w:tc>
          <w:tcPr>
            <w:tcW w:w="1204" w:type="dxa"/>
            <w:shd w:val="clear" w:color="auto" w:fill="auto"/>
          </w:tcPr>
          <w:p w:rsidR="00CA6995" w:rsidRPr="00CA6995" w:rsidRDefault="00CA6995" w:rsidP="00CA6995">
            <w:pPr>
              <w:spacing w:after="200" w:line="276" w:lineRule="auto"/>
              <w:jc w:val="left"/>
              <w:rPr>
                <w:bCs/>
                <w:iCs/>
              </w:rPr>
            </w:pPr>
            <w:bookmarkStart w:id="17" w:name="_Toc91599769"/>
            <w:bookmarkStart w:id="18" w:name="_Toc126159158"/>
            <w:r w:rsidRPr="00CA6995">
              <w:rPr>
                <w:bCs/>
                <w:iCs/>
              </w:rPr>
              <w:t>ПК 1.4</w:t>
            </w:r>
            <w:bookmarkEnd w:id="17"/>
            <w:bookmarkEnd w:id="18"/>
          </w:p>
        </w:tc>
        <w:tc>
          <w:tcPr>
            <w:tcW w:w="8367" w:type="dxa"/>
            <w:shd w:val="clear" w:color="auto" w:fill="auto"/>
          </w:tcPr>
          <w:p w:rsidR="00CA6995" w:rsidRPr="00CA6995" w:rsidRDefault="00CA6995" w:rsidP="00CA6995">
            <w:pPr>
              <w:spacing w:after="200" w:line="276" w:lineRule="auto"/>
              <w:jc w:val="left"/>
              <w:rPr>
                <w:bCs/>
              </w:rPr>
            </w:pPr>
            <w:bookmarkStart w:id="19" w:name="_Toc91599770"/>
            <w:bookmarkStart w:id="20" w:name="_Toc126159159"/>
            <w:r w:rsidRPr="00CA6995">
              <w:rPr>
                <w:bCs/>
              </w:rPr>
              <w:t>Осуществлять расчеты с потребителями за предоставленные услуги</w:t>
            </w:r>
            <w:bookmarkEnd w:id="19"/>
            <w:bookmarkEnd w:id="20"/>
          </w:p>
        </w:tc>
      </w:tr>
    </w:tbl>
    <w:p w:rsidR="008C00DC" w:rsidRPr="009F7C76" w:rsidRDefault="008C00DC" w:rsidP="008C00DC">
      <w:pPr>
        <w:ind w:firstLine="708"/>
      </w:pPr>
    </w:p>
    <w:p w:rsidR="008C00DC" w:rsidRPr="009F7C76" w:rsidRDefault="008C00DC" w:rsidP="008C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9F7C76">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A6995" w:rsidRPr="00CA6995" w:rsidTr="00CA6995">
        <w:tc>
          <w:tcPr>
            <w:tcW w:w="2802" w:type="dxa"/>
            <w:shd w:val="clear" w:color="auto" w:fill="auto"/>
          </w:tcPr>
          <w:p w:rsidR="00CA6995" w:rsidRPr="00CA6995" w:rsidRDefault="00CA6995" w:rsidP="00CA6995">
            <w:pPr>
              <w:jc w:val="left"/>
              <w:rPr>
                <w:bCs/>
                <w:szCs w:val="24"/>
                <w:lang w:eastAsia="en-US"/>
              </w:rPr>
            </w:pPr>
            <w:r w:rsidRPr="00CA6995">
              <w:rPr>
                <w:bCs/>
                <w:szCs w:val="24"/>
                <w:lang w:eastAsia="en-US"/>
              </w:rPr>
              <w:t>Владеть навыками</w:t>
            </w:r>
          </w:p>
        </w:tc>
        <w:tc>
          <w:tcPr>
            <w:tcW w:w="6662" w:type="dxa"/>
            <w:shd w:val="clear" w:color="auto" w:fill="auto"/>
          </w:tcPr>
          <w:p w:rsidR="00CA6995" w:rsidRPr="00CA6995" w:rsidRDefault="00CA6995" w:rsidP="00CA6995">
            <w:pPr>
              <w:numPr>
                <w:ilvl w:val="0"/>
                <w:numId w:val="15"/>
              </w:numPr>
              <w:spacing w:line="276" w:lineRule="auto"/>
              <w:ind w:left="0" w:firstLine="0"/>
              <w:jc w:val="left"/>
              <w:rPr>
                <w:bCs/>
                <w:szCs w:val="24"/>
                <w:lang w:eastAsia="en-US"/>
              </w:rPr>
            </w:pPr>
            <w:r w:rsidRPr="00CA6995">
              <w:rPr>
                <w:bCs/>
                <w:szCs w:val="24"/>
                <w:lang w:eastAsia="en-US"/>
              </w:rPr>
              <w:t>производить координацию работы сотрудников с службы предприятия туризма и гостеприимства;</w:t>
            </w:r>
          </w:p>
          <w:p w:rsidR="00CA6995" w:rsidRPr="00CA6995" w:rsidRDefault="00CA6995" w:rsidP="00CA6995">
            <w:pPr>
              <w:numPr>
                <w:ilvl w:val="0"/>
                <w:numId w:val="15"/>
              </w:numPr>
              <w:spacing w:line="276" w:lineRule="auto"/>
              <w:ind w:left="0" w:firstLine="0"/>
              <w:jc w:val="left"/>
              <w:rPr>
                <w:bCs/>
                <w:szCs w:val="24"/>
                <w:lang w:eastAsia="en-US"/>
              </w:rPr>
            </w:pPr>
            <w:r w:rsidRPr="00CA6995">
              <w:rPr>
                <w:bCs/>
                <w:szCs w:val="24"/>
                <w:lang w:eastAsia="en-US"/>
              </w:rPr>
              <w:t>осуществлять организацию и контроль работы сотрудников службы предприятия туризма и гостеприимства;</w:t>
            </w:r>
          </w:p>
          <w:p w:rsidR="00CA6995" w:rsidRPr="00CA6995" w:rsidRDefault="00CA6995" w:rsidP="00CA6995">
            <w:pPr>
              <w:numPr>
                <w:ilvl w:val="0"/>
                <w:numId w:val="15"/>
              </w:numPr>
              <w:spacing w:line="276" w:lineRule="auto"/>
              <w:ind w:left="0" w:firstLine="0"/>
              <w:jc w:val="left"/>
              <w:rPr>
                <w:bCs/>
                <w:i/>
                <w:szCs w:val="24"/>
                <w:lang w:eastAsia="en-US"/>
              </w:rPr>
            </w:pPr>
            <w:r w:rsidRPr="00CA6995">
              <w:rPr>
                <w:bCs/>
                <w:szCs w:val="24"/>
                <w:lang w:eastAsia="en-US"/>
              </w:rPr>
              <w:t>использовать технику переговоров, устного общения, включая телефонные переговоры.</w:t>
            </w:r>
          </w:p>
        </w:tc>
      </w:tr>
      <w:tr w:rsidR="00CA6995" w:rsidRPr="00CA6995" w:rsidTr="00CA6995">
        <w:tc>
          <w:tcPr>
            <w:tcW w:w="2802" w:type="dxa"/>
            <w:shd w:val="clear" w:color="auto" w:fill="auto"/>
          </w:tcPr>
          <w:p w:rsidR="00CA6995" w:rsidRPr="00CA6995" w:rsidRDefault="00CA6995" w:rsidP="00CA6995">
            <w:pPr>
              <w:jc w:val="left"/>
              <w:rPr>
                <w:bCs/>
                <w:szCs w:val="24"/>
                <w:lang w:eastAsia="en-US"/>
              </w:rPr>
            </w:pPr>
            <w:r w:rsidRPr="00CA6995">
              <w:rPr>
                <w:bCs/>
                <w:szCs w:val="24"/>
                <w:lang w:eastAsia="en-US"/>
              </w:rPr>
              <w:t>Уметь</w:t>
            </w:r>
          </w:p>
        </w:tc>
        <w:tc>
          <w:tcPr>
            <w:tcW w:w="6662" w:type="dxa"/>
            <w:shd w:val="clear" w:color="auto" w:fill="auto"/>
          </w:tcPr>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владеть технологией делопроизводства (ведение документации, хранение и извлечение информации);</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взаимодействовать с туроператорами, экскурсионными бюро, кассами продажи билетов;</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владеть техникой переговоров, устного общения, включая телефонные переговоры;</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владеть культурой межличностного общения.</w:t>
            </w:r>
          </w:p>
        </w:tc>
      </w:tr>
      <w:tr w:rsidR="00CA6995" w:rsidRPr="00CA6995" w:rsidTr="00CA6995">
        <w:tc>
          <w:tcPr>
            <w:tcW w:w="2802" w:type="dxa"/>
            <w:shd w:val="clear" w:color="auto" w:fill="auto"/>
          </w:tcPr>
          <w:p w:rsidR="00CA6995" w:rsidRPr="00CA6995" w:rsidRDefault="00CA6995" w:rsidP="00CA6995">
            <w:pPr>
              <w:jc w:val="left"/>
              <w:rPr>
                <w:bCs/>
                <w:szCs w:val="24"/>
                <w:lang w:eastAsia="en-US"/>
              </w:rPr>
            </w:pPr>
            <w:r w:rsidRPr="00CA6995">
              <w:rPr>
                <w:bCs/>
                <w:szCs w:val="24"/>
                <w:lang w:eastAsia="en-US"/>
              </w:rPr>
              <w:t>Знать</w:t>
            </w:r>
          </w:p>
        </w:tc>
        <w:tc>
          <w:tcPr>
            <w:tcW w:w="6662" w:type="dxa"/>
            <w:shd w:val="clear" w:color="auto" w:fill="auto"/>
          </w:tcPr>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законодательство Российской Федерации в сфере туризма и гостеприимства;</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основы трудового законодательства Российской Федерации;</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основы организации, планирования и контроля деятельности сотрудников;</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теория межличностного и делового общения, переговоров, конфликтологии;</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оказывать первую помощь;</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цены на туристские продукты и отдельные туристские и дополнительные услуги;</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ассортимент и характеристики предлагаемых туристских услуг;</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программное обеспечение деятельности туристских организаций;</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этику делового общения;</w:t>
            </w:r>
          </w:p>
          <w:p w:rsidR="00CA6995" w:rsidRPr="00CA6995" w:rsidRDefault="00CA6995" w:rsidP="00CA6995">
            <w:pPr>
              <w:numPr>
                <w:ilvl w:val="0"/>
                <w:numId w:val="16"/>
              </w:numPr>
              <w:spacing w:line="276" w:lineRule="auto"/>
              <w:ind w:left="0" w:firstLine="0"/>
              <w:jc w:val="left"/>
              <w:rPr>
                <w:bCs/>
                <w:szCs w:val="24"/>
                <w:lang w:eastAsia="en-US"/>
              </w:rPr>
            </w:pPr>
            <w:r w:rsidRPr="00CA6995">
              <w:rPr>
                <w:bCs/>
                <w:szCs w:val="24"/>
                <w:lang w:eastAsia="en-US"/>
              </w:rPr>
              <w:t>основы делопроизводства.</w:t>
            </w:r>
          </w:p>
        </w:tc>
      </w:tr>
    </w:tbl>
    <w:p w:rsidR="008C00DC" w:rsidRPr="009F7C76" w:rsidRDefault="008C00DC" w:rsidP="008C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p>
    <w:p w:rsidR="008C00DC" w:rsidRPr="009F7C76" w:rsidRDefault="008C00DC" w:rsidP="00CA6995">
      <w:pPr>
        <w:pStyle w:val="a7"/>
        <w:spacing w:before="0" w:after="0"/>
        <w:ind w:left="0" w:firstLine="660"/>
        <w:rPr>
          <w:rFonts w:ascii="Times New Roman" w:hAnsi="Times New Roman"/>
        </w:rPr>
      </w:pPr>
      <w:r w:rsidRPr="00BC0620">
        <w:rPr>
          <w:rFonts w:ascii="Times New Roman" w:hAnsi="Times New Roman"/>
        </w:rPr>
        <w:t>1</w:t>
      </w:r>
    </w:p>
    <w:p w:rsidR="008C00DC" w:rsidRPr="009F7C76" w:rsidRDefault="008C00DC" w:rsidP="008C00DC">
      <w:pPr>
        <w:ind w:firstLine="660"/>
        <w:rPr>
          <w:b/>
        </w:rPr>
      </w:pPr>
    </w:p>
    <w:p w:rsidR="008C00DC" w:rsidRPr="009F7C76" w:rsidRDefault="008C00DC" w:rsidP="008C00DC">
      <w:pPr>
        <w:rPr>
          <w:b/>
        </w:rPr>
        <w:sectPr w:rsidR="008C00DC" w:rsidRPr="009F7C76" w:rsidSect="00A55437">
          <w:footerReference w:type="even" r:id="rId7"/>
          <w:footerReference w:type="default" r:id="rId8"/>
          <w:pgSz w:w="11906" w:h="16838"/>
          <w:pgMar w:top="1134" w:right="567" w:bottom="1134" w:left="1134" w:header="708" w:footer="708" w:gutter="0"/>
          <w:cols w:space="720"/>
        </w:sectPr>
      </w:pPr>
    </w:p>
    <w:p w:rsidR="008C00DC" w:rsidRPr="009F7C76" w:rsidRDefault="00AE0246" w:rsidP="007B106D">
      <w:pPr>
        <w:jc w:val="center"/>
        <w:rPr>
          <w:b/>
          <w:szCs w:val="24"/>
        </w:rPr>
      </w:pPr>
      <w:r>
        <w:rPr>
          <w:b/>
          <w:szCs w:val="24"/>
        </w:rPr>
        <w:lastRenderedPageBreak/>
        <w:t>2. СТРУКТУРА И СОДЕРЖАНИЕ ПРОФЕССИОНАЛЬНОГО МОДУЛЯ</w:t>
      </w:r>
    </w:p>
    <w:p w:rsidR="007B106D" w:rsidRPr="00666DC3" w:rsidRDefault="008C00DC" w:rsidP="007B106D">
      <w:pPr>
        <w:rPr>
          <w:b/>
          <w:szCs w:val="24"/>
          <w:lang w:val="en-US"/>
        </w:rPr>
      </w:pPr>
      <w:r w:rsidRPr="009F7C76">
        <w:rPr>
          <w:b/>
          <w:szCs w:val="24"/>
        </w:rPr>
        <w:t>2.1. Структура профессионального модуля</w:t>
      </w:r>
      <w:r w:rsidR="00CA6995">
        <w:rPr>
          <w:b/>
          <w:szCs w:val="24"/>
          <w:lang w:val="en-US"/>
        </w:rPr>
        <w:t xml:space="preserve"> </w:t>
      </w:r>
    </w:p>
    <w:tbl>
      <w:tblPr>
        <w:tblW w:w="513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2127"/>
        <w:gridCol w:w="1010"/>
        <w:gridCol w:w="1160"/>
        <w:gridCol w:w="871"/>
        <w:gridCol w:w="1595"/>
        <w:gridCol w:w="1160"/>
        <w:gridCol w:w="78"/>
        <w:gridCol w:w="979"/>
        <w:gridCol w:w="538"/>
        <w:gridCol w:w="1884"/>
        <w:gridCol w:w="1163"/>
        <w:gridCol w:w="1623"/>
      </w:tblGrid>
      <w:tr w:rsidR="00EB6C77" w:rsidRPr="00EB6C77" w:rsidTr="00EB6C77">
        <w:trPr>
          <w:trHeight w:val="353"/>
        </w:trPr>
        <w:tc>
          <w:tcPr>
            <w:tcW w:w="436" w:type="pct"/>
            <w:vMerge w:val="restart"/>
            <w:vAlign w:val="center"/>
          </w:tcPr>
          <w:p w:rsidR="00EB6C77" w:rsidRPr="00EB6C77" w:rsidRDefault="00EB6C77" w:rsidP="00EB6C77">
            <w:pPr>
              <w:suppressAutoHyphens/>
              <w:spacing w:line="276" w:lineRule="auto"/>
              <w:jc w:val="center"/>
              <w:rPr>
                <w:rFonts w:cs="Calibri"/>
                <w:sz w:val="20"/>
                <w:szCs w:val="20"/>
                <w:lang w:eastAsia="en-US"/>
              </w:rPr>
            </w:pPr>
            <w:r w:rsidRPr="00EB6C77">
              <w:rPr>
                <w:rFonts w:cs="Calibri"/>
                <w:sz w:val="20"/>
                <w:szCs w:val="20"/>
              </w:rPr>
              <w:t>Коды профессиональных и общих компетенций</w:t>
            </w:r>
          </w:p>
        </w:tc>
        <w:tc>
          <w:tcPr>
            <w:tcW w:w="684" w:type="pct"/>
            <w:vMerge w:val="restart"/>
            <w:vAlign w:val="center"/>
          </w:tcPr>
          <w:p w:rsidR="00EB6C77" w:rsidRPr="00EB6C77" w:rsidRDefault="00EB6C77" w:rsidP="00EB6C77">
            <w:pPr>
              <w:suppressAutoHyphens/>
              <w:spacing w:line="276" w:lineRule="auto"/>
              <w:jc w:val="center"/>
              <w:rPr>
                <w:rFonts w:cs="Calibri"/>
                <w:sz w:val="20"/>
                <w:szCs w:val="20"/>
                <w:lang w:eastAsia="en-US"/>
              </w:rPr>
            </w:pPr>
            <w:r w:rsidRPr="00EB6C77">
              <w:rPr>
                <w:rFonts w:cs="Calibri"/>
                <w:sz w:val="20"/>
                <w:szCs w:val="20"/>
              </w:rPr>
              <w:t>Наименования разделов профессионального модуля</w:t>
            </w:r>
          </w:p>
        </w:tc>
        <w:tc>
          <w:tcPr>
            <w:tcW w:w="325" w:type="pct"/>
            <w:vMerge w:val="restart"/>
            <w:vAlign w:val="center"/>
          </w:tcPr>
          <w:p w:rsidR="00EB6C77" w:rsidRPr="00EB6C77" w:rsidRDefault="00EB6C77" w:rsidP="00EB6C77">
            <w:pPr>
              <w:suppressAutoHyphens/>
              <w:spacing w:line="276" w:lineRule="auto"/>
              <w:jc w:val="center"/>
              <w:rPr>
                <w:rFonts w:cs="Calibri"/>
                <w:iCs/>
                <w:sz w:val="20"/>
                <w:szCs w:val="20"/>
                <w:lang w:eastAsia="en-US"/>
              </w:rPr>
            </w:pPr>
            <w:r w:rsidRPr="00EB6C77">
              <w:rPr>
                <w:rFonts w:cs="Calibri"/>
                <w:iCs/>
                <w:sz w:val="20"/>
                <w:szCs w:val="20"/>
              </w:rPr>
              <w:t>Суммарный объем нагрузки, час.</w:t>
            </w:r>
          </w:p>
        </w:tc>
        <w:tc>
          <w:tcPr>
            <w:tcW w:w="373" w:type="pct"/>
            <w:vMerge w:val="restart"/>
          </w:tcPr>
          <w:p w:rsidR="00EB6C77" w:rsidRPr="00EB6C77" w:rsidRDefault="00EB6C77" w:rsidP="00EB6C77">
            <w:pPr>
              <w:suppressAutoHyphens/>
              <w:spacing w:line="276" w:lineRule="auto"/>
              <w:jc w:val="center"/>
              <w:rPr>
                <w:iCs/>
                <w:sz w:val="22"/>
                <w:szCs w:val="24"/>
                <w:lang w:eastAsia="en-US"/>
              </w:rPr>
            </w:pPr>
          </w:p>
          <w:p w:rsidR="00EB6C77" w:rsidRPr="00EB6C77" w:rsidRDefault="00EB6C77" w:rsidP="00EB6C77">
            <w:pPr>
              <w:suppressAutoHyphens/>
              <w:spacing w:line="276" w:lineRule="auto"/>
              <w:jc w:val="center"/>
              <w:rPr>
                <w:iCs/>
                <w:sz w:val="22"/>
                <w:szCs w:val="24"/>
                <w:lang w:eastAsia="en-US"/>
              </w:rPr>
            </w:pPr>
          </w:p>
          <w:p w:rsidR="00EB6C77" w:rsidRPr="00EB6C77" w:rsidRDefault="00EB6C77" w:rsidP="00EB6C77">
            <w:pPr>
              <w:suppressAutoHyphens/>
              <w:spacing w:line="276" w:lineRule="auto"/>
              <w:jc w:val="center"/>
              <w:rPr>
                <w:rFonts w:cs="Calibri"/>
                <w:sz w:val="22"/>
                <w:szCs w:val="20"/>
              </w:rPr>
            </w:pPr>
            <w:r w:rsidRPr="00EB6C77">
              <w:rPr>
                <w:iCs/>
                <w:sz w:val="22"/>
                <w:szCs w:val="24"/>
                <w:lang w:eastAsia="en-US"/>
              </w:rPr>
              <w:t>В т.ч. в форме практической. подготовки</w:t>
            </w:r>
          </w:p>
        </w:tc>
        <w:tc>
          <w:tcPr>
            <w:tcW w:w="2285" w:type="pct"/>
            <w:gridSpan w:val="7"/>
            <w:vAlign w:val="center"/>
          </w:tcPr>
          <w:p w:rsidR="00EB6C77" w:rsidRPr="00EB6C77" w:rsidRDefault="00EB6C77" w:rsidP="00EB6C77">
            <w:pPr>
              <w:suppressAutoHyphens/>
              <w:spacing w:line="276" w:lineRule="auto"/>
              <w:jc w:val="center"/>
              <w:rPr>
                <w:rFonts w:cs="Calibri"/>
                <w:sz w:val="20"/>
                <w:szCs w:val="20"/>
                <w:lang w:eastAsia="en-US"/>
              </w:rPr>
            </w:pPr>
            <w:r w:rsidRPr="00EB6C77">
              <w:rPr>
                <w:rFonts w:cs="Calibri"/>
                <w:sz w:val="20"/>
                <w:szCs w:val="20"/>
              </w:rPr>
              <w:t>Занятия во взаимодействии с преподавателем, час</w:t>
            </w:r>
          </w:p>
        </w:tc>
        <w:tc>
          <w:tcPr>
            <w:tcW w:w="374" w:type="pct"/>
            <w:vMerge w:val="restart"/>
            <w:vAlign w:val="center"/>
          </w:tcPr>
          <w:p w:rsidR="00EB6C77" w:rsidRPr="00EB6C77" w:rsidRDefault="00EB6C77" w:rsidP="00EB6C77">
            <w:pPr>
              <w:suppressAutoHyphens/>
              <w:spacing w:line="276" w:lineRule="auto"/>
              <w:jc w:val="center"/>
              <w:rPr>
                <w:rFonts w:cs="Calibri"/>
                <w:sz w:val="20"/>
                <w:szCs w:val="20"/>
                <w:lang w:eastAsia="en-US"/>
              </w:rPr>
            </w:pPr>
            <w:r w:rsidRPr="00EB6C77">
              <w:rPr>
                <w:rFonts w:cs="Calibri"/>
                <w:sz w:val="20"/>
                <w:szCs w:val="20"/>
              </w:rPr>
              <w:t>Самостоятельная работа</w:t>
            </w:r>
          </w:p>
        </w:tc>
        <w:tc>
          <w:tcPr>
            <w:tcW w:w="522" w:type="pct"/>
            <w:vMerge w:val="restart"/>
          </w:tcPr>
          <w:p w:rsidR="00EB6C77" w:rsidRPr="00EB6C77" w:rsidRDefault="00EB6C77" w:rsidP="00EB6C77">
            <w:pPr>
              <w:suppressAutoHyphens/>
              <w:spacing w:line="276" w:lineRule="auto"/>
              <w:jc w:val="center"/>
              <w:rPr>
                <w:rFonts w:cs="Calibri"/>
                <w:sz w:val="20"/>
                <w:szCs w:val="20"/>
              </w:rPr>
            </w:pPr>
          </w:p>
          <w:p w:rsidR="00EB6C77" w:rsidRPr="00EB6C77" w:rsidRDefault="00EB6C77" w:rsidP="00EB6C77">
            <w:pPr>
              <w:suppressAutoHyphens/>
              <w:spacing w:line="276" w:lineRule="auto"/>
              <w:jc w:val="center"/>
              <w:rPr>
                <w:rFonts w:cs="Calibri"/>
                <w:sz w:val="20"/>
                <w:szCs w:val="20"/>
              </w:rPr>
            </w:pPr>
          </w:p>
          <w:p w:rsidR="00EB6C77" w:rsidRPr="00EB6C77" w:rsidRDefault="00EB6C77" w:rsidP="00EB6C77">
            <w:pPr>
              <w:suppressAutoHyphens/>
              <w:spacing w:line="276" w:lineRule="auto"/>
              <w:jc w:val="center"/>
              <w:rPr>
                <w:rFonts w:cs="Calibri"/>
                <w:sz w:val="20"/>
                <w:szCs w:val="20"/>
              </w:rPr>
            </w:pPr>
            <w:r w:rsidRPr="00EB6C77">
              <w:rPr>
                <w:rFonts w:cs="Calibri"/>
                <w:sz w:val="20"/>
                <w:szCs w:val="20"/>
              </w:rPr>
              <w:t>Промежуточная аттестация</w:t>
            </w:r>
          </w:p>
        </w:tc>
      </w:tr>
      <w:tr w:rsidR="00EB6C77" w:rsidRPr="00EB6C77" w:rsidTr="00EB6C77">
        <w:tc>
          <w:tcPr>
            <w:tcW w:w="436" w:type="pct"/>
            <w:vMerge/>
            <w:vAlign w:val="center"/>
          </w:tcPr>
          <w:p w:rsidR="00EB6C77" w:rsidRPr="00EB6C77" w:rsidRDefault="00EB6C77" w:rsidP="00EB6C77">
            <w:pPr>
              <w:jc w:val="left"/>
              <w:rPr>
                <w:rFonts w:cs="Calibri"/>
                <w:sz w:val="20"/>
                <w:szCs w:val="20"/>
                <w:lang w:eastAsia="en-US"/>
              </w:rPr>
            </w:pPr>
          </w:p>
        </w:tc>
        <w:tc>
          <w:tcPr>
            <w:tcW w:w="684" w:type="pct"/>
            <w:vMerge/>
            <w:vAlign w:val="center"/>
          </w:tcPr>
          <w:p w:rsidR="00EB6C77" w:rsidRPr="00EB6C77" w:rsidRDefault="00EB6C77" w:rsidP="00EB6C77">
            <w:pPr>
              <w:jc w:val="left"/>
              <w:rPr>
                <w:rFonts w:cs="Calibri"/>
                <w:sz w:val="20"/>
                <w:szCs w:val="20"/>
                <w:lang w:eastAsia="en-US"/>
              </w:rPr>
            </w:pPr>
          </w:p>
        </w:tc>
        <w:tc>
          <w:tcPr>
            <w:tcW w:w="325" w:type="pct"/>
            <w:vMerge/>
            <w:vAlign w:val="center"/>
          </w:tcPr>
          <w:p w:rsidR="00EB6C77" w:rsidRPr="00EB6C77" w:rsidRDefault="00EB6C77" w:rsidP="00EB6C77">
            <w:pPr>
              <w:jc w:val="left"/>
              <w:rPr>
                <w:rFonts w:cs="Calibri"/>
                <w:iCs/>
                <w:sz w:val="20"/>
                <w:szCs w:val="20"/>
                <w:lang w:eastAsia="en-US"/>
              </w:rPr>
            </w:pPr>
          </w:p>
        </w:tc>
        <w:tc>
          <w:tcPr>
            <w:tcW w:w="373" w:type="pct"/>
            <w:vMerge/>
          </w:tcPr>
          <w:p w:rsidR="00EB6C77" w:rsidRPr="00EB6C77" w:rsidRDefault="00EB6C77" w:rsidP="00EB6C77">
            <w:pPr>
              <w:suppressAutoHyphens/>
              <w:spacing w:line="276" w:lineRule="auto"/>
              <w:jc w:val="center"/>
              <w:rPr>
                <w:rFonts w:cs="Calibri"/>
                <w:sz w:val="20"/>
                <w:szCs w:val="20"/>
              </w:rPr>
            </w:pPr>
          </w:p>
        </w:tc>
        <w:tc>
          <w:tcPr>
            <w:tcW w:w="1166" w:type="pct"/>
            <w:gridSpan w:val="3"/>
            <w:vAlign w:val="center"/>
          </w:tcPr>
          <w:p w:rsidR="00EB6C77" w:rsidRPr="00EB6C77" w:rsidRDefault="00EB6C77" w:rsidP="00EB6C77">
            <w:pPr>
              <w:suppressAutoHyphens/>
              <w:jc w:val="center"/>
              <w:rPr>
                <w:rFonts w:cs="Calibri"/>
                <w:sz w:val="20"/>
                <w:szCs w:val="20"/>
                <w:lang w:eastAsia="en-US"/>
              </w:rPr>
            </w:pPr>
            <w:r w:rsidRPr="00EB6C77">
              <w:rPr>
                <w:rFonts w:cs="Calibri"/>
                <w:sz w:val="20"/>
                <w:szCs w:val="20"/>
              </w:rPr>
              <w:t>Обучение по МДК</w:t>
            </w:r>
          </w:p>
        </w:tc>
        <w:tc>
          <w:tcPr>
            <w:tcW w:w="1119" w:type="pct"/>
            <w:gridSpan w:val="4"/>
            <w:vAlign w:val="center"/>
          </w:tcPr>
          <w:p w:rsidR="00EB6C77" w:rsidRPr="00EB6C77" w:rsidRDefault="00EB6C77" w:rsidP="00EB6C77">
            <w:pPr>
              <w:suppressAutoHyphens/>
              <w:jc w:val="center"/>
              <w:rPr>
                <w:rFonts w:cs="Calibri"/>
                <w:sz w:val="20"/>
                <w:szCs w:val="20"/>
                <w:lang w:eastAsia="en-US"/>
              </w:rPr>
            </w:pPr>
            <w:r w:rsidRPr="00EB6C77">
              <w:rPr>
                <w:rFonts w:cs="Calibri"/>
                <w:sz w:val="20"/>
                <w:szCs w:val="20"/>
              </w:rPr>
              <w:t>Практики</w:t>
            </w:r>
          </w:p>
        </w:tc>
        <w:tc>
          <w:tcPr>
            <w:tcW w:w="374" w:type="pct"/>
            <w:vMerge/>
            <w:vAlign w:val="center"/>
          </w:tcPr>
          <w:p w:rsidR="00EB6C77" w:rsidRPr="00EB6C77" w:rsidRDefault="00EB6C77" w:rsidP="00EB6C77">
            <w:pPr>
              <w:jc w:val="left"/>
              <w:rPr>
                <w:rFonts w:cs="Calibri"/>
                <w:sz w:val="20"/>
                <w:szCs w:val="20"/>
                <w:lang w:eastAsia="en-US"/>
              </w:rPr>
            </w:pPr>
          </w:p>
        </w:tc>
        <w:tc>
          <w:tcPr>
            <w:tcW w:w="522" w:type="pct"/>
            <w:vMerge/>
          </w:tcPr>
          <w:p w:rsidR="00EB6C77" w:rsidRPr="00EB6C77" w:rsidRDefault="00EB6C77" w:rsidP="00EB6C77">
            <w:pPr>
              <w:jc w:val="left"/>
              <w:rPr>
                <w:rFonts w:cs="Calibri"/>
                <w:sz w:val="20"/>
                <w:szCs w:val="20"/>
                <w:lang w:eastAsia="en-US"/>
              </w:rPr>
            </w:pPr>
          </w:p>
        </w:tc>
      </w:tr>
      <w:tr w:rsidR="00EB6C77" w:rsidRPr="00EB6C77" w:rsidTr="00EB6C77">
        <w:tc>
          <w:tcPr>
            <w:tcW w:w="436" w:type="pct"/>
            <w:vMerge/>
            <w:vAlign w:val="center"/>
          </w:tcPr>
          <w:p w:rsidR="00EB6C77" w:rsidRPr="00EB6C77" w:rsidRDefault="00EB6C77" w:rsidP="00EB6C77">
            <w:pPr>
              <w:jc w:val="left"/>
              <w:rPr>
                <w:rFonts w:cs="Calibri"/>
                <w:sz w:val="20"/>
                <w:szCs w:val="20"/>
                <w:lang w:eastAsia="en-US"/>
              </w:rPr>
            </w:pPr>
          </w:p>
        </w:tc>
        <w:tc>
          <w:tcPr>
            <w:tcW w:w="684" w:type="pct"/>
            <w:vMerge/>
            <w:vAlign w:val="center"/>
          </w:tcPr>
          <w:p w:rsidR="00EB6C77" w:rsidRPr="00EB6C77" w:rsidRDefault="00EB6C77" w:rsidP="00EB6C77">
            <w:pPr>
              <w:jc w:val="left"/>
              <w:rPr>
                <w:rFonts w:cs="Calibri"/>
                <w:sz w:val="20"/>
                <w:szCs w:val="20"/>
                <w:lang w:eastAsia="en-US"/>
              </w:rPr>
            </w:pPr>
          </w:p>
        </w:tc>
        <w:tc>
          <w:tcPr>
            <w:tcW w:w="325" w:type="pct"/>
            <w:vMerge/>
            <w:vAlign w:val="center"/>
          </w:tcPr>
          <w:p w:rsidR="00EB6C77" w:rsidRPr="00EB6C77" w:rsidRDefault="00EB6C77" w:rsidP="00EB6C77">
            <w:pPr>
              <w:jc w:val="left"/>
              <w:rPr>
                <w:rFonts w:cs="Calibri"/>
                <w:iCs/>
                <w:sz w:val="20"/>
                <w:szCs w:val="20"/>
                <w:lang w:eastAsia="en-US"/>
              </w:rPr>
            </w:pPr>
          </w:p>
        </w:tc>
        <w:tc>
          <w:tcPr>
            <w:tcW w:w="373" w:type="pct"/>
            <w:vMerge/>
          </w:tcPr>
          <w:p w:rsidR="00EB6C77" w:rsidRPr="00EB6C77" w:rsidRDefault="00EB6C77" w:rsidP="00EB6C77">
            <w:pPr>
              <w:suppressAutoHyphens/>
              <w:spacing w:line="276" w:lineRule="auto"/>
              <w:jc w:val="center"/>
              <w:rPr>
                <w:rFonts w:cs="Calibri"/>
                <w:sz w:val="20"/>
                <w:szCs w:val="20"/>
              </w:rPr>
            </w:pPr>
          </w:p>
        </w:tc>
        <w:tc>
          <w:tcPr>
            <w:tcW w:w="280" w:type="pct"/>
            <w:vAlign w:val="center"/>
          </w:tcPr>
          <w:p w:rsidR="00EB6C77" w:rsidRPr="00EB6C77" w:rsidRDefault="00EB6C77" w:rsidP="00EB6C77">
            <w:pPr>
              <w:suppressAutoHyphens/>
              <w:spacing w:line="276" w:lineRule="auto"/>
              <w:jc w:val="center"/>
              <w:rPr>
                <w:rFonts w:cs="Calibri"/>
                <w:sz w:val="20"/>
                <w:szCs w:val="20"/>
                <w:lang w:eastAsia="en-US"/>
              </w:rPr>
            </w:pPr>
            <w:r w:rsidRPr="00EB6C77">
              <w:rPr>
                <w:rFonts w:cs="Calibri"/>
                <w:sz w:val="20"/>
                <w:szCs w:val="20"/>
              </w:rPr>
              <w:t>Всего</w:t>
            </w:r>
          </w:p>
        </w:tc>
        <w:tc>
          <w:tcPr>
            <w:tcW w:w="513" w:type="pct"/>
            <w:vAlign w:val="center"/>
          </w:tcPr>
          <w:p w:rsidR="00EB6C77" w:rsidRPr="00EB6C77" w:rsidRDefault="00EB6C77" w:rsidP="00EB6C77">
            <w:pPr>
              <w:suppressAutoHyphens/>
              <w:jc w:val="center"/>
              <w:rPr>
                <w:rFonts w:cs="Calibri"/>
                <w:sz w:val="20"/>
                <w:szCs w:val="20"/>
                <w:lang w:eastAsia="en-US"/>
              </w:rPr>
            </w:pPr>
            <w:r w:rsidRPr="00EB6C77">
              <w:rPr>
                <w:rFonts w:cs="Calibri"/>
                <w:sz w:val="20"/>
                <w:szCs w:val="20"/>
              </w:rPr>
              <w:t>Лабораторных и практических занятий</w:t>
            </w:r>
          </w:p>
        </w:tc>
        <w:tc>
          <w:tcPr>
            <w:tcW w:w="373" w:type="pct"/>
            <w:vAlign w:val="center"/>
          </w:tcPr>
          <w:p w:rsidR="00EB6C77" w:rsidRPr="00EB6C77" w:rsidRDefault="00EB6C77" w:rsidP="00EB6C77">
            <w:pPr>
              <w:suppressAutoHyphens/>
              <w:jc w:val="center"/>
              <w:rPr>
                <w:rFonts w:cs="Calibri"/>
                <w:sz w:val="20"/>
                <w:szCs w:val="20"/>
                <w:lang w:eastAsia="en-US"/>
              </w:rPr>
            </w:pPr>
            <w:r>
              <w:rPr>
                <w:rFonts w:cs="Calibri"/>
                <w:sz w:val="20"/>
                <w:szCs w:val="20"/>
              </w:rPr>
              <w:t>Курсовых работ (проектов)</w:t>
            </w:r>
          </w:p>
        </w:tc>
        <w:tc>
          <w:tcPr>
            <w:tcW w:w="513" w:type="pct"/>
            <w:gridSpan w:val="3"/>
            <w:vAlign w:val="center"/>
          </w:tcPr>
          <w:p w:rsidR="00EB6C77" w:rsidRPr="00EB6C77" w:rsidRDefault="00EB6C77" w:rsidP="00EB6C77">
            <w:pPr>
              <w:suppressAutoHyphens/>
              <w:jc w:val="center"/>
              <w:rPr>
                <w:rFonts w:cs="Calibri"/>
                <w:sz w:val="20"/>
                <w:szCs w:val="20"/>
                <w:lang w:eastAsia="en-US"/>
              </w:rPr>
            </w:pPr>
            <w:r w:rsidRPr="00EB6C77">
              <w:rPr>
                <w:rFonts w:cs="Calibri"/>
                <w:sz w:val="20"/>
                <w:szCs w:val="20"/>
              </w:rPr>
              <w:t xml:space="preserve">Учебная </w:t>
            </w:r>
            <w:r w:rsidRPr="00EB6C77">
              <w:rPr>
                <w:rFonts w:cs="Calibri"/>
                <w:i/>
                <w:sz w:val="20"/>
                <w:szCs w:val="20"/>
              </w:rPr>
              <w:t>(если предусмотрена рассредоточенная практика</w:t>
            </w:r>
          </w:p>
        </w:tc>
        <w:tc>
          <w:tcPr>
            <w:tcW w:w="606" w:type="pct"/>
            <w:vAlign w:val="center"/>
          </w:tcPr>
          <w:p w:rsidR="00EB6C77" w:rsidRPr="00EB6C77" w:rsidRDefault="00EB6C77" w:rsidP="00EB6C77">
            <w:pPr>
              <w:suppressAutoHyphens/>
              <w:jc w:val="center"/>
              <w:rPr>
                <w:rFonts w:cs="Calibri"/>
                <w:sz w:val="20"/>
                <w:szCs w:val="20"/>
              </w:rPr>
            </w:pPr>
            <w:r w:rsidRPr="00EB6C77">
              <w:rPr>
                <w:rFonts w:cs="Calibri"/>
                <w:sz w:val="20"/>
                <w:szCs w:val="20"/>
              </w:rPr>
              <w:t>Производственная</w:t>
            </w:r>
          </w:p>
          <w:p w:rsidR="00EB6C77" w:rsidRPr="00EB6C77" w:rsidRDefault="00EB6C77" w:rsidP="00EB6C77">
            <w:pPr>
              <w:suppressAutoHyphens/>
              <w:jc w:val="center"/>
              <w:rPr>
                <w:rFonts w:cs="Calibri"/>
                <w:i/>
                <w:sz w:val="20"/>
                <w:szCs w:val="20"/>
                <w:lang w:eastAsia="en-US"/>
              </w:rPr>
            </w:pPr>
            <w:r w:rsidRPr="00EB6C77">
              <w:rPr>
                <w:rFonts w:cs="Calibri"/>
                <w:i/>
                <w:sz w:val="20"/>
                <w:szCs w:val="20"/>
              </w:rPr>
              <w:t>(если предусмотрена рассредоточенная практика)</w:t>
            </w:r>
          </w:p>
        </w:tc>
        <w:tc>
          <w:tcPr>
            <w:tcW w:w="374" w:type="pct"/>
            <w:vMerge/>
            <w:vAlign w:val="center"/>
          </w:tcPr>
          <w:p w:rsidR="00EB6C77" w:rsidRPr="00EB6C77" w:rsidRDefault="00EB6C77" w:rsidP="00EB6C77">
            <w:pPr>
              <w:jc w:val="left"/>
              <w:rPr>
                <w:rFonts w:cs="Calibri"/>
                <w:sz w:val="20"/>
                <w:szCs w:val="20"/>
                <w:lang w:eastAsia="en-US"/>
              </w:rPr>
            </w:pPr>
          </w:p>
        </w:tc>
        <w:tc>
          <w:tcPr>
            <w:tcW w:w="522" w:type="pct"/>
            <w:vMerge/>
          </w:tcPr>
          <w:p w:rsidR="00EB6C77" w:rsidRPr="00EB6C77" w:rsidRDefault="00EB6C77" w:rsidP="00EB6C77">
            <w:pPr>
              <w:jc w:val="left"/>
              <w:rPr>
                <w:rFonts w:cs="Calibri"/>
                <w:sz w:val="20"/>
                <w:szCs w:val="20"/>
                <w:lang w:eastAsia="en-US"/>
              </w:rPr>
            </w:pPr>
          </w:p>
        </w:tc>
      </w:tr>
      <w:tr w:rsidR="00EB6C77" w:rsidRPr="00EB6C77" w:rsidTr="00EB6C77">
        <w:tc>
          <w:tcPr>
            <w:tcW w:w="436" w:type="pct"/>
            <w:vAlign w:val="center"/>
          </w:tcPr>
          <w:p w:rsidR="00EB6C77" w:rsidRPr="00EB6C77" w:rsidRDefault="00EB6C77" w:rsidP="00EB6C77">
            <w:pPr>
              <w:spacing w:line="276" w:lineRule="auto"/>
              <w:jc w:val="center"/>
              <w:rPr>
                <w:rFonts w:cs="Calibri"/>
                <w:b/>
                <w:sz w:val="20"/>
                <w:szCs w:val="20"/>
                <w:lang w:eastAsia="en-US"/>
              </w:rPr>
            </w:pPr>
            <w:r w:rsidRPr="00EB6C77">
              <w:rPr>
                <w:rFonts w:cs="Calibri"/>
                <w:b/>
                <w:sz w:val="20"/>
                <w:szCs w:val="20"/>
              </w:rPr>
              <w:t>1</w:t>
            </w:r>
          </w:p>
        </w:tc>
        <w:tc>
          <w:tcPr>
            <w:tcW w:w="684" w:type="pct"/>
            <w:vAlign w:val="center"/>
          </w:tcPr>
          <w:p w:rsidR="00EB6C77" w:rsidRPr="00EB6C77" w:rsidRDefault="00EB6C77" w:rsidP="00EB6C77">
            <w:pPr>
              <w:spacing w:line="276" w:lineRule="auto"/>
              <w:jc w:val="center"/>
              <w:rPr>
                <w:rFonts w:cs="Calibri"/>
                <w:b/>
                <w:sz w:val="20"/>
                <w:szCs w:val="20"/>
                <w:lang w:eastAsia="en-US"/>
              </w:rPr>
            </w:pPr>
            <w:r w:rsidRPr="00EB6C77">
              <w:rPr>
                <w:rFonts w:cs="Calibri"/>
                <w:b/>
                <w:sz w:val="20"/>
                <w:szCs w:val="20"/>
              </w:rPr>
              <w:t>2</w:t>
            </w:r>
          </w:p>
        </w:tc>
        <w:tc>
          <w:tcPr>
            <w:tcW w:w="325" w:type="pct"/>
            <w:vAlign w:val="center"/>
          </w:tcPr>
          <w:p w:rsidR="00EB6C77" w:rsidRPr="00EB6C77" w:rsidRDefault="00EB6C77" w:rsidP="00EB6C77">
            <w:pPr>
              <w:spacing w:line="276" w:lineRule="auto"/>
              <w:jc w:val="center"/>
              <w:rPr>
                <w:rFonts w:cs="Calibri"/>
                <w:b/>
                <w:sz w:val="20"/>
                <w:szCs w:val="20"/>
                <w:lang w:eastAsia="en-US"/>
              </w:rPr>
            </w:pPr>
            <w:r w:rsidRPr="00EB6C77">
              <w:rPr>
                <w:rFonts w:cs="Calibri"/>
                <w:b/>
                <w:sz w:val="20"/>
                <w:szCs w:val="20"/>
              </w:rPr>
              <w:t>3</w:t>
            </w:r>
          </w:p>
        </w:tc>
        <w:tc>
          <w:tcPr>
            <w:tcW w:w="373" w:type="pct"/>
          </w:tcPr>
          <w:p w:rsidR="00EB6C77" w:rsidRPr="00EB6C77" w:rsidRDefault="00EB6C77" w:rsidP="00EB6C77">
            <w:pPr>
              <w:spacing w:line="276" w:lineRule="auto"/>
              <w:jc w:val="center"/>
              <w:rPr>
                <w:rFonts w:cs="Calibri"/>
                <w:b/>
                <w:sz w:val="20"/>
                <w:szCs w:val="20"/>
              </w:rPr>
            </w:pPr>
          </w:p>
        </w:tc>
        <w:tc>
          <w:tcPr>
            <w:tcW w:w="280" w:type="pct"/>
            <w:vAlign w:val="center"/>
          </w:tcPr>
          <w:p w:rsidR="00EB6C77" w:rsidRPr="00EB6C77" w:rsidRDefault="00EB6C77" w:rsidP="00EB6C77">
            <w:pPr>
              <w:spacing w:line="276" w:lineRule="auto"/>
              <w:jc w:val="center"/>
              <w:rPr>
                <w:rFonts w:cs="Calibri"/>
                <w:b/>
                <w:sz w:val="20"/>
                <w:szCs w:val="20"/>
                <w:lang w:eastAsia="en-US"/>
              </w:rPr>
            </w:pPr>
            <w:r w:rsidRPr="00EB6C77">
              <w:rPr>
                <w:rFonts w:cs="Calibri"/>
                <w:b/>
                <w:sz w:val="20"/>
                <w:szCs w:val="20"/>
              </w:rPr>
              <w:t>4</w:t>
            </w:r>
          </w:p>
        </w:tc>
        <w:tc>
          <w:tcPr>
            <w:tcW w:w="513" w:type="pct"/>
            <w:vAlign w:val="center"/>
          </w:tcPr>
          <w:p w:rsidR="00EB6C77" w:rsidRPr="00EB6C77" w:rsidRDefault="00EB6C77" w:rsidP="00EB6C77">
            <w:pPr>
              <w:spacing w:line="276" w:lineRule="auto"/>
              <w:jc w:val="center"/>
              <w:rPr>
                <w:rFonts w:cs="Calibri"/>
                <w:b/>
                <w:sz w:val="20"/>
                <w:szCs w:val="20"/>
                <w:lang w:eastAsia="en-US"/>
              </w:rPr>
            </w:pPr>
            <w:r w:rsidRPr="00EB6C77">
              <w:rPr>
                <w:rFonts w:cs="Calibri"/>
                <w:b/>
                <w:sz w:val="20"/>
                <w:szCs w:val="20"/>
              </w:rPr>
              <w:t>5</w:t>
            </w:r>
          </w:p>
        </w:tc>
        <w:tc>
          <w:tcPr>
            <w:tcW w:w="373" w:type="pct"/>
            <w:vAlign w:val="center"/>
          </w:tcPr>
          <w:p w:rsidR="00EB6C77" w:rsidRPr="00EB6C77" w:rsidRDefault="00EB6C77" w:rsidP="00EB6C77">
            <w:pPr>
              <w:spacing w:line="276" w:lineRule="auto"/>
              <w:jc w:val="center"/>
              <w:rPr>
                <w:rFonts w:cs="Calibri"/>
                <w:b/>
                <w:sz w:val="20"/>
                <w:szCs w:val="20"/>
                <w:lang w:eastAsia="en-US"/>
              </w:rPr>
            </w:pPr>
            <w:r w:rsidRPr="00EB6C77">
              <w:rPr>
                <w:rFonts w:cs="Calibri"/>
                <w:b/>
                <w:sz w:val="20"/>
                <w:szCs w:val="20"/>
              </w:rPr>
              <w:t>6</w:t>
            </w:r>
          </w:p>
        </w:tc>
        <w:tc>
          <w:tcPr>
            <w:tcW w:w="513" w:type="pct"/>
            <w:gridSpan w:val="3"/>
            <w:vAlign w:val="center"/>
          </w:tcPr>
          <w:p w:rsidR="00EB6C77" w:rsidRPr="00EB6C77" w:rsidRDefault="00EB6C77" w:rsidP="00EB6C77">
            <w:pPr>
              <w:spacing w:line="276" w:lineRule="auto"/>
              <w:jc w:val="center"/>
              <w:rPr>
                <w:rFonts w:cs="Calibri"/>
                <w:b/>
                <w:sz w:val="20"/>
                <w:szCs w:val="20"/>
                <w:lang w:eastAsia="en-US"/>
              </w:rPr>
            </w:pPr>
            <w:r w:rsidRPr="00EB6C77">
              <w:rPr>
                <w:rFonts w:cs="Calibri"/>
                <w:b/>
                <w:sz w:val="20"/>
                <w:szCs w:val="20"/>
              </w:rPr>
              <w:t>7</w:t>
            </w:r>
          </w:p>
        </w:tc>
        <w:tc>
          <w:tcPr>
            <w:tcW w:w="606" w:type="pct"/>
            <w:vAlign w:val="center"/>
          </w:tcPr>
          <w:p w:rsidR="00EB6C77" w:rsidRPr="00EB6C77" w:rsidRDefault="00EB6C77" w:rsidP="00EB6C77">
            <w:pPr>
              <w:spacing w:line="276" w:lineRule="auto"/>
              <w:jc w:val="center"/>
              <w:rPr>
                <w:rFonts w:cs="Calibri"/>
                <w:b/>
                <w:sz w:val="20"/>
                <w:szCs w:val="20"/>
                <w:lang w:eastAsia="en-US"/>
              </w:rPr>
            </w:pPr>
            <w:r w:rsidRPr="00EB6C77">
              <w:rPr>
                <w:rFonts w:cs="Calibri"/>
                <w:b/>
                <w:sz w:val="20"/>
                <w:szCs w:val="20"/>
              </w:rPr>
              <w:t>8</w:t>
            </w:r>
          </w:p>
        </w:tc>
        <w:tc>
          <w:tcPr>
            <w:tcW w:w="374" w:type="pct"/>
            <w:vAlign w:val="center"/>
          </w:tcPr>
          <w:p w:rsidR="00EB6C77" w:rsidRPr="00EB6C77" w:rsidRDefault="00EB6C77" w:rsidP="00EB6C77">
            <w:pPr>
              <w:spacing w:line="276" w:lineRule="auto"/>
              <w:jc w:val="center"/>
              <w:rPr>
                <w:rFonts w:cs="Calibri"/>
                <w:b/>
                <w:sz w:val="20"/>
                <w:szCs w:val="20"/>
                <w:lang w:eastAsia="en-US"/>
              </w:rPr>
            </w:pPr>
            <w:r w:rsidRPr="00EB6C77">
              <w:rPr>
                <w:rFonts w:cs="Calibri"/>
                <w:b/>
                <w:sz w:val="20"/>
                <w:szCs w:val="20"/>
              </w:rPr>
              <w:t>9</w:t>
            </w:r>
          </w:p>
        </w:tc>
        <w:tc>
          <w:tcPr>
            <w:tcW w:w="522" w:type="pct"/>
          </w:tcPr>
          <w:p w:rsidR="00EB6C77" w:rsidRPr="00EB6C77" w:rsidRDefault="00EB6C77" w:rsidP="00EB6C77">
            <w:pPr>
              <w:spacing w:line="276" w:lineRule="auto"/>
              <w:jc w:val="center"/>
              <w:rPr>
                <w:rFonts w:cs="Calibri"/>
                <w:b/>
                <w:sz w:val="20"/>
                <w:szCs w:val="20"/>
              </w:rPr>
            </w:pPr>
            <w:r w:rsidRPr="00EB6C77">
              <w:rPr>
                <w:rFonts w:cs="Calibri"/>
                <w:b/>
                <w:sz w:val="20"/>
                <w:szCs w:val="20"/>
              </w:rPr>
              <w:t>10</w:t>
            </w:r>
          </w:p>
        </w:tc>
      </w:tr>
      <w:tr w:rsidR="00EB6C77" w:rsidRPr="00EB6C77" w:rsidTr="00EB6C77">
        <w:tc>
          <w:tcPr>
            <w:tcW w:w="436" w:type="pct"/>
            <w:vMerge w:val="restart"/>
          </w:tcPr>
          <w:p w:rsidR="00EB6C77" w:rsidRDefault="00EB6C77" w:rsidP="00EB6C77">
            <w:r>
              <w:t>ОК 01-05, ОК 07, ОК 09</w:t>
            </w:r>
          </w:p>
          <w:p w:rsidR="00EB6C77" w:rsidRDefault="00EB6C77" w:rsidP="00EB6C77"/>
          <w:p w:rsidR="00EB6C77" w:rsidRPr="00EB6C77" w:rsidRDefault="00EB6C77" w:rsidP="00EB6C77">
            <w:pPr>
              <w:spacing w:line="276" w:lineRule="auto"/>
              <w:jc w:val="left"/>
              <w:rPr>
                <w:rFonts w:cs="Calibri"/>
                <w:sz w:val="20"/>
                <w:szCs w:val="20"/>
                <w:lang w:eastAsia="en-US"/>
              </w:rPr>
            </w:pPr>
            <w:r>
              <w:t>ПК 1.1.-1.4.</w:t>
            </w:r>
          </w:p>
        </w:tc>
        <w:tc>
          <w:tcPr>
            <w:tcW w:w="684" w:type="pct"/>
            <w:shd w:val="clear" w:color="auto" w:fill="auto"/>
          </w:tcPr>
          <w:p w:rsidR="00EB6C77" w:rsidRPr="00EB6C77" w:rsidRDefault="00EB6C77" w:rsidP="00EB6C77">
            <w:pPr>
              <w:spacing w:line="216" w:lineRule="auto"/>
              <w:jc w:val="left"/>
              <w:rPr>
                <w:sz w:val="20"/>
                <w:szCs w:val="20"/>
              </w:rPr>
            </w:pPr>
            <w:r w:rsidRPr="00EB6C77">
              <w:rPr>
                <w:b/>
                <w:sz w:val="20"/>
                <w:szCs w:val="20"/>
              </w:rPr>
              <w:t>Раздел 1.</w:t>
            </w:r>
            <w:r w:rsidRPr="00EB6C77">
              <w:rPr>
                <w:sz w:val="20"/>
                <w:szCs w:val="20"/>
              </w:rPr>
              <w:t xml:space="preserve"> Координация работы служб предприятий туризма и гостеприимства</w:t>
            </w:r>
          </w:p>
        </w:tc>
        <w:tc>
          <w:tcPr>
            <w:tcW w:w="325" w:type="pct"/>
            <w:tcBorders>
              <w:top w:val="single" w:sz="4" w:space="0" w:color="auto"/>
              <w:left w:val="single" w:sz="4" w:space="0" w:color="auto"/>
              <w:bottom w:val="single" w:sz="4" w:space="0" w:color="auto"/>
              <w:right w:val="single" w:sz="4" w:space="0" w:color="auto"/>
            </w:tcBorders>
            <w:vAlign w:val="center"/>
          </w:tcPr>
          <w:p w:rsidR="00EB6C77" w:rsidRPr="00EB6C77" w:rsidRDefault="00EB6C77" w:rsidP="00EB6C77">
            <w:pPr>
              <w:spacing w:line="276" w:lineRule="auto"/>
              <w:jc w:val="center"/>
              <w:rPr>
                <w:sz w:val="20"/>
                <w:szCs w:val="20"/>
              </w:rPr>
            </w:pPr>
            <w:r>
              <w:rPr>
                <w:sz w:val="20"/>
                <w:szCs w:val="20"/>
              </w:rPr>
              <w:t>102</w:t>
            </w:r>
          </w:p>
        </w:tc>
        <w:tc>
          <w:tcPr>
            <w:tcW w:w="373" w:type="pct"/>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b/>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EB6C77" w:rsidRPr="00EB6C77" w:rsidRDefault="00EB6C77" w:rsidP="00EB6C77">
            <w:pPr>
              <w:spacing w:line="276" w:lineRule="auto"/>
              <w:jc w:val="center"/>
              <w:rPr>
                <w:b/>
                <w:sz w:val="20"/>
                <w:szCs w:val="20"/>
              </w:rPr>
            </w:pPr>
            <w:r>
              <w:rPr>
                <w:b/>
                <w:sz w:val="20"/>
                <w:szCs w:val="20"/>
              </w:rPr>
              <w:t>78</w:t>
            </w:r>
          </w:p>
        </w:tc>
        <w:tc>
          <w:tcPr>
            <w:tcW w:w="513" w:type="pct"/>
            <w:tcBorders>
              <w:top w:val="single" w:sz="4" w:space="0" w:color="auto"/>
              <w:left w:val="single" w:sz="4" w:space="0" w:color="auto"/>
              <w:bottom w:val="single" w:sz="4" w:space="0" w:color="auto"/>
              <w:right w:val="single" w:sz="4" w:space="0" w:color="auto"/>
            </w:tcBorders>
            <w:vAlign w:val="center"/>
          </w:tcPr>
          <w:p w:rsidR="00EB6C77" w:rsidRPr="00EB6C77" w:rsidRDefault="00EB6C77" w:rsidP="00EB6C77">
            <w:pPr>
              <w:spacing w:line="276" w:lineRule="auto"/>
              <w:jc w:val="center"/>
              <w:rPr>
                <w:sz w:val="20"/>
                <w:szCs w:val="20"/>
              </w:rPr>
            </w:pPr>
            <w:r>
              <w:rPr>
                <w:sz w:val="20"/>
                <w:szCs w:val="20"/>
              </w:rPr>
              <w:t>28</w:t>
            </w:r>
          </w:p>
        </w:tc>
        <w:tc>
          <w:tcPr>
            <w:tcW w:w="373" w:type="pct"/>
            <w:vMerge w:val="restart"/>
            <w:vAlign w:val="center"/>
          </w:tcPr>
          <w:p w:rsidR="00EB6C77" w:rsidRPr="00EB6C77" w:rsidRDefault="00EB6C77" w:rsidP="00EB6C77">
            <w:pPr>
              <w:spacing w:line="276" w:lineRule="auto"/>
              <w:jc w:val="center"/>
              <w:rPr>
                <w:rFonts w:cs="Calibri"/>
                <w:sz w:val="20"/>
                <w:szCs w:val="20"/>
              </w:rPr>
            </w:pPr>
            <w:r w:rsidRPr="00EB6C77">
              <w:rPr>
                <w:rFonts w:cs="Calibri"/>
                <w:sz w:val="20"/>
                <w:szCs w:val="20"/>
              </w:rPr>
              <w:t>*</w:t>
            </w:r>
          </w:p>
        </w:tc>
        <w:tc>
          <w:tcPr>
            <w:tcW w:w="513" w:type="pct"/>
            <w:gridSpan w:val="3"/>
            <w:tcBorders>
              <w:top w:val="single" w:sz="4" w:space="0" w:color="auto"/>
              <w:left w:val="single" w:sz="4" w:space="0" w:color="auto"/>
              <w:bottom w:val="single" w:sz="4" w:space="0" w:color="auto"/>
              <w:right w:val="single" w:sz="4" w:space="0" w:color="auto"/>
            </w:tcBorders>
            <w:vAlign w:val="center"/>
          </w:tcPr>
          <w:p w:rsidR="00EB6C77" w:rsidRPr="00EB6C77" w:rsidRDefault="00EB6C77" w:rsidP="00EB6C77">
            <w:pPr>
              <w:spacing w:line="276" w:lineRule="auto"/>
              <w:jc w:val="center"/>
              <w:rPr>
                <w:b/>
                <w:sz w:val="20"/>
                <w:szCs w:val="20"/>
              </w:rPr>
            </w:pPr>
            <w:r w:rsidRPr="00EB6C77">
              <w:rPr>
                <w:b/>
                <w:sz w:val="20"/>
                <w:szCs w:val="20"/>
              </w:rPr>
              <w:t>*</w:t>
            </w:r>
          </w:p>
        </w:tc>
        <w:tc>
          <w:tcPr>
            <w:tcW w:w="606" w:type="pct"/>
            <w:tcBorders>
              <w:top w:val="single" w:sz="4" w:space="0" w:color="auto"/>
              <w:left w:val="single" w:sz="4" w:space="0" w:color="auto"/>
              <w:bottom w:val="single" w:sz="4" w:space="0" w:color="auto"/>
              <w:right w:val="single" w:sz="4" w:space="0" w:color="auto"/>
            </w:tcBorders>
            <w:vAlign w:val="center"/>
          </w:tcPr>
          <w:p w:rsidR="00EB6C77" w:rsidRPr="00EB6C77" w:rsidRDefault="00EB6C77" w:rsidP="00EB6C77">
            <w:pPr>
              <w:spacing w:line="276" w:lineRule="auto"/>
              <w:jc w:val="center"/>
              <w:rPr>
                <w:sz w:val="20"/>
                <w:szCs w:val="20"/>
              </w:rPr>
            </w:pPr>
            <w:r w:rsidRPr="00EB6C77">
              <w:rPr>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EB6C77" w:rsidRPr="00EB6C77" w:rsidRDefault="00EB6C77" w:rsidP="00EB6C77">
            <w:pPr>
              <w:spacing w:line="276" w:lineRule="auto"/>
              <w:jc w:val="center"/>
              <w:rPr>
                <w:b/>
                <w:sz w:val="20"/>
                <w:szCs w:val="20"/>
              </w:rPr>
            </w:pPr>
            <w:r>
              <w:rPr>
                <w:b/>
                <w:sz w:val="20"/>
                <w:szCs w:val="20"/>
              </w:rPr>
              <w:t>16</w:t>
            </w:r>
          </w:p>
        </w:tc>
        <w:tc>
          <w:tcPr>
            <w:tcW w:w="522" w:type="pct"/>
            <w:vMerge w:val="restart"/>
          </w:tcPr>
          <w:p w:rsidR="00EB6C77" w:rsidRPr="00EB6C77" w:rsidRDefault="00EB6C77" w:rsidP="00EB6C77">
            <w:pPr>
              <w:spacing w:line="276" w:lineRule="auto"/>
              <w:jc w:val="center"/>
              <w:rPr>
                <w:rFonts w:cs="Calibri"/>
                <w:sz w:val="20"/>
                <w:szCs w:val="20"/>
              </w:rPr>
            </w:pPr>
          </w:p>
          <w:p w:rsidR="00EB6C77" w:rsidRPr="00EB6C77" w:rsidRDefault="00EB6C77" w:rsidP="00EB6C77">
            <w:pPr>
              <w:spacing w:line="276" w:lineRule="auto"/>
              <w:jc w:val="center"/>
              <w:rPr>
                <w:rFonts w:cs="Calibri"/>
                <w:sz w:val="20"/>
                <w:szCs w:val="20"/>
              </w:rPr>
            </w:pPr>
          </w:p>
          <w:p w:rsidR="00EB6C77" w:rsidRPr="00EB6C77" w:rsidRDefault="00EB6C77" w:rsidP="00EB6C77">
            <w:pPr>
              <w:spacing w:line="276" w:lineRule="auto"/>
              <w:jc w:val="center"/>
              <w:rPr>
                <w:rFonts w:cs="Calibri"/>
                <w:sz w:val="20"/>
                <w:szCs w:val="20"/>
              </w:rPr>
            </w:pPr>
          </w:p>
          <w:p w:rsidR="00EB6C77" w:rsidRPr="00EB6C77" w:rsidRDefault="00EB6C77" w:rsidP="00EB6C77">
            <w:pPr>
              <w:spacing w:line="276" w:lineRule="auto"/>
              <w:jc w:val="center"/>
              <w:rPr>
                <w:rFonts w:cs="Calibri"/>
                <w:sz w:val="20"/>
                <w:szCs w:val="20"/>
              </w:rPr>
            </w:pPr>
          </w:p>
          <w:p w:rsidR="00EB6C77" w:rsidRPr="00EB6C77" w:rsidRDefault="00EB6C77" w:rsidP="00EB6C77">
            <w:pPr>
              <w:spacing w:line="276" w:lineRule="auto"/>
              <w:jc w:val="center"/>
              <w:rPr>
                <w:rFonts w:cs="Calibri"/>
                <w:sz w:val="20"/>
                <w:szCs w:val="20"/>
              </w:rPr>
            </w:pPr>
          </w:p>
          <w:p w:rsidR="00EB6C77" w:rsidRPr="00EB6C77" w:rsidRDefault="004216FE" w:rsidP="00EB6C77">
            <w:pPr>
              <w:spacing w:line="276" w:lineRule="auto"/>
              <w:jc w:val="center"/>
              <w:rPr>
                <w:rFonts w:cs="Calibri"/>
                <w:sz w:val="20"/>
                <w:szCs w:val="20"/>
              </w:rPr>
            </w:pPr>
            <w:r>
              <w:rPr>
                <w:rFonts w:cs="Calibri"/>
                <w:sz w:val="20"/>
                <w:szCs w:val="20"/>
              </w:rPr>
              <w:t>24</w:t>
            </w:r>
          </w:p>
          <w:p w:rsidR="00EB6C77" w:rsidRPr="00EB6C77" w:rsidRDefault="00EB6C77" w:rsidP="00EB6C77">
            <w:pPr>
              <w:jc w:val="left"/>
              <w:rPr>
                <w:rFonts w:cs="Calibri"/>
                <w:sz w:val="20"/>
                <w:szCs w:val="20"/>
              </w:rPr>
            </w:pPr>
          </w:p>
          <w:p w:rsidR="00EB6C77" w:rsidRPr="00EB6C77" w:rsidRDefault="00EB6C77" w:rsidP="00EB6C77">
            <w:pPr>
              <w:jc w:val="left"/>
              <w:rPr>
                <w:rFonts w:cs="Calibri"/>
                <w:sz w:val="20"/>
                <w:szCs w:val="20"/>
              </w:rPr>
            </w:pPr>
          </w:p>
          <w:p w:rsidR="00EB6C77" w:rsidRPr="00EB6C77" w:rsidRDefault="00EB6C77" w:rsidP="00EB6C77">
            <w:pPr>
              <w:jc w:val="left"/>
              <w:rPr>
                <w:rFonts w:cs="Calibri"/>
                <w:sz w:val="20"/>
                <w:szCs w:val="20"/>
              </w:rPr>
            </w:pPr>
          </w:p>
          <w:p w:rsidR="00EB6C77" w:rsidRPr="00EB6C77" w:rsidRDefault="00EB6C77" w:rsidP="00EB6C77">
            <w:pPr>
              <w:jc w:val="left"/>
              <w:rPr>
                <w:rFonts w:cs="Calibri"/>
                <w:sz w:val="20"/>
                <w:szCs w:val="20"/>
              </w:rPr>
            </w:pPr>
          </w:p>
          <w:p w:rsidR="00EB6C77" w:rsidRPr="00EB6C77" w:rsidRDefault="00EB6C77" w:rsidP="00EB6C77">
            <w:pPr>
              <w:jc w:val="left"/>
              <w:rPr>
                <w:rFonts w:cs="Calibri"/>
                <w:sz w:val="20"/>
                <w:szCs w:val="20"/>
              </w:rPr>
            </w:pPr>
          </w:p>
          <w:p w:rsidR="00EB6C77" w:rsidRPr="00EB6C77" w:rsidRDefault="00EB6C77" w:rsidP="00EB6C77">
            <w:pPr>
              <w:jc w:val="left"/>
              <w:rPr>
                <w:rFonts w:cs="Calibri"/>
                <w:sz w:val="20"/>
                <w:szCs w:val="20"/>
              </w:rPr>
            </w:pPr>
          </w:p>
          <w:p w:rsidR="00EB6C77" w:rsidRPr="00EB6C77" w:rsidRDefault="00EB6C77" w:rsidP="00EB6C77">
            <w:pPr>
              <w:jc w:val="left"/>
              <w:rPr>
                <w:rFonts w:cs="Calibri"/>
                <w:sz w:val="20"/>
                <w:szCs w:val="20"/>
              </w:rPr>
            </w:pPr>
          </w:p>
          <w:p w:rsidR="00EB6C77" w:rsidRPr="00EB6C77" w:rsidRDefault="00EB6C77" w:rsidP="00EB6C77">
            <w:pPr>
              <w:ind w:firstLine="708"/>
              <w:jc w:val="left"/>
              <w:rPr>
                <w:rFonts w:cs="Calibri"/>
                <w:sz w:val="20"/>
                <w:szCs w:val="20"/>
              </w:rPr>
            </w:pPr>
          </w:p>
        </w:tc>
      </w:tr>
      <w:tr w:rsidR="00EB6C77" w:rsidRPr="00EB6C77" w:rsidTr="00EB6C77">
        <w:tc>
          <w:tcPr>
            <w:tcW w:w="436" w:type="pct"/>
            <w:vMerge/>
          </w:tcPr>
          <w:p w:rsidR="00EB6C77" w:rsidRPr="00EB6C77" w:rsidRDefault="00EB6C77" w:rsidP="00EB6C77">
            <w:pPr>
              <w:spacing w:line="276" w:lineRule="auto"/>
              <w:jc w:val="left"/>
              <w:rPr>
                <w:rFonts w:cs="Calibri"/>
                <w:sz w:val="20"/>
                <w:szCs w:val="20"/>
                <w:lang w:eastAsia="en-US"/>
              </w:rPr>
            </w:pPr>
          </w:p>
        </w:tc>
        <w:tc>
          <w:tcPr>
            <w:tcW w:w="684" w:type="pct"/>
            <w:shd w:val="clear" w:color="auto" w:fill="auto"/>
          </w:tcPr>
          <w:p w:rsidR="00EB6C77" w:rsidRPr="00EB6C77" w:rsidRDefault="00EB6C77" w:rsidP="00EB6C77">
            <w:pPr>
              <w:spacing w:line="216" w:lineRule="auto"/>
              <w:jc w:val="left"/>
              <w:rPr>
                <w:sz w:val="20"/>
                <w:szCs w:val="20"/>
              </w:rPr>
            </w:pPr>
            <w:r w:rsidRPr="00EB6C77">
              <w:rPr>
                <w:b/>
                <w:sz w:val="20"/>
                <w:szCs w:val="20"/>
              </w:rPr>
              <w:t>Раздел 2</w:t>
            </w:r>
            <w:r w:rsidRPr="00EB6C77">
              <w:rPr>
                <w:sz w:val="20"/>
                <w:szCs w:val="20"/>
              </w:rPr>
              <w:t>. Изучение основ делопроизводства</w:t>
            </w:r>
          </w:p>
        </w:tc>
        <w:tc>
          <w:tcPr>
            <w:tcW w:w="325"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sz w:val="20"/>
                <w:szCs w:val="20"/>
                <w:lang w:eastAsia="en-US"/>
              </w:rPr>
            </w:pPr>
            <w:r>
              <w:rPr>
                <w:sz w:val="20"/>
                <w:szCs w:val="20"/>
                <w:lang w:eastAsia="en-US"/>
              </w:rPr>
              <w:t>82</w:t>
            </w:r>
          </w:p>
        </w:tc>
        <w:tc>
          <w:tcPr>
            <w:tcW w:w="373" w:type="pct"/>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b/>
                <w:sz w:val="20"/>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b/>
                <w:sz w:val="20"/>
                <w:szCs w:val="20"/>
                <w:lang w:eastAsia="en-US"/>
              </w:rPr>
            </w:pPr>
            <w:r>
              <w:rPr>
                <w:b/>
                <w:sz w:val="20"/>
                <w:szCs w:val="20"/>
                <w:lang w:eastAsia="en-US"/>
              </w:rPr>
              <w:t>70</w:t>
            </w:r>
          </w:p>
        </w:tc>
        <w:tc>
          <w:tcPr>
            <w:tcW w:w="513"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sz w:val="20"/>
                <w:szCs w:val="20"/>
                <w:lang w:eastAsia="en-US"/>
              </w:rPr>
            </w:pPr>
            <w:r>
              <w:rPr>
                <w:sz w:val="20"/>
                <w:szCs w:val="20"/>
                <w:lang w:eastAsia="en-US"/>
              </w:rPr>
              <w:t>28</w:t>
            </w:r>
          </w:p>
        </w:tc>
        <w:tc>
          <w:tcPr>
            <w:tcW w:w="373" w:type="pct"/>
            <w:vMerge/>
          </w:tcPr>
          <w:p w:rsidR="00EB6C77" w:rsidRPr="00EB6C77" w:rsidRDefault="00EB6C77" w:rsidP="00EB6C77">
            <w:pPr>
              <w:jc w:val="left"/>
              <w:rPr>
                <w:rFonts w:cs="Calibri"/>
                <w:sz w:val="20"/>
                <w:szCs w:val="20"/>
                <w:lang w:eastAsia="en-US"/>
              </w:rPr>
            </w:pPr>
          </w:p>
        </w:tc>
        <w:tc>
          <w:tcPr>
            <w:tcW w:w="513" w:type="pct"/>
            <w:gridSpan w:val="3"/>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b/>
                <w:sz w:val="20"/>
                <w:szCs w:val="20"/>
                <w:lang w:eastAsia="en-US"/>
              </w:rPr>
            </w:pPr>
            <w:r w:rsidRPr="00EB6C77">
              <w:rPr>
                <w:b/>
                <w:sz w:val="20"/>
                <w:szCs w:val="20"/>
                <w:lang w:eastAsia="en-US"/>
              </w:rPr>
              <w:t>*</w:t>
            </w:r>
          </w:p>
        </w:tc>
        <w:tc>
          <w:tcPr>
            <w:tcW w:w="606" w:type="pct"/>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sz w:val="20"/>
                <w:szCs w:val="20"/>
                <w:lang w:eastAsia="en-US"/>
              </w:rPr>
            </w:pPr>
            <w:r w:rsidRPr="00EB6C77">
              <w:rPr>
                <w:sz w:val="20"/>
                <w:szCs w:val="20"/>
                <w:lang w:eastAsia="en-US"/>
              </w:rPr>
              <w:t>*</w:t>
            </w:r>
          </w:p>
        </w:tc>
        <w:tc>
          <w:tcPr>
            <w:tcW w:w="374"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b/>
                <w:sz w:val="20"/>
                <w:szCs w:val="20"/>
                <w:lang w:eastAsia="en-US"/>
              </w:rPr>
            </w:pPr>
            <w:r>
              <w:rPr>
                <w:b/>
                <w:sz w:val="20"/>
                <w:szCs w:val="20"/>
                <w:lang w:eastAsia="en-US"/>
              </w:rPr>
              <w:t>4</w:t>
            </w:r>
          </w:p>
        </w:tc>
        <w:tc>
          <w:tcPr>
            <w:tcW w:w="522" w:type="pct"/>
            <w:vMerge/>
          </w:tcPr>
          <w:p w:rsidR="00EB6C77" w:rsidRPr="00EB6C77" w:rsidRDefault="00EB6C77" w:rsidP="00EB6C77">
            <w:pPr>
              <w:spacing w:line="276" w:lineRule="auto"/>
              <w:jc w:val="center"/>
              <w:rPr>
                <w:rFonts w:cs="Calibri"/>
                <w:sz w:val="20"/>
                <w:szCs w:val="20"/>
                <w:lang w:eastAsia="en-US"/>
              </w:rPr>
            </w:pPr>
          </w:p>
        </w:tc>
      </w:tr>
      <w:tr w:rsidR="00EB6C77" w:rsidRPr="00EB6C77" w:rsidTr="00EB6C77">
        <w:tc>
          <w:tcPr>
            <w:tcW w:w="436" w:type="pct"/>
            <w:vMerge/>
          </w:tcPr>
          <w:p w:rsidR="00EB6C77" w:rsidRPr="00EB6C77" w:rsidRDefault="00EB6C77" w:rsidP="00EB6C77">
            <w:pPr>
              <w:spacing w:line="276" w:lineRule="auto"/>
              <w:jc w:val="left"/>
              <w:rPr>
                <w:rFonts w:cs="Calibri"/>
                <w:sz w:val="20"/>
                <w:szCs w:val="20"/>
                <w:lang w:eastAsia="en-US"/>
              </w:rPr>
            </w:pPr>
          </w:p>
        </w:tc>
        <w:tc>
          <w:tcPr>
            <w:tcW w:w="684" w:type="pct"/>
            <w:shd w:val="clear" w:color="auto" w:fill="auto"/>
          </w:tcPr>
          <w:p w:rsidR="00EB6C77" w:rsidRPr="00EB6C77" w:rsidRDefault="00EB6C77" w:rsidP="00EB6C77">
            <w:pPr>
              <w:spacing w:line="216" w:lineRule="auto"/>
              <w:jc w:val="left"/>
              <w:rPr>
                <w:sz w:val="20"/>
                <w:szCs w:val="20"/>
              </w:rPr>
            </w:pPr>
            <w:r w:rsidRPr="00EB6C77">
              <w:rPr>
                <w:b/>
                <w:sz w:val="20"/>
                <w:szCs w:val="20"/>
              </w:rPr>
              <w:t>Раздел 3</w:t>
            </w:r>
            <w:r w:rsidRPr="00EB6C77">
              <w:rPr>
                <w:sz w:val="20"/>
                <w:szCs w:val="20"/>
              </w:rPr>
              <w:t>. Соблюдение норм этики делового общения</w:t>
            </w:r>
          </w:p>
        </w:tc>
        <w:tc>
          <w:tcPr>
            <w:tcW w:w="325"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sz w:val="20"/>
                <w:szCs w:val="20"/>
                <w:lang w:eastAsia="en-US"/>
              </w:rPr>
            </w:pPr>
            <w:r>
              <w:rPr>
                <w:sz w:val="20"/>
                <w:szCs w:val="20"/>
                <w:lang w:eastAsia="en-US"/>
              </w:rPr>
              <w:t>46</w:t>
            </w:r>
          </w:p>
        </w:tc>
        <w:tc>
          <w:tcPr>
            <w:tcW w:w="373" w:type="pct"/>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b/>
                <w:sz w:val="20"/>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b/>
                <w:sz w:val="20"/>
                <w:szCs w:val="20"/>
                <w:lang w:eastAsia="en-US"/>
              </w:rPr>
            </w:pPr>
            <w:r>
              <w:rPr>
                <w:b/>
                <w:sz w:val="20"/>
                <w:szCs w:val="20"/>
                <w:lang w:eastAsia="en-US"/>
              </w:rPr>
              <w:t>46</w:t>
            </w:r>
          </w:p>
        </w:tc>
        <w:tc>
          <w:tcPr>
            <w:tcW w:w="513"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sz w:val="20"/>
                <w:szCs w:val="20"/>
                <w:lang w:eastAsia="en-US"/>
              </w:rPr>
            </w:pPr>
            <w:r>
              <w:rPr>
                <w:sz w:val="20"/>
                <w:szCs w:val="20"/>
                <w:lang w:eastAsia="en-US"/>
              </w:rPr>
              <w:t>16</w:t>
            </w:r>
          </w:p>
        </w:tc>
        <w:tc>
          <w:tcPr>
            <w:tcW w:w="373" w:type="pct"/>
            <w:vMerge/>
          </w:tcPr>
          <w:p w:rsidR="00EB6C77" w:rsidRPr="00EB6C77" w:rsidRDefault="00EB6C77" w:rsidP="00EB6C77">
            <w:pPr>
              <w:jc w:val="left"/>
              <w:rPr>
                <w:rFonts w:cs="Calibri"/>
                <w:sz w:val="20"/>
                <w:szCs w:val="20"/>
                <w:lang w:eastAsia="en-US"/>
              </w:rPr>
            </w:pPr>
          </w:p>
        </w:tc>
        <w:tc>
          <w:tcPr>
            <w:tcW w:w="513" w:type="pct"/>
            <w:gridSpan w:val="3"/>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b/>
                <w:sz w:val="20"/>
                <w:szCs w:val="20"/>
                <w:lang w:eastAsia="en-US"/>
              </w:rPr>
            </w:pPr>
            <w:r w:rsidRPr="00EB6C77">
              <w:rPr>
                <w:b/>
                <w:sz w:val="20"/>
                <w:szCs w:val="20"/>
                <w:lang w:eastAsia="en-US"/>
              </w:rPr>
              <w:t>*</w:t>
            </w:r>
          </w:p>
        </w:tc>
        <w:tc>
          <w:tcPr>
            <w:tcW w:w="606" w:type="pct"/>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sz w:val="20"/>
                <w:szCs w:val="20"/>
                <w:lang w:eastAsia="en-US"/>
              </w:rPr>
            </w:pPr>
            <w:r w:rsidRPr="00EB6C77">
              <w:rPr>
                <w:sz w:val="20"/>
                <w:szCs w:val="20"/>
                <w:lang w:eastAsia="en-US"/>
              </w:rPr>
              <w:t>*</w:t>
            </w:r>
          </w:p>
        </w:tc>
        <w:tc>
          <w:tcPr>
            <w:tcW w:w="374" w:type="pct"/>
            <w:tcBorders>
              <w:top w:val="single" w:sz="4" w:space="0" w:color="auto"/>
              <w:left w:val="single" w:sz="4" w:space="0" w:color="auto"/>
              <w:bottom w:val="single" w:sz="4" w:space="0" w:color="auto"/>
              <w:right w:val="single" w:sz="4" w:space="0" w:color="auto"/>
            </w:tcBorders>
            <w:vAlign w:val="center"/>
          </w:tcPr>
          <w:p w:rsidR="00EB6C77" w:rsidRPr="00EB6C77" w:rsidRDefault="004216FE" w:rsidP="00EB6C77">
            <w:pPr>
              <w:spacing w:line="276" w:lineRule="auto"/>
              <w:jc w:val="center"/>
              <w:rPr>
                <w:b/>
                <w:sz w:val="20"/>
                <w:szCs w:val="20"/>
              </w:rPr>
            </w:pPr>
            <w:r>
              <w:rPr>
                <w:b/>
                <w:sz w:val="20"/>
                <w:szCs w:val="20"/>
              </w:rPr>
              <w:t>0</w:t>
            </w:r>
          </w:p>
        </w:tc>
        <w:tc>
          <w:tcPr>
            <w:tcW w:w="522" w:type="pct"/>
            <w:vMerge/>
          </w:tcPr>
          <w:p w:rsidR="00EB6C77" w:rsidRPr="00EB6C77" w:rsidRDefault="00EB6C77" w:rsidP="00EB6C77">
            <w:pPr>
              <w:spacing w:line="276" w:lineRule="auto"/>
              <w:jc w:val="center"/>
              <w:rPr>
                <w:rFonts w:cs="Calibri"/>
                <w:sz w:val="20"/>
                <w:szCs w:val="20"/>
                <w:lang w:eastAsia="en-US"/>
              </w:rPr>
            </w:pPr>
          </w:p>
        </w:tc>
      </w:tr>
      <w:tr w:rsidR="00EB6C77" w:rsidRPr="00EB6C77" w:rsidTr="00EB6C77">
        <w:tc>
          <w:tcPr>
            <w:tcW w:w="436" w:type="pct"/>
            <w:vMerge/>
          </w:tcPr>
          <w:p w:rsidR="00EB6C77" w:rsidRPr="00EB6C77" w:rsidRDefault="00EB6C77" w:rsidP="00EB6C77">
            <w:pPr>
              <w:spacing w:line="276" w:lineRule="auto"/>
              <w:jc w:val="left"/>
              <w:rPr>
                <w:rFonts w:cs="Calibri"/>
                <w:sz w:val="20"/>
                <w:szCs w:val="20"/>
                <w:lang w:eastAsia="en-US"/>
              </w:rPr>
            </w:pPr>
          </w:p>
        </w:tc>
        <w:tc>
          <w:tcPr>
            <w:tcW w:w="684" w:type="pct"/>
            <w:shd w:val="clear" w:color="auto" w:fill="auto"/>
          </w:tcPr>
          <w:p w:rsidR="00EB6C77" w:rsidRPr="00EB6C77" w:rsidRDefault="00EB6C77" w:rsidP="00EB6C77">
            <w:pPr>
              <w:spacing w:line="216" w:lineRule="auto"/>
              <w:jc w:val="left"/>
              <w:rPr>
                <w:b/>
                <w:sz w:val="20"/>
                <w:szCs w:val="20"/>
              </w:rPr>
            </w:pPr>
            <w:r w:rsidRPr="004216FE">
              <w:rPr>
                <w:b/>
                <w:sz w:val="20"/>
                <w:szCs w:val="20"/>
              </w:rPr>
              <w:t>Раздел 4.</w:t>
            </w:r>
            <w:r w:rsidRPr="00EB6C77">
              <w:rPr>
                <w:sz w:val="20"/>
                <w:szCs w:val="20"/>
              </w:rPr>
              <w:t xml:space="preserve"> Осуществление расчетов с клиентом за предоставленные услуги туризма и гостеприимства</w:t>
            </w:r>
          </w:p>
        </w:tc>
        <w:tc>
          <w:tcPr>
            <w:tcW w:w="325"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sz w:val="20"/>
                <w:szCs w:val="20"/>
                <w:lang w:eastAsia="en-US"/>
              </w:rPr>
            </w:pPr>
            <w:r>
              <w:rPr>
                <w:sz w:val="20"/>
                <w:szCs w:val="20"/>
                <w:lang w:eastAsia="en-US"/>
              </w:rPr>
              <w:t>68</w:t>
            </w:r>
          </w:p>
        </w:tc>
        <w:tc>
          <w:tcPr>
            <w:tcW w:w="373" w:type="pct"/>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b/>
                <w:sz w:val="20"/>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b/>
                <w:sz w:val="20"/>
                <w:szCs w:val="20"/>
                <w:lang w:eastAsia="en-US"/>
              </w:rPr>
            </w:pPr>
            <w:r>
              <w:rPr>
                <w:b/>
                <w:sz w:val="20"/>
                <w:szCs w:val="20"/>
                <w:lang w:eastAsia="en-US"/>
              </w:rPr>
              <w:t>56</w:t>
            </w:r>
          </w:p>
        </w:tc>
        <w:tc>
          <w:tcPr>
            <w:tcW w:w="513"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76" w:lineRule="auto"/>
              <w:jc w:val="center"/>
              <w:rPr>
                <w:sz w:val="20"/>
                <w:szCs w:val="20"/>
                <w:lang w:eastAsia="en-US"/>
              </w:rPr>
            </w:pPr>
            <w:r>
              <w:rPr>
                <w:sz w:val="20"/>
                <w:szCs w:val="20"/>
                <w:lang w:eastAsia="en-US"/>
              </w:rPr>
              <w:t>16</w:t>
            </w:r>
          </w:p>
        </w:tc>
        <w:tc>
          <w:tcPr>
            <w:tcW w:w="373" w:type="pct"/>
            <w:vMerge/>
          </w:tcPr>
          <w:p w:rsidR="00EB6C77" w:rsidRPr="00EB6C77" w:rsidRDefault="00EB6C77" w:rsidP="00EB6C77">
            <w:pPr>
              <w:jc w:val="left"/>
              <w:rPr>
                <w:rFonts w:cs="Calibri"/>
                <w:sz w:val="20"/>
                <w:szCs w:val="20"/>
                <w:lang w:eastAsia="en-US"/>
              </w:rPr>
            </w:pPr>
          </w:p>
        </w:tc>
        <w:tc>
          <w:tcPr>
            <w:tcW w:w="513" w:type="pct"/>
            <w:gridSpan w:val="3"/>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b/>
                <w:sz w:val="20"/>
                <w:szCs w:val="20"/>
                <w:lang w:eastAsia="en-US"/>
              </w:rPr>
            </w:pPr>
          </w:p>
        </w:tc>
        <w:tc>
          <w:tcPr>
            <w:tcW w:w="606" w:type="pct"/>
            <w:tcBorders>
              <w:top w:val="single" w:sz="4" w:space="0" w:color="auto"/>
              <w:left w:val="single" w:sz="4" w:space="0" w:color="auto"/>
              <w:bottom w:val="single" w:sz="4" w:space="0" w:color="auto"/>
              <w:right w:val="single" w:sz="4" w:space="0" w:color="auto"/>
            </w:tcBorders>
          </w:tcPr>
          <w:p w:rsidR="00EB6C77" w:rsidRPr="00EB6C77" w:rsidRDefault="00EB6C77" w:rsidP="00EB6C77">
            <w:pPr>
              <w:spacing w:line="276" w:lineRule="auto"/>
              <w:jc w:val="center"/>
              <w:rPr>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EB6C77" w:rsidRPr="00EB6C77" w:rsidRDefault="004216FE" w:rsidP="00EB6C77">
            <w:pPr>
              <w:spacing w:line="276" w:lineRule="auto"/>
              <w:jc w:val="center"/>
              <w:rPr>
                <w:b/>
                <w:sz w:val="20"/>
                <w:szCs w:val="20"/>
              </w:rPr>
            </w:pPr>
            <w:r>
              <w:rPr>
                <w:b/>
                <w:sz w:val="20"/>
                <w:szCs w:val="20"/>
              </w:rPr>
              <w:t>4</w:t>
            </w:r>
          </w:p>
        </w:tc>
        <w:tc>
          <w:tcPr>
            <w:tcW w:w="522" w:type="pct"/>
            <w:vMerge/>
          </w:tcPr>
          <w:p w:rsidR="00EB6C77" w:rsidRPr="00EB6C77" w:rsidRDefault="00EB6C77" w:rsidP="00EB6C77">
            <w:pPr>
              <w:spacing w:line="276" w:lineRule="auto"/>
              <w:jc w:val="center"/>
              <w:rPr>
                <w:rFonts w:cs="Calibri"/>
                <w:sz w:val="20"/>
                <w:szCs w:val="20"/>
                <w:lang w:eastAsia="en-US"/>
              </w:rPr>
            </w:pPr>
          </w:p>
        </w:tc>
      </w:tr>
      <w:tr w:rsidR="00EB6C77" w:rsidRPr="00EB6C77" w:rsidTr="00EB6C77">
        <w:tc>
          <w:tcPr>
            <w:tcW w:w="436" w:type="pct"/>
            <w:vMerge/>
          </w:tcPr>
          <w:p w:rsidR="00EB6C77" w:rsidRPr="00EB6C77" w:rsidRDefault="00EB6C77" w:rsidP="00EB6C77">
            <w:pPr>
              <w:spacing w:line="276" w:lineRule="auto"/>
              <w:jc w:val="left"/>
              <w:rPr>
                <w:rFonts w:cs="Calibri"/>
                <w:sz w:val="20"/>
                <w:szCs w:val="20"/>
                <w:lang w:eastAsia="en-US"/>
              </w:rPr>
            </w:pPr>
          </w:p>
        </w:tc>
        <w:tc>
          <w:tcPr>
            <w:tcW w:w="684" w:type="pct"/>
          </w:tcPr>
          <w:p w:rsidR="00EB6C77" w:rsidRPr="00EB6C77" w:rsidRDefault="00EB6C77" w:rsidP="00EB6C77">
            <w:pPr>
              <w:spacing w:line="276" w:lineRule="auto"/>
              <w:jc w:val="left"/>
              <w:rPr>
                <w:rFonts w:cs="Calibri"/>
                <w:iCs/>
                <w:sz w:val="20"/>
                <w:szCs w:val="20"/>
              </w:rPr>
            </w:pPr>
            <w:r w:rsidRPr="00EB6C77">
              <w:rPr>
                <w:rFonts w:cs="Calibri"/>
                <w:b/>
                <w:iCs/>
                <w:sz w:val="20"/>
                <w:szCs w:val="20"/>
              </w:rPr>
              <w:t>Учебная практика</w:t>
            </w:r>
            <w:r w:rsidRPr="00EB6C77">
              <w:rPr>
                <w:sz w:val="20"/>
                <w:szCs w:val="20"/>
              </w:rPr>
              <w:t>, часов</w:t>
            </w:r>
          </w:p>
        </w:tc>
        <w:tc>
          <w:tcPr>
            <w:tcW w:w="325" w:type="pct"/>
            <w:tcBorders>
              <w:top w:val="single" w:sz="4" w:space="0" w:color="auto"/>
              <w:left w:val="single" w:sz="4" w:space="0" w:color="auto"/>
              <w:bottom w:val="single" w:sz="4" w:space="0" w:color="auto"/>
              <w:right w:val="single" w:sz="4" w:space="0" w:color="auto"/>
            </w:tcBorders>
          </w:tcPr>
          <w:p w:rsidR="00EB6C77" w:rsidRPr="00EB6C77" w:rsidRDefault="004216FE" w:rsidP="00EB6C77">
            <w:pPr>
              <w:spacing w:line="216" w:lineRule="auto"/>
              <w:jc w:val="center"/>
              <w:rPr>
                <w:b/>
                <w:sz w:val="20"/>
                <w:szCs w:val="20"/>
              </w:rPr>
            </w:pPr>
            <w:r>
              <w:rPr>
                <w:b/>
                <w:sz w:val="20"/>
                <w:szCs w:val="20"/>
              </w:rPr>
              <w:t>72</w:t>
            </w:r>
          </w:p>
          <w:p w:rsidR="00EB6C77" w:rsidRPr="00EB6C77" w:rsidRDefault="00EB6C77" w:rsidP="00EB6C77">
            <w:pPr>
              <w:spacing w:line="276" w:lineRule="auto"/>
              <w:jc w:val="center"/>
              <w:rPr>
                <w:sz w:val="20"/>
                <w:szCs w:val="20"/>
                <w:lang w:eastAsia="en-US"/>
              </w:rPr>
            </w:pPr>
          </w:p>
        </w:tc>
        <w:tc>
          <w:tcPr>
            <w:tcW w:w="373" w:type="pct"/>
          </w:tcPr>
          <w:p w:rsidR="00EB6C77" w:rsidRPr="00EB6C77" w:rsidRDefault="00EB6C77" w:rsidP="00EB6C77">
            <w:pPr>
              <w:spacing w:line="276" w:lineRule="auto"/>
              <w:jc w:val="center"/>
              <w:rPr>
                <w:rFonts w:cs="Calibri"/>
                <w:sz w:val="20"/>
                <w:szCs w:val="20"/>
              </w:rPr>
            </w:pPr>
          </w:p>
        </w:tc>
        <w:tc>
          <w:tcPr>
            <w:tcW w:w="280" w:type="pct"/>
          </w:tcPr>
          <w:p w:rsidR="00EB6C77" w:rsidRPr="00EB6C77" w:rsidRDefault="00EB6C77" w:rsidP="00EB6C77">
            <w:pPr>
              <w:spacing w:line="276" w:lineRule="auto"/>
              <w:jc w:val="center"/>
              <w:rPr>
                <w:rFonts w:cs="Calibri"/>
                <w:sz w:val="20"/>
                <w:szCs w:val="20"/>
              </w:rPr>
            </w:pPr>
          </w:p>
        </w:tc>
        <w:tc>
          <w:tcPr>
            <w:tcW w:w="513" w:type="pct"/>
          </w:tcPr>
          <w:p w:rsidR="00EB6C77" w:rsidRPr="00EB6C77" w:rsidRDefault="00EB6C77" w:rsidP="00EB6C77">
            <w:pPr>
              <w:spacing w:line="276" w:lineRule="auto"/>
              <w:jc w:val="center"/>
              <w:rPr>
                <w:rFonts w:cs="Calibri"/>
                <w:sz w:val="20"/>
                <w:szCs w:val="20"/>
              </w:rPr>
            </w:pPr>
          </w:p>
        </w:tc>
        <w:tc>
          <w:tcPr>
            <w:tcW w:w="373" w:type="pct"/>
            <w:vMerge/>
          </w:tcPr>
          <w:p w:rsidR="00EB6C77" w:rsidRPr="00EB6C77" w:rsidRDefault="00EB6C77" w:rsidP="00EB6C77">
            <w:pPr>
              <w:jc w:val="left"/>
              <w:rPr>
                <w:rFonts w:cs="Calibri"/>
                <w:sz w:val="20"/>
                <w:szCs w:val="20"/>
                <w:lang w:eastAsia="en-US"/>
              </w:rPr>
            </w:pPr>
          </w:p>
        </w:tc>
        <w:tc>
          <w:tcPr>
            <w:tcW w:w="513" w:type="pct"/>
            <w:gridSpan w:val="3"/>
          </w:tcPr>
          <w:p w:rsidR="00EB6C77" w:rsidRPr="00EB6C77" w:rsidRDefault="004216FE" w:rsidP="004216FE">
            <w:pPr>
              <w:spacing w:line="216" w:lineRule="auto"/>
              <w:jc w:val="center"/>
              <w:rPr>
                <w:b/>
                <w:i/>
                <w:iCs/>
                <w:sz w:val="20"/>
                <w:szCs w:val="20"/>
              </w:rPr>
            </w:pPr>
            <w:r>
              <w:rPr>
                <w:b/>
                <w:i/>
                <w:iCs/>
                <w:sz w:val="20"/>
                <w:szCs w:val="20"/>
              </w:rPr>
              <w:t>72</w:t>
            </w:r>
          </w:p>
          <w:p w:rsidR="00EB6C77" w:rsidRPr="00EB6C77" w:rsidRDefault="00EB6C77" w:rsidP="00EB6C77">
            <w:pPr>
              <w:spacing w:line="276" w:lineRule="auto"/>
              <w:jc w:val="center"/>
              <w:rPr>
                <w:rFonts w:cs="Calibri"/>
                <w:sz w:val="20"/>
                <w:szCs w:val="20"/>
                <w:lang w:eastAsia="en-US"/>
              </w:rPr>
            </w:pPr>
          </w:p>
        </w:tc>
        <w:tc>
          <w:tcPr>
            <w:tcW w:w="606" w:type="pct"/>
          </w:tcPr>
          <w:p w:rsidR="00EB6C77" w:rsidRPr="00EB6C77" w:rsidRDefault="00EB6C77" w:rsidP="00EB6C77">
            <w:pPr>
              <w:spacing w:line="276" w:lineRule="auto"/>
              <w:jc w:val="center"/>
              <w:rPr>
                <w:rFonts w:cs="Calibri"/>
                <w:sz w:val="20"/>
                <w:szCs w:val="20"/>
                <w:lang w:eastAsia="en-US"/>
              </w:rPr>
            </w:pPr>
          </w:p>
        </w:tc>
        <w:tc>
          <w:tcPr>
            <w:tcW w:w="374" w:type="pct"/>
            <w:vMerge w:val="restart"/>
          </w:tcPr>
          <w:p w:rsidR="00EB6C77" w:rsidRPr="00EB6C77" w:rsidRDefault="00EB6C77" w:rsidP="00EB6C77">
            <w:pPr>
              <w:spacing w:line="276" w:lineRule="auto"/>
              <w:jc w:val="center"/>
              <w:rPr>
                <w:rFonts w:cs="Calibri"/>
                <w:sz w:val="20"/>
                <w:szCs w:val="20"/>
                <w:lang w:eastAsia="en-US"/>
              </w:rPr>
            </w:pPr>
          </w:p>
        </w:tc>
        <w:tc>
          <w:tcPr>
            <w:tcW w:w="522" w:type="pct"/>
            <w:vMerge/>
          </w:tcPr>
          <w:p w:rsidR="00EB6C77" w:rsidRPr="00EB6C77" w:rsidRDefault="00EB6C77" w:rsidP="00EB6C77">
            <w:pPr>
              <w:spacing w:line="276" w:lineRule="auto"/>
              <w:jc w:val="center"/>
              <w:rPr>
                <w:rFonts w:cs="Calibri"/>
                <w:sz w:val="20"/>
                <w:szCs w:val="20"/>
                <w:lang w:eastAsia="en-US"/>
              </w:rPr>
            </w:pPr>
          </w:p>
        </w:tc>
      </w:tr>
      <w:tr w:rsidR="00EB6C77" w:rsidRPr="00EB6C77" w:rsidTr="00EB6C77">
        <w:tc>
          <w:tcPr>
            <w:tcW w:w="436" w:type="pct"/>
            <w:vMerge/>
          </w:tcPr>
          <w:p w:rsidR="00EB6C77" w:rsidRPr="00EB6C77" w:rsidRDefault="00EB6C77" w:rsidP="00EB6C77">
            <w:pPr>
              <w:spacing w:line="276" w:lineRule="auto"/>
              <w:jc w:val="left"/>
              <w:rPr>
                <w:rFonts w:cs="Calibri"/>
                <w:sz w:val="20"/>
                <w:szCs w:val="20"/>
                <w:lang w:eastAsia="en-US"/>
              </w:rPr>
            </w:pPr>
          </w:p>
        </w:tc>
        <w:tc>
          <w:tcPr>
            <w:tcW w:w="684" w:type="pct"/>
          </w:tcPr>
          <w:p w:rsidR="00EB6C77" w:rsidRPr="00EB6C77" w:rsidRDefault="00EB6C77" w:rsidP="00EB6C77">
            <w:pPr>
              <w:suppressAutoHyphens/>
              <w:spacing w:line="276" w:lineRule="auto"/>
              <w:jc w:val="left"/>
              <w:rPr>
                <w:rFonts w:cs="Calibri"/>
                <w:sz w:val="20"/>
                <w:szCs w:val="20"/>
                <w:lang w:eastAsia="en-US"/>
              </w:rPr>
            </w:pPr>
            <w:r w:rsidRPr="00EB6C77">
              <w:rPr>
                <w:b/>
                <w:sz w:val="20"/>
                <w:szCs w:val="20"/>
              </w:rPr>
              <w:t>Производственная практика</w:t>
            </w:r>
            <w:r w:rsidRPr="00EB6C77">
              <w:rPr>
                <w:sz w:val="20"/>
                <w:szCs w:val="20"/>
              </w:rPr>
              <w:t>, часов</w:t>
            </w:r>
            <w:r w:rsidRPr="00EB6C77">
              <w:rPr>
                <w:b/>
                <w:sz w:val="20"/>
                <w:szCs w:val="20"/>
              </w:rPr>
              <w:t xml:space="preserve"> </w:t>
            </w:r>
          </w:p>
        </w:tc>
        <w:tc>
          <w:tcPr>
            <w:tcW w:w="325" w:type="pct"/>
          </w:tcPr>
          <w:p w:rsidR="00EB6C77" w:rsidRPr="00EB6C77" w:rsidRDefault="004216FE" w:rsidP="00EB6C77">
            <w:pPr>
              <w:spacing w:line="216" w:lineRule="auto"/>
              <w:jc w:val="center"/>
              <w:rPr>
                <w:b/>
                <w:sz w:val="20"/>
                <w:szCs w:val="20"/>
              </w:rPr>
            </w:pPr>
            <w:r>
              <w:rPr>
                <w:b/>
                <w:sz w:val="20"/>
                <w:szCs w:val="20"/>
              </w:rPr>
              <w:t>72</w:t>
            </w:r>
          </w:p>
          <w:p w:rsidR="00EB6C77" w:rsidRPr="00EB6C77" w:rsidRDefault="00EB6C77" w:rsidP="00EB6C77">
            <w:pPr>
              <w:suppressAutoHyphens/>
              <w:spacing w:line="276" w:lineRule="auto"/>
              <w:jc w:val="center"/>
              <w:rPr>
                <w:rFonts w:cs="Calibri"/>
                <w:sz w:val="20"/>
                <w:szCs w:val="20"/>
              </w:rPr>
            </w:pPr>
          </w:p>
        </w:tc>
        <w:tc>
          <w:tcPr>
            <w:tcW w:w="373" w:type="pct"/>
            <w:shd w:val="clear" w:color="auto" w:fill="auto"/>
          </w:tcPr>
          <w:p w:rsidR="00EB6C77" w:rsidRPr="00EB6C77" w:rsidRDefault="00EB6C77" w:rsidP="00EB6C77">
            <w:pPr>
              <w:spacing w:line="276" w:lineRule="auto"/>
              <w:jc w:val="left"/>
              <w:rPr>
                <w:rFonts w:cs="Calibri"/>
                <w:sz w:val="20"/>
                <w:szCs w:val="20"/>
              </w:rPr>
            </w:pPr>
          </w:p>
        </w:tc>
        <w:tc>
          <w:tcPr>
            <w:tcW w:w="1679" w:type="pct"/>
            <w:gridSpan w:val="6"/>
            <w:vMerge w:val="restart"/>
            <w:shd w:val="clear" w:color="auto" w:fill="C0C0C0"/>
          </w:tcPr>
          <w:p w:rsidR="00EB6C77" w:rsidRPr="00EB6C77" w:rsidRDefault="00EB6C77" w:rsidP="00EB6C77">
            <w:pPr>
              <w:spacing w:line="276" w:lineRule="auto"/>
              <w:jc w:val="left"/>
              <w:rPr>
                <w:rFonts w:cs="Calibri"/>
                <w:sz w:val="20"/>
                <w:szCs w:val="20"/>
              </w:rPr>
            </w:pPr>
          </w:p>
        </w:tc>
        <w:tc>
          <w:tcPr>
            <w:tcW w:w="606" w:type="pct"/>
            <w:vMerge w:val="restart"/>
          </w:tcPr>
          <w:p w:rsidR="00EB6C77" w:rsidRPr="00EB6C77" w:rsidRDefault="004216FE" w:rsidP="00EB6C77">
            <w:pPr>
              <w:spacing w:line="216" w:lineRule="auto"/>
              <w:jc w:val="center"/>
              <w:rPr>
                <w:b/>
                <w:i/>
                <w:iCs/>
                <w:sz w:val="20"/>
                <w:szCs w:val="20"/>
              </w:rPr>
            </w:pPr>
            <w:r>
              <w:rPr>
                <w:b/>
                <w:i/>
                <w:iCs/>
                <w:sz w:val="20"/>
                <w:szCs w:val="20"/>
              </w:rPr>
              <w:t>72</w:t>
            </w:r>
          </w:p>
          <w:p w:rsidR="00EB6C77" w:rsidRPr="00EB6C77" w:rsidRDefault="00EB6C77" w:rsidP="00EB6C77">
            <w:pPr>
              <w:suppressAutoHyphens/>
              <w:spacing w:line="276" w:lineRule="auto"/>
              <w:jc w:val="center"/>
              <w:rPr>
                <w:rFonts w:cs="Calibri"/>
                <w:sz w:val="20"/>
                <w:szCs w:val="20"/>
              </w:rPr>
            </w:pPr>
          </w:p>
        </w:tc>
        <w:tc>
          <w:tcPr>
            <w:tcW w:w="374" w:type="pct"/>
            <w:vMerge/>
          </w:tcPr>
          <w:p w:rsidR="00EB6C77" w:rsidRPr="00EB6C77" w:rsidRDefault="00EB6C77" w:rsidP="00EB6C77">
            <w:pPr>
              <w:spacing w:line="276" w:lineRule="auto"/>
              <w:jc w:val="left"/>
              <w:rPr>
                <w:rFonts w:cs="Calibri"/>
                <w:sz w:val="20"/>
                <w:szCs w:val="20"/>
              </w:rPr>
            </w:pPr>
          </w:p>
        </w:tc>
        <w:tc>
          <w:tcPr>
            <w:tcW w:w="522" w:type="pct"/>
            <w:vMerge/>
          </w:tcPr>
          <w:p w:rsidR="00EB6C77" w:rsidRPr="00EB6C77" w:rsidRDefault="00EB6C77" w:rsidP="00EB6C77">
            <w:pPr>
              <w:spacing w:line="276" w:lineRule="auto"/>
              <w:jc w:val="left"/>
              <w:rPr>
                <w:rFonts w:cs="Calibri"/>
                <w:sz w:val="20"/>
                <w:szCs w:val="20"/>
              </w:rPr>
            </w:pPr>
          </w:p>
        </w:tc>
      </w:tr>
      <w:tr w:rsidR="00EB6C77" w:rsidRPr="00EB6C77" w:rsidTr="00EB6C77">
        <w:tc>
          <w:tcPr>
            <w:tcW w:w="436" w:type="pct"/>
          </w:tcPr>
          <w:p w:rsidR="00EB6C77" w:rsidRPr="00EB6C77" w:rsidRDefault="00EB6C77" w:rsidP="00EB6C77">
            <w:pPr>
              <w:spacing w:line="276" w:lineRule="auto"/>
              <w:jc w:val="left"/>
              <w:rPr>
                <w:rFonts w:cs="Calibri"/>
                <w:sz w:val="20"/>
                <w:szCs w:val="20"/>
                <w:lang w:eastAsia="en-US"/>
              </w:rPr>
            </w:pPr>
          </w:p>
        </w:tc>
        <w:tc>
          <w:tcPr>
            <w:tcW w:w="684" w:type="pct"/>
          </w:tcPr>
          <w:p w:rsidR="00EB6C77" w:rsidRPr="00EB6C77" w:rsidRDefault="00EB6C77" w:rsidP="00EB6C77">
            <w:pPr>
              <w:suppressAutoHyphens/>
              <w:spacing w:line="276" w:lineRule="auto"/>
              <w:jc w:val="left"/>
              <w:rPr>
                <w:rFonts w:cs="Calibri"/>
                <w:b/>
                <w:sz w:val="20"/>
                <w:szCs w:val="20"/>
              </w:rPr>
            </w:pPr>
            <w:r w:rsidRPr="00EB6C77">
              <w:rPr>
                <w:rFonts w:cs="Calibri"/>
                <w:b/>
                <w:sz w:val="20"/>
                <w:szCs w:val="20"/>
              </w:rPr>
              <w:t>Консультации</w:t>
            </w:r>
          </w:p>
        </w:tc>
        <w:tc>
          <w:tcPr>
            <w:tcW w:w="325" w:type="pct"/>
          </w:tcPr>
          <w:p w:rsidR="00EB6C77" w:rsidRPr="00EB6C77" w:rsidRDefault="00EB6C77" w:rsidP="00EB6C77">
            <w:pPr>
              <w:suppressAutoHyphens/>
              <w:spacing w:line="276" w:lineRule="auto"/>
              <w:jc w:val="center"/>
              <w:rPr>
                <w:rFonts w:cs="Calibri"/>
                <w:sz w:val="20"/>
                <w:szCs w:val="20"/>
              </w:rPr>
            </w:pPr>
            <w:r>
              <w:rPr>
                <w:rFonts w:cs="Calibri"/>
                <w:sz w:val="20"/>
                <w:szCs w:val="20"/>
              </w:rPr>
              <w:t>6</w:t>
            </w:r>
          </w:p>
        </w:tc>
        <w:tc>
          <w:tcPr>
            <w:tcW w:w="373" w:type="pct"/>
            <w:shd w:val="clear" w:color="auto" w:fill="auto"/>
          </w:tcPr>
          <w:p w:rsidR="00EB6C77" w:rsidRPr="00EB6C77" w:rsidRDefault="00EB6C77" w:rsidP="00EB6C77">
            <w:pPr>
              <w:spacing w:line="276" w:lineRule="auto"/>
              <w:jc w:val="left"/>
              <w:rPr>
                <w:rFonts w:cs="Calibri"/>
                <w:sz w:val="20"/>
                <w:szCs w:val="20"/>
              </w:rPr>
            </w:pPr>
          </w:p>
        </w:tc>
        <w:tc>
          <w:tcPr>
            <w:tcW w:w="1679" w:type="pct"/>
            <w:gridSpan w:val="6"/>
            <w:vMerge/>
            <w:shd w:val="clear" w:color="auto" w:fill="C0C0C0"/>
          </w:tcPr>
          <w:p w:rsidR="00EB6C77" w:rsidRPr="00EB6C77" w:rsidRDefault="00EB6C77" w:rsidP="00EB6C77">
            <w:pPr>
              <w:spacing w:line="276" w:lineRule="auto"/>
              <w:jc w:val="left"/>
              <w:rPr>
                <w:rFonts w:cs="Calibri"/>
                <w:sz w:val="20"/>
                <w:szCs w:val="20"/>
              </w:rPr>
            </w:pPr>
          </w:p>
        </w:tc>
        <w:tc>
          <w:tcPr>
            <w:tcW w:w="606" w:type="pct"/>
            <w:vMerge/>
          </w:tcPr>
          <w:p w:rsidR="00EB6C77" w:rsidRPr="00EB6C77" w:rsidRDefault="00EB6C77" w:rsidP="00EB6C77">
            <w:pPr>
              <w:suppressAutoHyphens/>
              <w:spacing w:line="276" w:lineRule="auto"/>
              <w:jc w:val="center"/>
              <w:rPr>
                <w:rFonts w:cs="Calibri"/>
                <w:sz w:val="20"/>
                <w:szCs w:val="20"/>
              </w:rPr>
            </w:pPr>
          </w:p>
        </w:tc>
        <w:tc>
          <w:tcPr>
            <w:tcW w:w="374" w:type="pct"/>
            <w:vMerge/>
          </w:tcPr>
          <w:p w:rsidR="00EB6C77" w:rsidRPr="00EB6C77" w:rsidRDefault="00EB6C77" w:rsidP="00EB6C77">
            <w:pPr>
              <w:spacing w:line="276" w:lineRule="auto"/>
              <w:jc w:val="left"/>
              <w:rPr>
                <w:rFonts w:cs="Calibri"/>
                <w:sz w:val="20"/>
                <w:szCs w:val="20"/>
              </w:rPr>
            </w:pPr>
          </w:p>
        </w:tc>
        <w:tc>
          <w:tcPr>
            <w:tcW w:w="522" w:type="pct"/>
            <w:vMerge/>
          </w:tcPr>
          <w:p w:rsidR="00EB6C77" w:rsidRPr="00EB6C77" w:rsidRDefault="00EB6C77" w:rsidP="00EB6C77">
            <w:pPr>
              <w:spacing w:line="276" w:lineRule="auto"/>
              <w:jc w:val="left"/>
              <w:rPr>
                <w:rFonts w:cs="Calibri"/>
                <w:sz w:val="20"/>
                <w:szCs w:val="20"/>
              </w:rPr>
            </w:pPr>
          </w:p>
        </w:tc>
      </w:tr>
      <w:tr w:rsidR="00EB6C77" w:rsidRPr="00EB6C77" w:rsidTr="00EB6C77">
        <w:tc>
          <w:tcPr>
            <w:tcW w:w="436" w:type="pct"/>
          </w:tcPr>
          <w:p w:rsidR="00EB6C77" w:rsidRPr="00EB6C77" w:rsidRDefault="00EB6C77" w:rsidP="00EB6C77">
            <w:pPr>
              <w:spacing w:line="276" w:lineRule="auto"/>
              <w:jc w:val="left"/>
              <w:rPr>
                <w:rFonts w:cs="Calibri"/>
                <w:sz w:val="20"/>
                <w:szCs w:val="20"/>
                <w:lang w:eastAsia="en-US"/>
              </w:rPr>
            </w:pPr>
          </w:p>
        </w:tc>
        <w:tc>
          <w:tcPr>
            <w:tcW w:w="684" w:type="pct"/>
          </w:tcPr>
          <w:p w:rsidR="00EB6C77" w:rsidRPr="00EB6C77" w:rsidRDefault="00EB6C77" w:rsidP="00EB6C77">
            <w:pPr>
              <w:suppressAutoHyphens/>
              <w:spacing w:line="276" w:lineRule="auto"/>
              <w:jc w:val="left"/>
              <w:rPr>
                <w:rFonts w:cs="Calibri"/>
                <w:b/>
                <w:sz w:val="20"/>
                <w:szCs w:val="20"/>
              </w:rPr>
            </w:pPr>
            <w:r w:rsidRPr="00EB6C77">
              <w:rPr>
                <w:rFonts w:cs="Calibri"/>
                <w:b/>
                <w:sz w:val="20"/>
                <w:szCs w:val="20"/>
              </w:rPr>
              <w:t>Промежуточная аттестация</w:t>
            </w:r>
          </w:p>
        </w:tc>
        <w:tc>
          <w:tcPr>
            <w:tcW w:w="325" w:type="pct"/>
          </w:tcPr>
          <w:p w:rsidR="00EB6C77" w:rsidRPr="00EB6C77" w:rsidRDefault="004216FE" w:rsidP="00EB6C77">
            <w:pPr>
              <w:suppressAutoHyphens/>
              <w:spacing w:line="276" w:lineRule="auto"/>
              <w:jc w:val="center"/>
              <w:rPr>
                <w:rFonts w:cs="Calibri"/>
                <w:sz w:val="20"/>
                <w:szCs w:val="20"/>
              </w:rPr>
            </w:pPr>
            <w:r>
              <w:rPr>
                <w:rFonts w:cs="Calibri"/>
                <w:sz w:val="20"/>
                <w:szCs w:val="20"/>
              </w:rPr>
              <w:t>17</w:t>
            </w:r>
          </w:p>
        </w:tc>
        <w:tc>
          <w:tcPr>
            <w:tcW w:w="373" w:type="pct"/>
            <w:shd w:val="clear" w:color="auto" w:fill="auto"/>
          </w:tcPr>
          <w:p w:rsidR="00EB6C77" w:rsidRPr="00EB6C77" w:rsidRDefault="00EB6C77" w:rsidP="00EB6C77">
            <w:pPr>
              <w:spacing w:line="276" w:lineRule="auto"/>
              <w:jc w:val="left"/>
              <w:rPr>
                <w:rFonts w:cs="Calibri"/>
                <w:sz w:val="20"/>
                <w:szCs w:val="20"/>
              </w:rPr>
            </w:pPr>
          </w:p>
        </w:tc>
        <w:tc>
          <w:tcPr>
            <w:tcW w:w="1679" w:type="pct"/>
            <w:gridSpan w:val="6"/>
            <w:vMerge/>
            <w:shd w:val="clear" w:color="auto" w:fill="C0C0C0"/>
          </w:tcPr>
          <w:p w:rsidR="00EB6C77" w:rsidRPr="00EB6C77" w:rsidRDefault="00EB6C77" w:rsidP="00EB6C77">
            <w:pPr>
              <w:spacing w:line="276" w:lineRule="auto"/>
              <w:jc w:val="left"/>
              <w:rPr>
                <w:rFonts w:cs="Calibri"/>
                <w:sz w:val="20"/>
                <w:szCs w:val="20"/>
              </w:rPr>
            </w:pPr>
          </w:p>
        </w:tc>
        <w:tc>
          <w:tcPr>
            <w:tcW w:w="606" w:type="pct"/>
            <w:vMerge/>
          </w:tcPr>
          <w:p w:rsidR="00EB6C77" w:rsidRPr="00EB6C77" w:rsidRDefault="00EB6C77" w:rsidP="00EB6C77">
            <w:pPr>
              <w:suppressAutoHyphens/>
              <w:spacing w:line="276" w:lineRule="auto"/>
              <w:jc w:val="center"/>
              <w:rPr>
                <w:rFonts w:cs="Calibri"/>
                <w:sz w:val="20"/>
                <w:szCs w:val="20"/>
              </w:rPr>
            </w:pPr>
          </w:p>
        </w:tc>
        <w:tc>
          <w:tcPr>
            <w:tcW w:w="374" w:type="pct"/>
            <w:vMerge/>
          </w:tcPr>
          <w:p w:rsidR="00EB6C77" w:rsidRPr="00EB6C77" w:rsidRDefault="00EB6C77" w:rsidP="00EB6C77">
            <w:pPr>
              <w:spacing w:line="276" w:lineRule="auto"/>
              <w:jc w:val="left"/>
              <w:rPr>
                <w:rFonts w:cs="Calibri"/>
                <w:sz w:val="20"/>
                <w:szCs w:val="20"/>
              </w:rPr>
            </w:pPr>
          </w:p>
        </w:tc>
        <w:tc>
          <w:tcPr>
            <w:tcW w:w="522" w:type="pct"/>
            <w:vMerge/>
          </w:tcPr>
          <w:p w:rsidR="00EB6C77" w:rsidRPr="00EB6C77" w:rsidRDefault="00EB6C77" w:rsidP="00EB6C77">
            <w:pPr>
              <w:spacing w:line="276" w:lineRule="auto"/>
              <w:jc w:val="left"/>
              <w:rPr>
                <w:rFonts w:cs="Calibri"/>
                <w:sz w:val="20"/>
                <w:szCs w:val="20"/>
              </w:rPr>
            </w:pPr>
          </w:p>
        </w:tc>
      </w:tr>
      <w:tr w:rsidR="00EB6C77" w:rsidRPr="00EB6C77" w:rsidTr="00EB6C77">
        <w:tc>
          <w:tcPr>
            <w:tcW w:w="436" w:type="pct"/>
          </w:tcPr>
          <w:p w:rsidR="00EB6C77" w:rsidRPr="00EB6C77" w:rsidRDefault="00EB6C77" w:rsidP="00EB6C77">
            <w:pPr>
              <w:spacing w:after="200" w:line="276" w:lineRule="auto"/>
              <w:jc w:val="left"/>
              <w:rPr>
                <w:rFonts w:cs="Calibri"/>
                <w:b/>
                <w:sz w:val="20"/>
                <w:szCs w:val="20"/>
                <w:lang w:eastAsia="en-US"/>
              </w:rPr>
            </w:pPr>
          </w:p>
        </w:tc>
        <w:tc>
          <w:tcPr>
            <w:tcW w:w="684" w:type="pct"/>
          </w:tcPr>
          <w:p w:rsidR="00EB6C77" w:rsidRPr="00EB6C77" w:rsidRDefault="00EB6C77" w:rsidP="00EB6C77">
            <w:pPr>
              <w:spacing w:after="200" w:line="276" w:lineRule="auto"/>
              <w:jc w:val="left"/>
              <w:rPr>
                <w:rFonts w:cs="Calibri"/>
                <w:b/>
                <w:sz w:val="20"/>
                <w:szCs w:val="20"/>
                <w:lang w:eastAsia="en-US"/>
              </w:rPr>
            </w:pPr>
            <w:r w:rsidRPr="00EB6C77">
              <w:rPr>
                <w:rFonts w:cs="Calibri"/>
                <w:b/>
                <w:sz w:val="20"/>
                <w:szCs w:val="20"/>
              </w:rPr>
              <w:t>Всего:</w:t>
            </w:r>
          </w:p>
        </w:tc>
        <w:tc>
          <w:tcPr>
            <w:tcW w:w="325" w:type="pct"/>
          </w:tcPr>
          <w:p w:rsidR="00EB6C77" w:rsidRPr="00EB6C77" w:rsidRDefault="004216FE" w:rsidP="00EB6C77">
            <w:pPr>
              <w:spacing w:after="200" w:line="276" w:lineRule="auto"/>
              <w:jc w:val="center"/>
              <w:rPr>
                <w:rFonts w:cs="Calibri"/>
                <w:b/>
                <w:sz w:val="20"/>
                <w:szCs w:val="20"/>
              </w:rPr>
            </w:pPr>
            <w:r>
              <w:rPr>
                <w:rFonts w:cs="Calibri"/>
                <w:b/>
                <w:sz w:val="20"/>
                <w:szCs w:val="20"/>
              </w:rPr>
              <w:t>448</w:t>
            </w:r>
          </w:p>
        </w:tc>
        <w:tc>
          <w:tcPr>
            <w:tcW w:w="373" w:type="pct"/>
          </w:tcPr>
          <w:p w:rsidR="00EB6C77" w:rsidRPr="00EB6C77" w:rsidRDefault="00EB6C77" w:rsidP="00EB6C77">
            <w:pPr>
              <w:jc w:val="center"/>
              <w:rPr>
                <w:rFonts w:cs="Calibri"/>
                <w:b/>
                <w:sz w:val="20"/>
                <w:szCs w:val="20"/>
              </w:rPr>
            </w:pPr>
          </w:p>
        </w:tc>
        <w:tc>
          <w:tcPr>
            <w:tcW w:w="280" w:type="pct"/>
          </w:tcPr>
          <w:p w:rsidR="00EB6C77" w:rsidRPr="00EB6C77" w:rsidRDefault="004216FE" w:rsidP="00EB6C77">
            <w:pPr>
              <w:jc w:val="center"/>
              <w:rPr>
                <w:sz w:val="20"/>
                <w:szCs w:val="20"/>
              </w:rPr>
            </w:pPr>
            <w:r>
              <w:rPr>
                <w:rFonts w:cs="Calibri"/>
                <w:b/>
                <w:sz w:val="20"/>
                <w:szCs w:val="20"/>
              </w:rPr>
              <w:t>250</w:t>
            </w:r>
          </w:p>
        </w:tc>
        <w:tc>
          <w:tcPr>
            <w:tcW w:w="911" w:type="pct"/>
            <w:gridSpan w:val="3"/>
          </w:tcPr>
          <w:p w:rsidR="00EB6C77" w:rsidRPr="00EB6C77" w:rsidRDefault="004216FE" w:rsidP="00EB6C77">
            <w:pPr>
              <w:jc w:val="center"/>
              <w:rPr>
                <w:sz w:val="20"/>
                <w:szCs w:val="20"/>
              </w:rPr>
            </w:pPr>
            <w:r>
              <w:rPr>
                <w:rFonts w:cs="Calibri"/>
                <w:b/>
                <w:sz w:val="20"/>
                <w:szCs w:val="20"/>
              </w:rPr>
              <w:t>88</w:t>
            </w:r>
          </w:p>
        </w:tc>
        <w:tc>
          <w:tcPr>
            <w:tcW w:w="315" w:type="pct"/>
          </w:tcPr>
          <w:p w:rsidR="00EB6C77" w:rsidRPr="00EB6C77" w:rsidRDefault="004216FE" w:rsidP="00EB6C77">
            <w:pPr>
              <w:jc w:val="center"/>
              <w:rPr>
                <w:sz w:val="20"/>
                <w:szCs w:val="20"/>
              </w:rPr>
            </w:pPr>
            <w:r>
              <w:rPr>
                <w:rFonts w:cs="Calibri"/>
                <w:b/>
                <w:sz w:val="20"/>
                <w:szCs w:val="20"/>
              </w:rPr>
              <w:t>72</w:t>
            </w:r>
          </w:p>
        </w:tc>
        <w:tc>
          <w:tcPr>
            <w:tcW w:w="173" w:type="pct"/>
          </w:tcPr>
          <w:p w:rsidR="00EB6C77" w:rsidRPr="00EB6C77" w:rsidRDefault="00EB6C77" w:rsidP="00EB6C77">
            <w:pPr>
              <w:jc w:val="center"/>
              <w:rPr>
                <w:sz w:val="20"/>
                <w:szCs w:val="20"/>
              </w:rPr>
            </w:pPr>
            <w:r w:rsidRPr="00EB6C77">
              <w:rPr>
                <w:rFonts w:cs="Calibri"/>
                <w:b/>
                <w:sz w:val="20"/>
                <w:szCs w:val="20"/>
              </w:rPr>
              <w:t>*</w:t>
            </w:r>
          </w:p>
        </w:tc>
        <w:tc>
          <w:tcPr>
            <w:tcW w:w="606" w:type="pct"/>
          </w:tcPr>
          <w:p w:rsidR="00EB6C77" w:rsidRPr="00EB6C77" w:rsidRDefault="004216FE" w:rsidP="00EB6C77">
            <w:pPr>
              <w:jc w:val="center"/>
              <w:rPr>
                <w:sz w:val="20"/>
                <w:szCs w:val="20"/>
              </w:rPr>
            </w:pPr>
            <w:r>
              <w:rPr>
                <w:rFonts w:cs="Calibri"/>
                <w:b/>
                <w:sz w:val="20"/>
                <w:szCs w:val="20"/>
              </w:rPr>
              <w:t>72</w:t>
            </w:r>
          </w:p>
        </w:tc>
        <w:tc>
          <w:tcPr>
            <w:tcW w:w="374" w:type="pct"/>
          </w:tcPr>
          <w:p w:rsidR="00EB6C77" w:rsidRPr="00EB6C77" w:rsidRDefault="004216FE" w:rsidP="00EB6C77">
            <w:pPr>
              <w:jc w:val="center"/>
              <w:rPr>
                <w:sz w:val="20"/>
                <w:szCs w:val="20"/>
              </w:rPr>
            </w:pPr>
            <w:r>
              <w:rPr>
                <w:rFonts w:cs="Calibri"/>
                <w:b/>
                <w:sz w:val="20"/>
                <w:szCs w:val="20"/>
              </w:rPr>
              <w:t>24</w:t>
            </w:r>
          </w:p>
        </w:tc>
        <w:tc>
          <w:tcPr>
            <w:tcW w:w="522" w:type="pct"/>
          </w:tcPr>
          <w:p w:rsidR="00EB6C77" w:rsidRPr="00EB6C77" w:rsidRDefault="004216FE" w:rsidP="00EB6C77">
            <w:pPr>
              <w:jc w:val="center"/>
              <w:rPr>
                <w:sz w:val="20"/>
                <w:szCs w:val="20"/>
              </w:rPr>
            </w:pPr>
            <w:r>
              <w:rPr>
                <w:rFonts w:cs="Calibri"/>
                <w:b/>
                <w:sz w:val="20"/>
                <w:szCs w:val="20"/>
              </w:rPr>
              <w:t>24</w:t>
            </w:r>
          </w:p>
        </w:tc>
      </w:tr>
    </w:tbl>
    <w:p w:rsidR="00666DC3" w:rsidRDefault="00666DC3" w:rsidP="007B106D">
      <w:pPr>
        <w:rPr>
          <w:b/>
        </w:rPr>
      </w:pPr>
    </w:p>
    <w:p w:rsidR="00666DC3" w:rsidRDefault="00666DC3" w:rsidP="007B106D">
      <w:pPr>
        <w:rPr>
          <w:b/>
        </w:rPr>
      </w:pPr>
    </w:p>
    <w:p w:rsidR="008C00DC" w:rsidRPr="009F7C76" w:rsidRDefault="008C00DC" w:rsidP="007B106D">
      <w:pPr>
        <w:rPr>
          <w:b/>
        </w:rPr>
      </w:pPr>
      <w:r w:rsidRPr="009F7C76">
        <w:rPr>
          <w:b/>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70"/>
        <w:gridCol w:w="9563"/>
        <w:gridCol w:w="2511"/>
      </w:tblGrid>
      <w:tr w:rsidR="00407DDE" w:rsidRPr="00407DDE" w:rsidTr="00A60C76">
        <w:trPr>
          <w:trHeight w:val="1204"/>
        </w:trPr>
        <w:tc>
          <w:tcPr>
            <w:tcW w:w="1009" w:type="pct"/>
            <w:gridSpan w:val="2"/>
          </w:tcPr>
          <w:p w:rsidR="00407DDE" w:rsidRPr="00407DDE" w:rsidRDefault="00407DDE" w:rsidP="00407DDE">
            <w:pPr>
              <w:spacing w:after="200" w:line="276" w:lineRule="auto"/>
              <w:jc w:val="center"/>
              <w:rPr>
                <w:b/>
              </w:rPr>
            </w:pPr>
            <w:r w:rsidRPr="00407DDE">
              <w:rPr>
                <w:b/>
                <w:bCs/>
              </w:rPr>
              <w:t>Наименование разделов и тем профессионального модуля (ПМ), междисциплинарных курсов (МДК)</w:t>
            </w:r>
          </w:p>
        </w:tc>
        <w:tc>
          <w:tcPr>
            <w:tcW w:w="3161" w:type="pct"/>
            <w:vAlign w:val="center"/>
          </w:tcPr>
          <w:p w:rsidR="00407DDE" w:rsidRPr="00407DDE" w:rsidRDefault="00407DDE" w:rsidP="00407DDE">
            <w:pPr>
              <w:suppressAutoHyphens/>
              <w:jc w:val="center"/>
              <w:rPr>
                <w:b/>
                <w:bCs/>
              </w:rPr>
            </w:pPr>
            <w:r w:rsidRPr="00407DDE">
              <w:rPr>
                <w:b/>
                <w:bCs/>
              </w:rPr>
              <w:t>Содержание учебного материала,</w:t>
            </w:r>
          </w:p>
          <w:p w:rsidR="00407DDE" w:rsidRPr="00407DDE" w:rsidRDefault="00407DDE" w:rsidP="00407DDE">
            <w:pPr>
              <w:suppressAutoHyphens/>
              <w:jc w:val="center"/>
              <w:rPr>
                <w:b/>
              </w:rPr>
            </w:pPr>
            <w:r w:rsidRPr="00407DDE">
              <w:rPr>
                <w:b/>
                <w:bCs/>
              </w:rPr>
              <w:t xml:space="preserve">лабораторные работы и практические занятия, самостоятельная учебная работа обучающихся, курсовая работа (проект) </w:t>
            </w:r>
          </w:p>
        </w:tc>
        <w:tc>
          <w:tcPr>
            <w:tcW w:w="830" w:type="pct"/>
            <w:vAlign w:val="center"/>
          </w:tcPr>
          <w:p w:rsidR="00407DDE" w:rsidRPr="00407DDE" w:rsidRDefault="00407DDE" w:rsidP="00407DDE">
            <w:pPr>
              <w:spacing w:after="200" w:line="276" w:lineRule="auto"/>
              <w:jc w:val="center"/>
              <w:rPr>
                <w:b/>
                <w:bCs/>
              </w:rPr>
            </w:pPr>
            <w:r w:rsidRPr="00407DDE">
              <w:rPr>
                <w:b/>
                <w:bCs/>
              </w:rPr>
              <w:t>Объем, акад. ч. / в том числе в форме практической подготовки, акад. ч.</w:t>
            </w:r>
          </w:p>
        </w:tc>
      </w:tr>
      <w:tr w:rsidR="00407DDE" w:rsidRPr="00407DDE" w:rsidTr="00A60C76">
        <w:tc>
          <w:tcPr>
            <w:tcW w:w="1009" w:type="pct"/>
            <w:gridSpan w:val="2"/>
          </w:tcPr>
          <w:p w:rsidR="00407DDE" w:rsidRPr="00407DDE" w:rsidRDefault="00407DDE" w:rsidP="00407DDE">
            <w:pPr>
              <w:spacing w:after="200" w:line="276" w:lineRule="auto"/>
              <w:jc w:val="center"/>
              <w:rPr>
                <w:b/>
              </w:rPr>
            </w:pPr>
            <w:r w:rsidRPr="00407DDE">
              <w:rPr>
                <w:b/>
              </w:rPr>
              <w:t>1</w:t>
            </w:r>
          </w:p>
        </w:tc>
        <w:tc>
          <w:tcPr>
            <w:tcW w:w="3161" w:type="pct"/>
          </w:tcPr>
          <w:p w:rsidR="00407DDE" w:rsidRPr="00407DDE" w:rsidRDefault="00407DDE" w:rsidP="00407DDE">
            <w:pPr>
              <w:spacing w:after="200" w:line="276" w:lineRule="auto"/>
              <w:jc w:val="center"/>
              <w:rPr>
                <w:b/>
                <w:bCs/>
              </w:rPr>
            </w:pPr>
            <w:r w:rsidRPr="00407DDE">
              <w:rPr>
                <w:b/>
                <w:bCs/>
              </w:rPr>
              <w:t>2</w:t>
            </w:r>
          </w:p>
        </w:tc>
        <w:tc>
          <w:tcPr>
            <w:tcW w:w="830" w:type="pct"/>
            <w:vAlign w:val="center"/>
          </w:tcPr>
          <w:p w:rsidR="00407DDE" w:rsidRPr="00407DDE" w:rsidRDefault="00407DDE" w:rsidP="00407DDE">
            <w:pPr>
              <w:spacing w:after="200" w:line="276" w:lineRule="auto"/>
              <w:jc w:val="center"/>
              <w:rPr>
                <w:b/>
                <w:bCs/>
              </w:rPr>
            </w:pPr>
            <w:r w:rsidRPr="00407DDE">
              <w:rPr>
                <w:b/>
                <w:bCs/>
              </w:rPr>
              <w:t>3</w:t>
            </w:r>
          </w:p>
        </w:tc>
      </w:tr>
      <w:tr w:rsidR="00407DDE" w:rsidRPr="00407DDE" w:rsidTr="00A60C76">
        <w:tc>
          <w:tcPr>
            <w:tcW w:w="4170" w:type="pct"/>
            <w:gridSpan w:val="3"/>
          </w:tcPr>
          <w:p w:rsidR="00407DDE" w:rsidRPr="00407DDE" w:rsidRDefault="00407DDE" w:rsidP="00407DDE">
            <w:pPr>
              <w:contextualSpacing/>
              <w:jc w:val="left"/>
              <w:rPr>
                <w:i/>
              </w:rPr>
            </w:pPr>
            <w:r w:rsidRPr="00407DDE">
              <w:rPr>
                <w:b/>
                <w:bCs/>
              </w:rPr>
              <w:t xml:space="preserve">Раздел 1. </w:t>
            </w:r>
            <w:r w:rsidRPr="00407DDE">
              <w:t>Организация и технологии работы служб предприятий туризма и гостеприимства</w:t>
            </w:r>
          </w:p>
        </w:tc>
        <w:tc>
          <w:tcPr>
            <w:tcW w:w="830" w:type="pct"/>
          </w:tcPr>
          <w:p w:rsidR="00407DDE" w:rsidRPr="00407DDE" w:rsidRDefault="00407DDE" w:rsidP="00407DDE">
            <w:pPr>
              <w:suppressAutoHyphens/>
              <w:contextualSpacing/>
              <w:jc w:val="center"/>
              <w:rPr>
                <w:b/>
                <w:bCs/>
              </w:rPr>
            </w:pPr>
            <w:r w:rsidRPr="00407DDE">
              <w:rPr>
                <w:b/>
                <w:bCs/>
              </w:rPr>
              <w:t>76/40</w:t>
            </w:r>
          </w:p>
        </w:tc>
      </w:tr>
      <w:tr w:rsidR="00407DDE" w:rsidRPr="00407DDE" w:rsidTr="00A60C76">
        <w:trPr>
          <w:trHeight w:val="85"/>
        </w:trPr>
        <w:tc>
          <w:tcPr>
            <w:tcW w:w="4170" w:type="pct"/>
            <w:gridSpan w:val="3"/>
          </w:tcPr>
          <w:p w:rsidR="00407DDE" w:rsidRPr="00407DDE" w:rsidRDefault="00407DDE" w:rsidP="00407DDE">
            <w:pPr>
              <w:contextualSpacing/>
              <w:jc w:val="left"/>
              <w:rPr>
                <w:i/>
              </w:rPr>
            </w:pPr>
            <w:r w:rsidRPr="00407DDE">
              <w:rPr>
                <w:b/>
                <w:bCs/>
              </w:rPr>
              <w:t xml:space="preserve">МДК 01.01 </w:t>
            </w:r>
            <w:r w:rsidRPr="00407DDE">
              <w:t>Координация работы служб предприятий туризма и гостеприимства</w:t>
            </w:r>
          </w:p>
        </w:tc>
        <w:tc>
          <w:tcPr>
            <w:tcW w:w="830" w:type="pct"/>
            <w:vAlign w:val="center"/>
          </w:tcPr>
          <w:p w:rsidR="00407DDE" w:rsidRPr="00407DDE" w:rsidRDefault="005D5DD5" w:rsidP="00407DDE">
            <w:pPr>
              <w:suppressAutoHyphens/>
              <w:contextualSpacing/>
              <w:jc w:val="center"/>
              <w:rPr>
                <w:b/>
                <w:bCs/>
              </w:rPr>
            </w:pPr>
            <w:r>
              <w:rPr>
                <w:b/>
                <w:bCs/>
              </w:rPr>
              <w:t>78</w:t>
            </w:r>
          </w:p>
        </w:tc>
      </w:tr>
      <w:tr w:rsidR="005D5DD5" w:rsidRPr="00407DDE" w:rsidTr="00A60C76">
        <w:tc>
          <w:tcPr>
            <w:tcW w:w="1009" w:type="pct"/>
            <w:gridSpan w:val="2"/>
            <w:vMerge w:val="restart"/>
          </w:tcPr>
          <w:p w:rsidR="005D5DD5" w:rsidRPr="00407DDE" w:rsidRDefault="005D5DD5" w:rsidP="00407DDE">
            <w:pPr>
              <w:contextualSpacing/>
              <w:jc w:val="left"/>
              <w:rPr>
                <w:b/>
                <w:bCs/>
              </w:rPr>
            </w:pPr>
            <w:r w:rsidRPr="00407DDE">
              <w:rPr>
                <w:b/>
                <w:bCs/>
              </w:rPr>
              <w:t>Тема 1.1. Организация и технологии работы служб предприятий туризма и гостеприимства</w:t>
            </w:r>
          </w:p>
        </w:tc>
        <w:tc>
          <w:tcPr>
            <w:tcW w:w="3161" w:type="pct"/>
          </w:tcPr>
          <w:p w:rsidR="005D5DD5" w:rsidRPr="00407DDE" w:rsidRDefault="005D5DD5" w:rsidP="00407DDE">
            <w:pPr>
              <w:contextualSpacing/>
              <w:rPr>
                <w:b/>
              </w:rPr>
            </w:pPr>
            <w:r w:rsidRPr="00407DDE">
              <w:rPr>
                <w:b/>
                <w:bCs/>
              </w:rPr>
              <w:t xml:space="preserve">Содержание </w:t>
            </w:r>
          </w:p>
        </w:tc>
        <w:tc>
          <w:tcPr>
            <w:tcW w:w="830" w:type="pct"/>
            <w:vAlign w:val="center"/>
          </w:tcPr>
          <w:p w:rsidR="005D5DD5" w:rsidRPr="00407DDE" w:rsidRDefault="005D5DD5" w:rsidP="00407DDE">
            <w:pPr>
              <w:contextualSpacing/>
              <w:jc w:val="center"/>
              <w:rPr>
                <w:b/>
                <w:bCs/>
              </w:rPr>
            </w:pPr>
            <w:r>
              <w:rPr>
                <w:b/>
                <w:bCs/>
              </w:rPr>
              <w:t>16</w:t>
            </w:r>
          </w:p>
        </w:tc>
      </w:tr>
      <w:tr w:rsidR="005D5DD5" w:rsidRPr="00407DDE" w:rsidTr="00407DDE">
        <w:trPr>
          <w:trHeight w:val="397"/>
        </w:trPr>
        <w:tc>
          <w:tcPr>
            <w:tcW w:w="1009" w:type="pct"/>
            <w:gridSpan w:val="2"/>
            <w:vMerge/>
          </w:tcPr>
          <w:p w:rsidR="005D5DD5" w:rsidRPr="00407DDE" w:rsidRDefault="005D5DD5" w:rsidP="00407DDE">
            <w:pPr>
              <w:spacing w:after="200"/>
              <w:jc w:val="left"/>
              <w:rPr>
                <w:b/>
                <w:bCs/>
              </w:rPr>
            </w:pPr>
          </w:p>
        </w:tc>
        <w:tc>
          <w:tcPr>
            <w:tcW w:w="3161" w:type="pct"/>
          </w:tcPr>
          <w:p w:rsidR="005D5DD5" w:rsidRPr="00407DDE" w:rsidRDefault="005D5DD5" w:rsidP="00407DDE">
            <w:pPr>
              <w:suppressAutoHyphens/>
              <w:rPr>
                <w:b/>
              </w:rPr>
            </w:pPr>
            <w:r w:rsidRPr="00407DDE">
              <w:rPr>
                <w:bCs/>
              </w:rPr>
              <w:t xml:space="preserve">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 предприятий туризма и гостеприимства в цикле обслуживания гостей. </w:t>
            </w:r>
          </w:p>
        </w:tc>
        <w:tc>
          <w:tcPr>
            <w:tcW w:w="830" w:type="pct"/>
            <w:vAlign w:val="center"/>
          </w:tcPr>
          <w:p w:rsidR="005D5DD5" w:rsidRPr="00407DDE" w:rsidRDefault="005D5DD5" w:rsidP="00407DDE">
            <w:pPr>
              <w:suppressAutoHyphens/>
              <w:spacing w:after="200" w:line="276" w:lineRule="auto"/>
              <w:jc w:val="center"/>
            </w:pPr>
            <w:r w:rsidRPr="00407DDE">
              <w:t>2</w:t>
            </w:r>
          </w:p>
        </w:tc>
      </w:tr>
      <w:tr w:rsidR="005D5DD5" w:rsidRPr="00407DDE" w:rsidTr="00407DDE">
        <w:trPr>
          <w:trHeight w:val="397"/>
        </w:trPr>
        <w:tc>
          <w:tcPr>
            <w:tcW w:w="1009" w:type="pct"/>
            <w:gridSpan w:val="2"/>
            <w:vMerge/>
          </w:tcPr>
          <w:p w:rsidR="005D5DD5" w:rsidRPr="00407DDE" w:rsidRDefault="005D5DD5" w:rsidP="00407DDE">
            <w:pPr>
              <w:jc w:val="left"/>
              <w:rPr>
                <w:b/>
                <w:bCs/>
              </w:rPr>
            </w:pPr>
          </w:p>
        </w:tc>
        <w:tc>
          <w:tcPr>
            <w:tcW w:w="3161" w:type="pct"/>
          </w:tcPr>
          <w:p w:rsidR="005D5DD5" w:rsidRPr="00407DDE" w:rsidRDefault="005D5DD5" w:rsidP="00407DDE">
            <w:pPr>
              <w:suppressAutoHyphens/>
              <w:rPr>
                <w:bCs/>
              </w:rPr>
            </w:pPr>
            <w:r w:rsidRPr="00407DDE">
              <w:rPr>
                <w:bCs/>
              </w:rPr>
              <w:t>Службы предприятий туризма и гостеприимства: цели, основные функции, состав персонала.</w:t>
            </w:r>
          </w:p>
        </w:tc>
        <w:tc>
          <w:tcPr>
            <w:tcW w:w="830" w:type="pct"/>
            <w:vAlign w:val="center"/>
          </w:tcPr>
          <w:p w:rsidR="005D5DD5" w:rsidRPr="00407DDE" w:rsidRDefault="005D5DD5" w:rsidP="00407DDE">
            <w:pPr>
              <w:suppressAutoHyphens/>
              <w:spacing w:line="276" w:lineRule="auto"/>
              <w:jc w:val="center"/>
            </w:pPr>
            <w:r w:rsidRPr="00407DDE">
              <w:t>2</w:t>
            </w:r>
          </w:p>
        </w:tc>
      </w:tr>
      <w:tr w:rsidR="005D5DD5" w:rsidRPr="00407DDE" w:rsidTr="00407DDE">
        <w:trPr>
          <w:trHeight w:val="227"/>
        </w:trPr>
        <w:tc>
          <w:tcPr>
            <w:tcW w:w="1009" w:type="pct"/>
            <w:gridSpan w:val="2"/>
            <w:vMerge/>
          </w:tcPr>
          <w:p w:rsidR="005D5DD5" w:rsidRPr="00407DDE" w:rsidRDefault="005D5DD5" w:rsidP="00407DDE">
            <w:pPr>
              <w:jc w:val="left"/>
              <w:rPr>
                <w:b/>
                <w:bCs/>
              </w:rPr>
            </w:pPr>
          </w:p>
        </w:tc>
        <w:tc>
          <w:tcPr>
            <w:tcW w:w="3161" w:type="pct"/>
          </w:tcPr>
          <w:p w:rsidR="005D5DD5" w:rsidRPr="00407DDE" w:rsidRDefault="005D5DD5" w:rsidP="00407DDE">
            <w:pPr>
              <w:suppressAutoHyphens/>
              <w:rPr>
                <w:bCs/>
              </w:rPr>
            </w:pPr>
            <w:r w:rsidRPr="00407DDE">
              <w:rPr>
                <w:bCs/>
              </w:rPr>
              <w:t>Каналы продаж гостиничного продукта.</w:t>
            </w:r>
          </w:p>
        </w:tc>
        <w:tc>
          <w:tcPr>
            <w:tcW w:w="830" w:type="pct"/>
            <w:vAlign w:val="center"/>
          </w:tcPr>
          <w:p w:rsidR="005D5DD5" w:rsidRPr="00407DDE" w:rsidRDefault="005D5DD5" w:rsidP="00407DDE">
            <w:pPr>
              <w:suppressAutoHyphens/>
              <w:spacing w:line="276" w:lineRule="auto"/>
              <w:jc w:val="center"/>
            </w:pPr>
            <w:r w:rsidRPr="00407DDE">
              <w:t>2</w:t>
            </w:r>
          </w:p>
        </w:tc>
      </w:tr>
      <w:tr w:rsidR="005D5DD5" w:rsidRPr="00407DDE" w:rsidTr="00407DDE">
        <w:trPr>
          <w:trHeight w:val="227"/>
        </w:trPr>
        <w:tc>
          <w:tcPr>
            <w:tcW w:w="1009" w:type="pct"/>
            <w:gridSpan w:val="2"/>
            <w:vMerge/>
          </w:tcPr>
          <w:p w:rsidR="005D5DD5" w:rsidRPr="00407DDE" w:rsidRDefault="005D5DD5" w:rsidP="00407DDE">
            <w:pPr>
              <w:jc w:val="left"/>
              <w:rPr>
                <w:b/>
                <w:bCs/>
              </w:rPr>
            </w:pPr>
          </w:p>
        </w:tc>
        <w:tc>
          <w:tcPr>
            <w:tcW w:w="3161" w:type="pct"/>
          </w:tcPr>
          <w:p w:rsidR="005D5DD5" w:rsidRPr="00407DDE" w:rsidRDefault="005D5DD5" w:rsidP="00407DDE">
            <w:pPr>
              <w:suppressAutoHyphens/>
              <w:rPr>
                <w:bCs/>
              </w:rPr>
            </w:pPr>
            <w:r w:rsidRPr="00407DDE">
              <w:rPr>
                <w:bCs/>
              </w:rPr>
              <w:t>Показатели оценки деятельности предприятий туризма и гостеприимства</w:t>
            </w:r>
          </w:p>
        </w:tc>
        <w:tc>
          <w:tcPr>
            <w:tcW w:w="830" w:type="pct"/>
            <w:vAlign w:val="center"/>
          </w:tcPr>
          <w:p w:rsidR="005D5DD5" w:rsidRPr="00407DDE" w:rsidRDefault="005D5DD5" w:rsidP="00407DDE">
            <w:pPr>
              <w:suppressAutoHyphens/>
              <w:spacing w:line="276" w:lineRule="auto"/>
              <w:jc w:val="center"/>
            </w:pPr>
            <w:r w:rsidRPr="00407DDE">
              <w:t>2</w:t>
            </w:r>
          </w:p>
        </w:tc>
      </w:tr>
      <w:tr w:rsidR="005D5DD5" w:rsidRPr="00407DDE" w:rsidTr="00A60C76">
        <w:tc>
          <w:tcPr>
            <w:tcW w:w="1009" w:type="pct"/>
            <w:gridSpan w:val="2"/>
            <w:vMerge/>
          </w:tcPr>
          <w:p w:rsidR="005D5DD5" w:rsidRPr="00407DDE" w:rsidRDefault="005D5DD5" w:rsidP="00407DDE">
            <w:pPr>
              <w:spacing w:after="200"/>
              <w:jc w:val="left"/>
              <w:rPr>
                <w:b/>
                <w:bCs/>
              </w:rPr>
            </w:pPr>
          </w:p>
        </w:tc>
        <w:tc>
          <w:tcPr>
            <w:tcW w:w="3161" w:type="pct"/>
          </w:tcPr>
          <w:p w:rsidR="005D5DD5" w:rsidRPr="00407DDE" w:rsidRDefault="005D5DD5" w:rsidP="00407DDE">
            <w:pPr>
              <w:suppressAutoHyphens/>
              <w:rPr>
                <w:b/>
              </w:rPr>
            </w:pPr>
            <w:r w:rsidRPr="00407DDE">
              <w:t xml:space="preserve">Сотрудники служб предприятий туризма и гостеприимства: подбор, требования, профессиональные компетенции, качества, необходимые успешному продавцу. </w:t>
            </w:r>
          </w:p>
        </w:tc>
        <w:tc>
          <w:tcPr>
            <w:tcW w:w="830" w:type="pct"/>
            <w:vAlign w:val="center"/>
          </w:tcPr>
          <w:p w:rsidR="005D5DD5" w:rsidRPr="00407DDE" w:rsidRDefault="005D5DD5" w:rsidP="00407DDE">
            <w:pPr>
              <w:suppressAutoHyphens/>
              <w:spacing w:after="200" w:line="276" w:lineRule="auto"/>
              <w:jc w:val="center"/>
            </w:pPr>
            <w:r w:rsidRPr="00407DDE">
              <w:t>2</w:t>
            </w:r>
          </w:p>
        </w:tc>
      </w:tr>
      <w:tr w:rsidR="005D5DD5" w:rsidRPr="00407DDE" w:rsidTr="00407DDE">
        <w:trPr>
          <w:trHeight w:val="340"/>
        </w:trPr>
        <w:tc>
          <w:tcPr>
            <w:tcW w:w="1009" w:type="pct"/>
            <w:gridSpan w:val="2"/>
            <w:vMerge/>
          </w:tcPr>
          <w:p w:rsidR="005D5DD5" w:rsidRPr="00407DDE" w:rsidRDefault="005D5DD5" w:rsidP="00407DDE">
            <w:pPr>
              <w:jc w:val="left"/>
              <w:rPr>
                <w:b/>
                <w:bCs/>
              </w:rPr>
            </w:pPr>
          </w:p>
        </w:tc>
        <w:tc>
          <w:tcPr>
            <w:tcW w:w="3161" w:type="pct"/>
          </w:tcPr>
          <w:p w:rsidR="005D5DD5" w:rsidRPr="00407DDE" w:rsidRDefault="005D5DD5" w:rsidP="00407DDE">
            <w:pPr>
              <w:suppressAutoHyphens/>
            </w:pPr>
            <w:r w:rsidRPr="00407DDE">
              <w:t>Функции сотрудников в соответствии с направлениями работы служб.</w:t>
            </w:r>
          </w:p>
        </w:tc>
        <w:tc>
          <w:tcPr>
            <w:tcW w:w="830" w:type="pct"/>
            <w:vAlign w:val="center"/>
          </w:tcPr>
          <w:p w:rsidR="005D5DD5" w:rsidRPr="00407DDE" w:rsidRDefault="005D5DD5" w:rsidP="00407DDE">
            <w:pPr>
              <w:suppressAutoHyphens/>
              <w:spacing w:line="276" w:lineRule="auto"/>
              <w:jc w:val="center"/>
            </w:pPr>
            <w:r w:rsidRPr="00407DDE">
              <w:t>2</w:t>
            </w:r>
          </w:p>
        </w:tc>
      </w:tr>
      <w:tr w:rsidR="005D5DD5" w:rsidRPr="00407DDE" w:rsidTr="00407DDE">
        <w:trPr>
          <w:trHeight w:val="340"/>
        </w:trPr>
        <w:tc>
          <w:tcPr>
            <w:tcW w:w="1009" w:type="pct"/>
            <w:gridSpan w:val="2"/>
            <w:vMerge/>
          </w:tcPr>
          <w:p w:rsidR="005D5DD5" w:rsidRPr="00407DDE" w:rsidRDefault="005D5DD5" w:rsidP="00407DDE">
            <w:pPr>
              <w:jc w:val="left"/>
              <w:rPr>
                <w:b/>
                <w:bCs/>
              </w:rPr>
            </w:pPr>
          </w:p>
        </w:tc>
        <w:tc>
          <w:tcPr>
            <w:tcW w:w="3161" w:type="pct"/>
          </w:tcPr>
          <w:p w:rsidR="005D5DD5" w:rsidRPr="00407DDE" w:rsidRDefault="005D5DD5" w:rsidP="00407DDE">
            <w:pPr>
              <w:suppressAutoHyphens/>
            </w:pPr>
            <w:r w:rsidRPr="00407DDE">
              <w:rPr>
                <w:b/>
              </w:rPr>
              <w:t>Практические занятия № 1-2.</w:t>
            </w:r>
            <w:r>
              <w:t xml:space="preserve"> </w:t>
            </w:r>
            <w:r w:rsidRPr="00407DDE">
              <w:t>Ознакомление с организацией рабочего места служб предприятий туризма и гостеприимства</w:t>
            </w:r>
          </w:p>
        </w:tc>
        <w:tc>
          <w:tcPr>
            <w:tcW w:w="830" w:type="pct"/>
            <w:vAlign w:val="center"/>
          </w:tcPr>
          <w:p w:rsidR="005D5DD5" w:rsidRPr="00407DDE" w:rsidRDefault="005D5DD5" w:rsidP="00407DDE">
            <w:pPr>
              <w:suppressAutoHyphens/>
              <w:spacing w:line="276" w:lineRule="auto"/>
              <w:jc w:val="center"/>
              <w:rPr>
                <w:b/>
              </w:rPr>
            </w:pPr>
            <w:r>
              <w:rPr>
                <w:b/>
              </w:rPr>
              <w:t>4</w:t>
            </w:r>
          </w:p>
        </w:tc>
      </w:tr>
      <w:tr w:rsidR="005D5DD5" w:rsidRPr="00407DDE" w:rsidTr="00407DDE">
        <w:trPr>
          <w:trHeight w:val="340"/>
        </w:trPr>
        <w:tc>
          <w:tcPr>
            <w:tcW w:w="1009" w:type="pct"/>
            <w:gridSpan w:val="2"/>
            <w:vMerge/>
          </w:tcPr>
          <w:p w:rsidR="005D5DD5" w:rsidRPr="00407DDE" w:rsidRDefault="005D5DD5" w:rsidP="00407DDE">
            <w:pPr>
              <w:jc w:val="left"/>
              <w:rPr>
                <w:b/>
                <w:bCs/>
              </w:rPr>
            </w:pPr>
          </w:p>
        </w:tc>
        <w:tc>
          <w:tcPr>
            <w:tcW w:w="3161" w:type="pct"/>
          </w:tcPr>
          <w:p w:rsidR="005D5DD5" w:rsidRPr="00407DDE" w:rsidRDefault="005D5DD5" w:rsidP="00407DDE">
            <w:pPr>
              <w:suppressAutoHyphens/>
              <w:rPr>
                <w:b/>
              </w:rPr>
            </w:pPr>
            <w:r>
              <w:rPr>
                <w:b/>
              </w:rPr>
              <w:t xml:space="preserve">Самостоятельная работа № 1. </w:t>
            </w:r>
          </w:p>
        </w:tc>
        <w:tc>
          <w:tcPr>
            <w:tcW w:w="830" w:type="pct"/>
            <w:vAlign w:val="center"/>
          </w:tcPr>
          <w:p w:rsidR="005D5DD5" w:rsidRDefault="005D5DD5" w:rsidP="00407DDE">
            <w:pPr>
              <w:suppressAutoHyphens/>
              <w:spacing w:line="276" w:lineRule="auto"/>
              <w:jc w:val="center"/>
              <w:rPr>
                <w:b/>
              </w:rPr>
            </w:pPr>
          </w:p>
        </w:tc>
      </w:tr>
      <w:tr w:rsidR="00407DDE" w:rsidRPr="00407DDE" w:rsidTr="00A60C76">
        <w:trPr>
          <w:trHeight w:val="225"/>
        </w:trPr>
        <w:tc>
          <w:tcPr>
            <w:tcW w:w="1009" w:type="pct"/>
            <w:gridSpan w:val="2"/>
            <w:vMerge w:val="restart"/>
          </w:tcPr>
          <w:p w:rsidR="00407DDE" w:rsidRPr="00407DDE" w:rsidRDefault="00407DDE" w:rsidP="00407DDE">
            <w:pPr>
              <w:contextualSpacing/>
              <w:jc w:val="left"/>
              <w:rPr>
                <w:b/>
                <w:bCs/>
              </w:rPr>
            </w:pPr>
            <w:r w:rsidRPr="00407DDE">
              <w:rPr>
                <w:b/>
                <w:bCs/>
              </w:rPr>
              <w:t>Тема 1.2. Функции управления службами предприятий туризма и гостеприимства</w:t>
            </w:r>
          </w:p>
          <w:p w:rsidR="00407DDE" w:rsidRPr="00407DDE" w:rsidRDefault="00407DDE" w:rsidP="00407DDE">
            <w:pPr>
              <w:contextualSpacing/>
              <w:jc w:val="left"/>
              <w:rPr>
                <w:b/>
                <w:bCs/>
              </w:rPr>
            </w:pPr>
          </w:p>
        </w:tc>
        <w:tc>
          <w:tcPr>
            <w:tcW w:w="3161" w:type="pct"/>
          </w:tcPr>
          <w:p w:rsidR="00407DDE" w:rsidRPr="00407DDE" w:rsidRDefault="00407DDE" w:rsidP="00407DDE">
            <w:pPr>
              <w:suppressAutoHyphens/>
              <w:contextualSpacing/>
              <w:rPr>
                <w:b/>
              </w:rPr>
            </w:pPr>
            <w:r w:rsidRPr="00407DDE">
              <w:rPr>
                <w:b/>
                <w:bCs/>
              </w:rPr>
              <w:t xml:space="preserve">Содержание </w:t>
            </w:r>
          </w:p>
        </w:tc>
        <w:tc>
          <w:tcPr>
            <w:tcW w:w="830" w:type="pct"/>
            <w:vAlign w:val="center"/>
          </w:tcPr>
          <w:p w:rsidR="00407DDE" w:rsidRPr="00407DDE" w:rsidRDefault="005D5DD5" w:rsidP="00407DDE">
            <w:pPr>
              <w:suppressAutoHyphens/>
              <w:contextualSpacing/>
              <w:jc w:val="center"/>
              <w:rPr>
                <w:b/>
                <w:bCs/>
              </w:rPr>
            </w:pPr>
            <w:r>
              <w:rPr>
                <w:b/>
                <w:bCs/>
              </w:rPr>
              <w:t>6</w:t>
            </w:r>
            <w:r w:rsidR="00664EBF">
              <w:rPr>
                <w:b/>
                <w:bCs/>
              </w:rPr>
              <w:t>2</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94515C">
            <w:pPr>
              <w:suppressAutoHyphens/>
              <w:contextualSpacing/>
            </w:pPr>
            <w:r w:rsidRPr="00407DDE">
              <w:t xml:space="preserve">Понятия: персонал, управление персоналом. Цели, функции и принципы управления персоналом. </w:t>
            </w:r>
          </w:p>
        </w:tc>
        <w:tc>
          <w:tcPr>
            <w:tcW w:w="830" w:type="pct"/>
            <w:vAlign w:val="center"/>
          </w:tcPr>
          <w:p w:rsidR="00407DDE" w:rsidRPr="00407DDE" w:rsidRDefault="00664EBF" w:rsidP="00664EBF">
            <w:pPr>
              <w:suppressAutoHyphens/>
              <w:spacing w:after="200" w:line="276" w:lineRule="auto"/>
              <w:jc w:val="center"/>
              <w:rPr>
                <w:b/>
              </w:rPr>
            </w:pPr>
            <w:r>
              <w:rPr>
                <w:bCs/>
                <w:iCs/>
              </w:rPr>
              <w:t>2</w:t>
            </w:r>
          </w:p>
        </w:tc>
      </w:tr>
      <w:tr w:rsidR="0094515C" w:rsidRPr="00407DDE" w:rsidTr="00A60C76">
        <w:tc>
          <w:tcPr>
            <w:tcW w:w="1009" w:type="pct"/>
            <w:gridSpan w:val="2"/>
            <w:vMerge/>
          </w:tcPr>
          <w:p w:rsidR="0094515C" w:rsidRPr="00407DDE" w:rsidRDefault="0094515C" w:rsidP="00407DDE">
            <w:pPr>
              <w:spacing w:after="200"/>
              <w:jc w:val="left"/>
              <w:rPr>
                <w:b/>
                <w:bCs/>
              </w:rPr>
            </w:pPr>
          </w:p>
        </w:tc>
        <w:tc>
          <w:tcPr>
            <w:tcW w:w="3161" w:type="pct"/>
          </w:tcPr>
          <w:p w:rsidR="0094515C" w:rsidRPr="00407DDE" w:rsidRDefault="0094515C" w:rsidP="00407DDE">
            <w:pPr>
              <w:suppressAutoHyphens/>
              <w:contextualSpacing/>
            </w:pPr>
            <w:r w:rsidRPr="00407DDE">
              <w:t>Категории персонала служб предприятий туризма и гостеприимства. Основные требования к персоналу.</w:t>
            </w:r>
          </w:p>
        </w:tc>
        <w:tc>
          <w:tcPr>
            <w:tcW w:w="830" w:type="pct"/>
            <w:vAlign w:val="center"/>
          </w:tcPr>
          <w:p w:rsidR="0094515C" w:rsidRPr="00664EBF" w:rsidRDefault="00664EBF" w:rsidP="00664EBF">
            <w:pPr>
              <w:suppressAutoHyphens/>
              <w:spacing w:after="200" w:line="276" w:lineRule="auto"/>
              <w:jc w:val="center"/>
              <w:rPr>
                <w:bCs/>
                <w:iCs/>
              </w:rPr>
            </w:pPr>
            <w:r>
              <w:rPr>
                <w:bCs/>
                <w:iCs/>
              </w:rPr>
              <w:t>4</w:t>
            </w:r>
          </w:p>
        </w:tc>
      </w:tr>
      <w:tr w:rsidR="0094515C" w:rsidRPr="00407DDE" w:rsidTr="00A60C76">
        <w:tc>
          <w:tcPr>
            <w:tcW w:w="1009" w:type="pct"/>
            <w:gridSpan w:val="2"/>
            <w:vMerge/>
          </w:tcPr>
          <w:p w:rsidR="0094515C" w:rsidRPr="00407DDE" w:rsidRDefault="0094515C" w:rsidP="00407DDE">
            <w:pPr>
              <w:spacing w:after="200"/>
              <w:jc w:val="left"/>
              <w:rPr>
                <w:b/>
                <w:bCs/>
              </w:rPr>
            </w:pPr>
          </w:p>
        </w:tc>
        <w:tc>
          <w:tcPr>
            <w:tcW w:w="3161" w:type="pct"/>
          </w:tcPr>
          <w:p w:rsidR="0094515C" w:rsidRPr="00407DDE" w:rsidRDefault="0094515C" w:rsidP="00407DDE">
            <w:pPr>
              <w:suppressAutoHyphens/>
              <w:contextualSpacing/>
            </w:pPr>
            <w:r w:rsidRPr="00407DDE">
              <w:t>Корпоративная культура: понятие, сущность, цель, задачи, функции</w:t>
            </w:r>
          </w:p>
        </w:tc>
        <w:tc>
          <w:tcPr>
            <w:tcW w:w="830" w:type="pct"/>
            <w:vAlign w:val="center"/>
          </w:tcPr>
          <w:p w:rsidR="0094515C" w:rsidRPr="00664EBF" w:rsidRDefault="00664EBF" w:rsidP="00664EBF">
            <w:pPr>
              <w:suppressAutoHyphens/>
              <w:spacing w:after="200" w:line="276" w:lineRule="auto"/>
              <w:jc w:val="center"/>
              <w:rPr>
                <w:bCs/>
                <w:iCs/>
              </w:rPr>
            </w:pPr>
            <w:r>
              <w:rPr>
                <w:bCs/>
                <w:iCs/>
              </w:rPr>
              <w:t>2</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407DDE">
            <w:pPr>
              <w:suppressAutoHyphens/>
              <w:contextualSpacing/>
            </w:pPr>
            <w:r w:rsidRPr="00407DDE">
              <w:t>Функции управления: понятие, виды, взаимосвязь. Особенности общих и специальных функций</w:t>
            </w:r>
          </w:p>
        </w:tc>
        <w:tc>
          <w:tcPr>
            <w:tcW w:w="830" w:type="pct"/>
            <w:vAlign w:val="center"/>
          </w:tcPr>
          <w:p w:rsidR="00407DDE" w:rsidRPr="00407DDE" w:rsidRDefault="00664EBF" w:rsidP="00664EBF">
            <w:pPr>
              <w:suppressAutoHyphens/>
              <w:spacing w:after="200" w:line="276" w:lineRule="auto"/>
              <w:jc w:val="center"/>
            </w:pPr>
            <w:r w:rsidRPr="00664EBF">
              <w:t>2</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664EBF">
            <w:pPr>
              <w:suppressAutoHyphens/>
              <w:contextualSpacing/>
            </w:pPr>
            <w:r w:rsidRPr="00407DDE">
              <w:t xml:space="preserve">Планирование: понятие, значение, классификация, формы, основные стадии. Роль планирования в структурных подразделениях предприятий туризма и гостеприимства. Виды планов. </w:t>
            </w:r>
          </w:p>
        </w:tc>
        <w:tc>
          <w:tcPr>
            <w:tcW w:w="830" w:type="pct"/>
            <w:vAlign w:val="center"/>
          </w:tcPr>
          <w:p w:rsidR="00407DDE" w:rsidRPr="00407DDE" w:rsidRDefault="00664EBF" w:rsidP="00664EBF">
            <w:pPr>
              <w:suppressAutoHyphens/>
              <w:spacing w:after="200" w:line="276" w:lineRule="auto"/>
              <w:jc w:val="center"/>
            </w:pPr>
            <w:r w:rsidRPr="00664EBF">
              <w:t>2</w:t>
            </w:r>
          </w:p>
        </w:tc>
      </w:tr>
      <w:tr w:rsidR="00664EBF" w:rsidRPr="00407DDE" w:rsidTr="00A60C76">
        <w:tc>
          <w:tcPr>
            <w:tcW w:w="1009" w:type="pct"/>
            <w:gridSpan w:val="2"/>
            <w:vMerge/>
          </w:tcPr>
          <w:p w:rsidR="00664EBF" w:rsidRPr="00407DDE" w:rsidRDefault="00664EBF" w:rsidP="00407DDE">
            <w:pPr>
              <w:spacing w:after="200"/>
              <w:jc w:val="left"/>
              <w:rPr>
                <w:b/>
                <w:bCs/>
              </w:rPr>
            </w:pPr>
          </w:p>
        </w:tc>
        <w:tc>
          <w:tcPr>
            <w:tcW w:w="3161" w:type="pct"/>
          </w:tcPr>
          <w:p w:rsidR="00664EBF" w:rsidRPr="00407DDE" w:rsidRDefault="00664EBF" w:rsidP="00407DDE">
            <w:pPr>
              <w:suppressAutoHyphens/>
              <w:contextualSpacing/>
            </w:pPr>
            <w:r w:rsidRPr="00407DDE">
              <w:t>Методика определения потребности служб в материальных ресурсах и персонале</w:t>
            </w:r>
          </w:p>
        </w:tc>
        <w:tc>
          <w:tcPr>
            <w:tcW w:w="830" w:type="pct"/>
            <w:vAlign w:val="center"/>
          </w:tcPr>
          <w:p w:rsidR="00664EBF" w:rsidRPr="00664EBF" w:rsidRDefault="00664EBF" w:rsidP="00664EBF">
            <w:pPr>
              <w:suppressAutoHyphens/>
              <w:spacing w:after="200" w:line="276" w:lineRule="auto"/>
              <w:jc w:val="center"/>
            </w:pPr>
            <w:r>
              <w:t>4</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664EBF">
            <w:pPr>
              <w:suppressAutoHyphens/>
              <w:contextualSpacing/>
            </w:pPr>
            <w:r w:rsidRPr="00407DDE">
              <w:t xml:space="preserve">Организация и координация деятельности персонала структурного подразделения. Функция организации: понятие, сущность. </w:t>
            </w:r>
          </w:p>
        </w:tc>
        <w:tc>
          <w:tcPr>
            <w:tcW w:w="830" w:type="pct"/>
            <w:vAlign w:val="center"/>
          </w:tcPr>
          <w:p w:rsidR="00407DDE" w:rsidRPr="00407DDE" w:rsidRDefault="00664EBF" w:rsidP="00664EBF">
            <w:pPr>
              <w:suppressAutoHyphens/>
              <w:spacing w:after="200" w:line="276" w:lineRule="auto"/>
              <w:jc w:val="center"/>
            </w:pPr>
            <w:r>
              <w:t>2</w:t>
            </w:r>
          </w:p>
        </w:tc>
      </w:tr>
      <w:tr w:rsidR="00664EBF" w:rsidRPr="00407DDE" w:rsidTr="00A60C76">
        <w:tc>
          <w:tcPr>
            <w:tcW w:w="1009" w:type="pct"/>
            <w:gridSpan w:val="2"/>
            <w:vMerge/>
          </w:tcPr>
          <w:p w:rsidR="00664EBF" w:rsidRPr="00407DDE" w:rsidRDefault="00664EBF" w:rsidP="00407DDE">
            <w:pPr>
              <w:spacing w:after="200"/>
              <w:jc w:val="left"/>
              <w:rPr>
                <w:b/>
                <w:bCs/>
              </w:rPr>
            </w:pPr>
          </w:p>
        </w:tc>
        <w:tc>
          <w:tcPr>
            <w:tcW w:w="3161" w:type="pct"/>
          </w:tcPr>
          <w:p w:rsidR="00664EBF" w:rsidRPr="00407DDE" w:rsidRDefault="00664EBF" w:rsidP="00407DDE">
            <w:pPr>
              <w:suppressAutoHyphens/>
              <w:contextualSpacing/>
            </w:pPr>
            <w:r w:rsidRPr="00407DDE">
              <w:t>Распределение задач на предприятии. Сущность делегирования. Содержание и виды полномочий и ответственности. Пределы полномочий</w:t>
            </w:r>
          </w:p>
        </w:tc>
        <w:tc>
          <w:tcPr>
            <w:tcW w:w="830" w:type="pct"/>
            <w:vAlign w:val="center"/>
          </w:tcPr>
          <w:p w:rsidR="00664EBF" w:rsidRPr="00664EBF" w:rsidRDefault="00664EBF" w:rsidP="00664EBF">
            <w:pPr>
              <w:suppressAutoHyphens/>
              <w:spacing w:after="200" w:line="276" w:lineRule="auto"/>
              <w:jc w:val="center"/>
            </w:pPr>
            <w:r>
              <w:t>2</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407DDE">
            <w:pPr>
              <w:suppressAutoHyphens/>
              <w:contextualSpacing/>
            </w:pPr>
            <w:r w:rsidRPr="00407DDE">
              <w:t>Цели, задачи и принципы организации труда. Формы и виды разделения труда в службах предприятий туризма и гостеприимства. Сущность и виды нормирования труда</w:t>
            </w:r>
          </w:p>
        </w:tc>
        <w:tc>
          <w:tcPr>
            <w:tcW w:w="830" w:type="pct"/>
            <w:vAlign w:val="center"/>
          </w:tcPr>
          <w:p w:rsidR="00407DDE" w:rsidRPr="00407DDE" w:rsidRDefault="00664EBF" w:rsidP="00664EBF">
            <w:pPr>
              <w:suppressAutoHyphens/>
              <w:spacing w:after="200" w:line="276" w:lineRule="auto"/>
              <w:jc w:val="center"/>
            </w:pPr>
            <w:r>
              <w:t>2</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664EBF">
            <w:pPr>
              <w:suppressAutoHyphens/>
              <w:contextualSpacing/>
            </w:pPr>
            <w:r w:rsidRPr="00407DDE">
              <w:t xml:space="preserve">Организационные структуры управления: понятие, требования, предъявляемые к ним, принципы построения. Структурные подразделения, звенья и ступени управления. Взаимосвязи служб. </w:t>
            </w:r>
          </w:p>
        </w:tc>
        <w:tc>
          <w:tcPr>
            <w:tcW w:w="830" w:type="pct"/>
            <w:vAlign w:val="center"/>
          </w:tcPr>
          <w:p w:rsidR="00407DDE" w:rsidRPr="00407DDE" w:rsidRDefault="00664EBF" w:rsidP="00664EBF">
            <w:pPr>
              <w:suppressAutoHyphens/>
              <w:spacing w:after="200" w:line="276" w:lineRule="auto"/>
              <w:jc w:val="center"/>
            </w:pPr>
            <w:r>
              <w:t>2</w:t>
            </w:r>
          </w:p>
        </w:tc>
      </w:tr>
      <w:tr w:rsidR="00664EBF" w:rsidRPr="00407DDE" w:rsidTr="00A60C76">
        <w:tc>
          <w:tcPr>
            <w:tcW w:w="1009" w:type="pct"/>
            <w:gridSpan w:val="2"/>
            <w:vMerge/>
          </w:tcPr>
          <w:p w:rsidR="00664EBF" w:rsidRPr="00407DDE" w:rsidRDefault="00664EBF" w:rsidP="00407DDE">
            <w:pPr>
              <w:spacing w:after="200"/>
              <w:jc w:val="left"/>
              <w:rPr>
                <w:b/>
                <w:bCs/>
              </w:rPr>
            </w:pPr>
          </w:p>
        </w:tc>
        <w:tc>
          <w:tcPr>
            <w:tcW w:w="3161" w:type="pct"/>
          </w:tcPr>
          <w:p w:rsidR="00664EBF" w:rsidRPr="00407DDE" w:rsidRDefault="00664EBF" w:rsidP="00664EBF">
            <w:pPr>
              <w:suppressAutoHyphens/>
              <w:contextualSpacing/>
            </w:pPr>
            <w:r w:rsidRPr="00407DDE">
              <w:t>Виды и функции уровней управления. Централизация и децентрализация управления.</w:t>
            </w:r>
          </w:p>
        </w:tc>
        <w:tc>
          <w:tcPr>
            <w:tcW w:w="830" w:type="pct"/>
            <w:vAlign w:val="center"/>
          </w:tcPr>
          <w:p w:rsidR="00664EBF" w:rsidRPr="00664EBF" w:rsidRDefault="00664EBF" w:rsidP="00664EBF">
            <w:pPr>
              <w:suppressAutoHyphens/>
              <w:spacing w:after="200" w:line="276" w:lineRule="auto"/>
              <w:jc w:val="center"/>
            </w:pPr>
            <w:r>
              <w:t>2</w:t>
            </w:r>
          </w:p>
        </w:tc>
      </w:tr>
      <w:tr w:rsidR="00664EBF" w:rsidRPr="00407DDE" w:rsidTr="00A60C76">
        <w:tc>
          <w:tcPr>
            <w:tcW w:w="1009" w:type="pct"/>
            <w:gridSpan w:val="2"/>
            <w:vMerge/>
          </w:tcPr>
          <w:p w:rsidR="00664EBF" w:rsidRPr="00407DDE" w:rsidRDefault="00664EBF" w:rsidP="00407DDE">
            <w:pPr>
              <w:spacing w:after="200"/>
              <w:jc w:val="left"/>
              <w:rPr>
                <w:b/>
                <w:bCs/>
              </w:rPr>
            </w:pPr>
          </w:p>
        </w:tc>
        <w:tc>
          <w:tcPr>
            <w:tcW w:w="3161" w:type="pct"/>
          </w:tcPr>
          <w:p w:rsidR="00664EBF" w:rsidRPr="00407DDE" w:rsidRDefault="00664EBF" w:rsidP="00407DDE">
            <w:pPr>
              <w:suppressAutoHyphens/>
              <w:contextualSpacing/>
            </w:pPr>
            <w:r w:rsidRPr="00407DDE">
              <w:t>Структура служб предприятий туризма и гостеприимства и их взаимосвязь</w:t>
            </w:r>
          </w:p>
        </w:tc>
        <w:tc>
          <w:tcPr>
            <w:tcW w:w="830" w:type="pct"/>
            <w:vAlign w:val="center"/>
          </w:tcPr>
          <w:p w:rsidR="00664EBF" w:rsidRPr="00664EBF" w:rsidRDefault="00664EBF" w:rsidP="00664EBF">
            <w:pPr>
              <w:suppressAutoHyphens/>
              <w:spacing w:after="200" w:line="276" w:lineRule="auto"/>
              <w:jc w:val="center"/>
            </w:pPr>
            <w:r>
              <w:t>2</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664EBF">
            <w:pPr>
              <w:suppressAutoHyphens/>
              <w:contextualSpacing/>
            </w:pPr>
            <w:r w:rsidRPr="00407DDE">
              <w:t xml:space="preserve">Виды организационных структур управления (линейная, функциональная, линейноштабная, девизиональная, матричная, управление по проекту), их характеристика, преимущества и недостатки. </w:t>
            </w:r>
          </w:p>
        </w:tc>
        <w:tc>
          <w:tcPr>
            <w:tcW w:w="830" w:type="pct"/>
            <w:vAlign w:val="center"/>
          </w:tcPr>
          <w:p w:rsidR="00407DDE" w:rsidRPr="00407DDE" w:rsidRDefault="00664EBF" w:rsidP="00664EBF">
            <w:pPr>
              <w:suppressAutoHyphens/>
              <w:spacing w:after="200" w:line="276" w:lineRule="auto"/>
              <w:jc w:val="center"/>
            </w:pPr>
            <w:r>
              <w:t>2</w:t>
            </w:r>
          </w:p>
        </w:tc>
      </w:tr>
      <w:tr w:rsidR="00664EBF" w:rsidRPr="00407DDE" w:rsidTr="00A60C76">
        <w:tc>
          <w:tcPr>
            <w:tcW w:w="1009" w:type="pct"/>
            <w:gridSpan w:val="2"/>
            <w:vMerge/>
          </w:tcPr>
          <w:p w:rsidR="00664EBF" w:rsidRPr="00407DDE" w:rsidRDefault="00664EBF" w:rsidP="00407DDE">
            <w:pPr>
              <w:spacing w:after="200"/>
              <w:jc w:val="left"/>
              <w:rPr>
                <w:b/>
                <w:bCs/>
              </w:rPr>
            </w:pPr>
          </w:p>
        </w:tc>
        <w:tc>
          <w:tcPr>
            <w:tcW w:w="3161" w:type="pct"/>
          </w:tcPr>
          <w:p w:rsidR="00664EBF" w:rsidRPr="00407DDE" w:rsidRDefault="00664EBF" w:rsidP="00407DDE">
            <w:pPr>
              <w:suppressAutoHyphens/>
              <w:contextualSpacing/>
            </w:pPr>
            <w:r w:rsidRPr="00407DDE">
              <w:t>Типовая организационная структура предприятий туризма и гостеприимства</w:t>
            </w:r>
          </w:p>
        </w:tc>
        <w:tc>
          <w:tcPr>
            <w:tcW w:w="830" w:type="pct"/>
            <w:vAlign w:val="center"/>
          </w:tcPr>
          <w:p w:rsidR="00664EBF" w:rsidRPr="00664EBF" w:rsidRDefault="00664EBF" w:rsidP="00664EBF">
            <w:pPr>
              <w:suppressAutoHyphens/>
              <w:spacing w:after="200" w:line="276" w:lineRule="auto"/>
              <w:jc w:val="center"/>
            </w:pPr>
            <w:r>
              <w:t>2</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407DDE">
            <w:pPr>
              <w:suppressAutoHyphens/>
              <w:contextualSpacing/>
            </w:pPr>
            <w:r w:rsidRPr="00407DDE">
              <w:t>Мотивация труда. Понятие и назначение мотивации. Критерии мотивации (потребности, мотивы, стимулы, вознаграждение) труда. Мотивационный процесс</w:t>
            </w:r>
          </w:p>
        </w:tc>
        <w:tc>
          <w:tcPr>
            <w:tcW w:w="830" w:type="pct"/>
            <w:vAlign w:val="center"/>
          </w:tcPr>
          <w:p w:rsidR="00407DDE" w:rsidRPr="00407DDE" w:rsidRDefault="00664EBF" w:rsidP="00664EBF">
            <w:pPr>
              <w:suppressAutoHyphens/>
              <w:spacing w:after="200" w:line="276" w:lineRule="auto"/>
              <w:jc w:val="center"/>
            </w:pPr>
            <w:r>
              <w:t>2</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664EBF">
            <w:pPr>
              <w:suppressAutoHyphens/>
              <w:contextualSpacing/>
            </w:pPr>
            <w:r w:rsidRPr="00407DDE">
              <w:t xml:space="preserve">Лояльность персонала: понятие, виды, формирование. Факторы, влияющие на лояльность персонала. Оценка и пути повышения лояльности персонала. </w:t>
            </w:r>
          </w:p>
        </w:tc>
        <w:tc>
          <w:tcPr>
            <w:tcW w:w="830" w:type="pct"/>
            <w:vAlign w:val="center"/>
          </w:tcPr>
          <w:p w:rsidR="00407DDE" w:rsidRPr="00407DDE" w:rsidRDefault="00664EBF" w:rsidP="00664EBF">
            <w:pPr>
              <w:suppressAutoHyphens/>
              <w:spacing w:after="200" w:line="276" w:lineRule="auto"/>
              <w:jc w:val="center"/>
            </w:pPr>
            <w:r>
              <w:t>2</w:t>
            </w:r>
          </w:p>
        </w:tc>
      </w:tr>
      <w:tr w:rsidR="00664EBF" w:rsidRPr="00407DDE" w:rsidTr="00A60C76">
        <w:tc>
          <w:tcPr>
            <w:tcW w:w="1009" w:type="pct"/>
            <w:gridSpan w:val="2"/>
            <w:vMerge/>
          </w:tcPr>
          <w:p w:rsidR="00664EBF" w:rsidRPr="00407DDE" w:rsidRDefault="00664EBF" w:rsidP="00407DDE">
            <w:pPr>
              <w:spacing w:after="200"/>
              <w:jc w:val="left"/>
              <w:rPr>
                <w:b/>
                <w:bCs/>
              </w:rPr>
            </w:pPr>
          </w:p>
        </w:tc>
        <w:tc>
          <w:tcPr>
            <w:tcW w:w="3161" w:type="pct"/>
          </w:tcPr>
          <w:p w:rsidR="00664EBF" w:rsidRPr="00407DDE" w:rsidRDefault="00664EBF" w:rsidP="00407DDE">
            <w:pPr>
              <w:suppressAutoHyphens/>
              <w:contextualSpacing/>
            </w:pPr>
            <w:r w:rsidRPr="00407DDE">
              <w:t>Психология коллектива</w:t>
            </w:r>
          </w:p>
        </w:tc>
        <w:tc>
          <w:tcPr>
            <w:tcW w:w="830" w:type="pct"/>
            <w:vAlign w:val="center"/>
          </w:tcPr>
          <w:p w:rsidR="00664EBF" w:rsidRPr="00664EBF" w:rsidRDefault="00664EBF" w:rsidP="00664EBF">
            <w:pPr>
              <w:suppressAutoHyphens/>
              <w:spacing w:after="200" w:line="276" w:lineRule="auto"/>
              <w:jc w:val="center"/>
            </w:pPr>
            <w:r>
              <w:t>2</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407DDE" w:rsidP="00407DDE">
            <w:pPr>
              <w:suppressAutoHyphens/>
              <w:contextualSpacing/>
              <w:rPr>
                <w:b/>
                <w:bCs/>
              </w:rPr>
            </w:pPr>
            <w:r w:rsidRPr="00407DDE">
              <w:rPr>
                <w:b/>
                <w:bCs/>
              </w:rPr>
              <w:t>В том числе практических занятий и лабораторных работ</w:t>
            </w:r>
          </w:p>
        </w:tc>
        <w:tc>
          <w:tcPr>
            <w:tcW w:w="830" w:type="pct"/>
            <w:vAlign w:val="center"/>
          </w:tcPr>
          <w:p w:rsidR="00407DDE" w:rsidRPr="00407DDE" w:rsidRDefault="00407DDE" w:rsidP="00407DDE">
            <w:pPr>
              <w:contextualSpacing/>
              <w:jc w:val="center"/>
              <w:rPr>
                <w:b/>
                <w:bCs/>
              </w:rPr>
            </w:pPr>
            <w:r w:rsidRPr="00407DDE">
              <w:rPr>
                <w:b/>
                <w:bCs/>
              </w:rPr>
              <w:t>24</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664EBF" w:rsidP="00664EBF">
            <w:pPr>
              <w:suppressAutoHyphens/>
              <w:contextualSpacing/>
              <w:rPr>
                <w:bCs/>
              </w:rPr>
            </w:pPr>
            <w:r w:rsidRPr="00407DDE">
              <w:rPr>
                <w:b/>
              </w:rPr>
              <w:t xml:space="preserve">Практические занятия № </w:t>
            </w:r>
            <w:r>
              <w:rPr>
                <w:b/>
              </w:rPr>
              <w:t>3</w:t>
            </w:r>
            <w:r w:rsidRPr="00407DDE">
              <w:rPr>
                <w:b/>
              </w:rPr>
              <w:t>-</w:t>
            </w:r>
            <w:r>
              <w:rPr>
                <w:b/>
              </w:rPr>
              <w:t>4</w:t>
            </w:r>
            <w:r w:rsidRPr="00407DDE">
              <w:rPr>
                <w:b/>
              </w:rPr>
              <w:t>.</w:t>
            </w:r>
            <w:r>
              <w:t xml:space="preserve"> </w:t>
            </w:r>
            <w:r w:rsidR="00407DDE" w:rsidRPr="00407DDE">
              <w:rPr>
                <w:bCs/>
              </w:rPr>
              <w:t>Разработка плана и определение целей деятельности служб предприятий туризма и гостеприимства</w:t>
            </w:r>
          </w:p>
        </w:tc>
        <w:tc>
          <w:tcPr>
            <w:tcW w:w="830" w:type="pct"/>
            <w:vAlign w:val="center"/>
          </w:tcPr>
          <w:p w:rsidR="00407DDE" w:rsidRPr="00407DDE" w:rsidRDefault="00407DDE" w:rsidP="00407DDE">
            <w:pPr>
              <w:contextualSpacing/>
              <w:jc w:val="center"/>
            </w:pPr>
            <w:r w:rsidRPr="00407DDE">
              <w:t>4</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664EBF" w:rsidP="00664EBF">
            <w:pPr>
              <w:suppressAutoHyphens/>
              <w:contextualSpacing/>
              <w:rPr>
                <w:bCs/>
              </w:rPr>
            </w:pPr>
            <w:r w:rsidRPr="00407DDE">
              <w:rPr>
                <w:b/>
              </w:rPr>
              <w:t xml:space="preserve">Практические занятия № </w:t>
            </w:r>
            <w:r>
              <w:rPr>
                <w:b/>
              </w:rPr>
              <w:t>5-6</w:t>
            </w:r>
            <w:r w:rsidRPr="00407DDE">
              <w:rPr>
                <w:b/>
              </w:rPr>
              <w:t>.</w:t>
            </w:r>
            <w:r>
              <w:t xml:space="preserve"> </w:t>
            </w:r>
            <w:r w:rsidR="00407DDE" w:rsidRPr="00407DDE">
              <w:rPr>
                <w:bCs/>
              </w:rPr>
              <w:t>Составление схемы взаимодействия служб предприятий туризма и гостеприимства</w:t>
            </w:r>
          </w:p>
        </w:tc>
        <w:tc>
          <w:tcPr>
            <w:tcW w:w="830" w:type="pct"/>
            <w:vAlign w:val="center"/>
          </w:tcPr>
          <w:p w:rsidR="00407DDE" w:rsidRPr="00407DDE" w:rsidRDefault="00407DDE" w:rsidP="00407DDE">
            <w:pPr>
              <w:contextualSpacing/>
              <w:jc w:val="center"/>
            </w:pPr>
            <w:r w:rsidRPr="00407DDE">
              <w:t>4</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664EBF" w:rsidP="00664EBF">
            <w:pPr>
              <w:suppressAutoHyphens/>
              <w:contextualSpacing/>
            </w:pPr>
            <w:r w:rsidRPr="00407DDE">
              <w:rPr>
                <w:b/>
              </w:rPr>
              <w:t xml:space="preserve">Практические занятия № </w:t>
            </w:r>
            <w:r>
              <w:rPr>
                <w:b/>
              </w:rPr>
              <w:t>7-8</w:t>
            </w:r>
            <w:r w:rsidRPr="00407DDE">
              <w:rPr>
                <w:b/>
              </w:rPr>
              <w:t>.</w:t>
            </w:r>
            <w:r>
              <w:t xml:space="preserve"> </w:t>
            </w:r>
            <w:r w:rsidR="00407DDE" w:rsidRPr="00407DDE">
              <w:t>Составление графиков выхода на работу.</w:t>
            </w:r>
          </w:p>
        </w:tc>
        <w:tc>
          <w:tcPr>
            <w:tcW w:w="830" w:type="pct"/>
            <w:vAlign w:val="center"/>
          </w:tcPr>
          <w:p w:rsidR="00407DDE" w:rsidRPr="00407DDE" w:rsidRDefault="00407DDE" w:rsidP="00407DDE">
            <w:pPr>
              <w:suppressAutoHyphens/>
              <w:contextualSpacing/>
              <w:jc w:val="center"/>
            </w:pPr>
            <w:r w:rsidRPr="00407DDE">
              <w:t>4</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664EBF" w:rsidP="00664EBF">
            <w:pPr>
              <w:contextualSpacing/>
            </w:pPr>
            <w:r w:rsidRPr="00407DDE">
              <w:rPr>
                <w:b/>
              </w:rPr>
              <w:t xml:space="preserve">Практические занятия № </w:t>
            </w:r>
            <w:r>
              <w:rPr>
                <w:b/>
              </w:rPr>
              <w:t>9-10</w:t>
            </w:r>
            <w:r w:rsidRPr="00407DDE">
              <w:rPr>
                <w:b/>
              </w:rPr>
              <w:t>.</w:t>
            </w:r>
            <w:r>
              <w:t xml:space="preserve"> </w:t>
            </w:r>
            <w:r w:rsidR="00407DDE" w:rsidRPr="00407DDE">
              <w:t>Отработка методики выявления потребностей и мотивов поведения персонала структурного подразделения. Подготовка индивидуальных рекомендаций по повышению мотивации к труду</w:t>
            </w:r>
          </w:p>
        </w:tc>
        <w:tc>
          <w:tcPr>
            <w:tcW w:w="830" w:type="pct"/>
            <w:vAlign w:val="center"/>
          </w:tcPr>
          <w:p w:rsidR="00407DDE" w:rsidRPr="00407DDE" w:rsidRDefault="00407DDE" w:rsidP="00407DDE">
            <w:pPr>
              <w:suppressAutoHyphens/>
              <w:contextualSpacing/>
              <w:jc w:val="center"/>
            </w:pPr>
            <w:r w:rsidRPr="00407DDE">
              <w:t>4</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664EBF" w:rsidP="00664EBF">
            <w:pPr>
              <w:contextualSpacing/>
            </w:pPr>
            <w:r w:rsidRPr="00407DDE">
              <w:rPr>
                <w:b/>
              </w:rPr>
              <w:t xml:space="preserve">Практические занятия № </w:t>
            </w:r>
            <w:r>
              <w:rPr>
                <w:b/>
              </w:rPr>
              <w:t>11-12</w:t>
            </w:r>
            <w:r w:rsidRPr="00407DDE">
              <w:rPr>
                <w:b/>
              </w:rPr>
              <w:t>.</w:t>
            </w:r>
            <w:r>
              <w:t xml:space="preserve"> </w:t>
            </w:r>
            <w:r w:rsidR="00407DDE" w:rsidRPr="00407DDE">
              <w:t>Разработка программы формирования лояльности персонала.</w:t>
            </w:r>
          </w:p>
        </w:tc>
        <w:tc>
          <w:tcPr>
            <w:tcW w:w="830" w:type="pct"/>
            <w:vAlign w:val="center"/>
          </w:tcPr>
          <w:p w:rsidR="00407DDE" w:rsidRPr="00407DDE" w:rsidRDefault="00407DDE" w:rsidP="00407DDE">
            <w:pPr>
              <w:suppressAutoHyphens/>
              <w:contextualSpacing/>
              <w:jc w:val="center"/>
            </w:pPr>
            <w:r w:rsidRPr="00407DDE">
              <w:t>4</w:t>
            </w:r>
          </w:p>
        </w:tc>
      </w:tr>
      <w:tr w:rsidR="00407DDE" w:rsidRPr="00407DDE" w:rsidTr="00A60C76">
        <w:tc>
          <w:tcPr>
            <w:tcW w:w="1009" w:type="pct"/>
            <w:gridSpan w:val="2"/>
            <w:vMerge/>
          </w:tcPr>
          <w:p w:rsidR="00407DDE" w:rsidRPr="00407DDE" w:rsidRDefault="00407DDE" w:rsidP="00407DDE">
            <w:pPr>
              <w:spacing w:after="200"/>
              <w:jc w:val="left"/>
              <w:rPr>
                <w:b/>
                <w:bCs/>
              </w:rPr>
            </w:pPr>
          </w:p>
        </w:tc>
        <w:tc>
          <w:tcPr>
            <w:tcW w:w="3161" w:type="pct"/>
          </w:tcPr>
          <w:p w:rsidR="00407DDE" w:rsidRPr="00407DDE" w:rsidRDefault="00664EBF" w:rsidP="00664EBF">
            <w:pPr>
              <w:contextualSpacing/>
            </w:pPr>
            <w:r w:rsidRPr="00407DDE">
              <w:rPr>
                <w:b/>
              </w:rPr>
              <w:t xml:space="preserve">Практические занятия № </w:t>
            </w:r>
            <w:r>
              <w:rPr>
                <w:b/>
              </w:rPr>
              <w:t>13-14</w:t>
            </w:r>
            <w:r w:rsidRPr="00407DDE">
              <w:rPr>
                <w:b/>
              </w:rPr>
              <w:t>.</w:t>
            </w:r>
            <w:r>
              <w:t xml:space="preserve"> </w:t>
            </w:r>
            <w:r w:rsidR="00407DDE" w:rsidRPr="00407DDE">
              <w:t>Составление схемы проведения контроля в заданном структурном подразделении. Оценка эффективности работы служб</w:t>
            </w:r>
          </w:p>
        </w:tc>
        <w:tc>
          <w:tcPr>
            <w:tcW w:w="830" w:type="pct"/>
            <w:vAlign w:val="center"/>
          </w:tcPr>
          <w:p w:rsidR="00407DDE" w:rsidRPr="00407DDE" w:rsidRDefault="00407DDE" w:rsidP="00407DDE">
            <w:pPr>
              <w:suppressAutoHyphens/>
              <w:contextualSpacing/>
              <w:jc w:val="center"/>
            </w:pPr>
            <w:r w:rsidRPr="00407DDE">
              <w:t>4</w:t>
            </w:r>
          </w:p>
        </w:tc>
      </w:tr>
      <w:tr w:rsidR="00407DDE" w:rsidRPr="00407DDE" w:rsidTr="00A60C76">
        <w:trPr>
          <w:trHeight w:val="128"/>
        </w:trPr>
        <w:tc>
          <w:tcPr>
            <w:tcW w:w="4170" w:type="pct"/>
            <w:gridSpan w:val="3"/>
          </w:tcPr>
          <w:p w:rsidR="00407DDE" w:rsidRPr="00407DDE" w:rsidRDefault="00407DDE" w:rsidP="00407DDE">
            <w:pPr>
              <w:contextualSpacing/>
              <w:jc w:val="left"/>
              <w:rPr>
                <w:b/>
                <w:bCs/>
              </w:rPr>
            </w:pPr>
            <w:r w:rsidRPr="00407DDE">
              <w:rPr>
                <w:b/>
                <w:bCs/>
              </w:rPr>
              <w:t xml:space="preserve">МДК 01.02 </w:t>
            </w:r>
            <w:r w:rsidRPr="00407DDE">
              <w:rPr>
                <w:b/>
              </w:rPr>
              <w:t>Изучение основ делопроизводства</w:t>
            </w:r>
          </w:p>
        </w:tc>
        <w:tc>
          <w:tcPr>
            <w:tcW w:w="830" w:type="pct"/>
            <w:vAlign w:val="center"/>
          </w:tcPr>
          <w:p w:rsidR="00407DDE" w:rsidRPr="00407DDE" w:rsidRDefault="00A8050A" w:rsidP="00407DDE">
            <w:pPr>
              <w:contextualSpacing/>
              <w:jc w:val="center"/>
              <w:rPr>
                <w:b/>
                <w:bCs/>
              </w:rPr>
            </w:pPr>
            <w:r>
              <w:rPr>
                <w:b/>
                <w:bCs/>
              </w:rPr>
              <w:t>70</w:t>
            </w:r>
          </w:p>
        </w:tc>
      </w:tr>
      <w:tr w:rsidR="00407DDE" w:rsidRPr="00407DDE" w:rsidTr="00A60C76">
        <w:tc>
          <w:tcPr>
            <w:tcW w:w="1009" w:type="pct"/>
            <w:gridSpan w:val="2"/>
            <w:vMerge w:val="restart"/>
          </w:tcPr>
          <w:p w:rsidR="00407DDE" w:rsidRPr="00407DDE" w:rsidRDefault="00407DDE" w:rsidP="00407DDE">
            <w:pPr>
              <w:contextualSpacing/>
              <w:jc w:val="left"/>
              <w:rPr>
                <w:b/>
                <w:bCs/>
              </w:rPr>
            </w:pPr>
            <w:r w:rsidRPr="00407DDE">
              <w:rPr>
                <w:b/>
                <w:bCs/>
              </w:rPr>
              <w:t>Тема 2.1. Делопроизводства и общие нормы оформления документов</w:t>
            </w:r>
          </w:p>
          <w:p w:rsidR="00407DDE" w:rsidRPr="00407DDE" w:rsidRDefault="00407DDE" w:rsidP="00407DDE">
            <w:pPr>
              <w:tabs>
                <w:tab w:val="left" w:pos="1514"/>
              </w:tabs>
              <w:contextualSpacing/>
              <w:jc w:val="left"/>
              <w:rPr>
                <w:b/>
                <w:bCs/>
              </w:rPr>
            </w:pPr>
          </w:p>
        </w:tc>
        <w:tc>
          <w:tcPr>
            <w:tcW w:w="3161" w:type="pct"/>
          </w:tcPr>
          <w:p w:rsidR="00407DDE" w:rsidRPr="00407DDE" w:rsidRDefault="00407DDE" w:rsidP="00407DDE">
            <w:pPr>
              <w:spacing w:after="200"/>
              <w:jc w:val="left"/>
              <w:rPr>
                <w:b/>
              </w:rPr>
            </w:pPr>
            <w:r w:rsidRPr="00407DDE">
              <w:rPr>
                <w:b/>
                <w:bCs/>
              </w:rPr>
              <w:t xml:space="preserve">Содержание </w:t>
            </w:r>
          </w:p>
        </w:tc>
        <w:tc>
          <w:tcPr>
            <w:tcW w:w="830" w:type="pct"/>
            <w:vAlign w:val="center"/>
          </w:tcPr>
          <w:p w:rsidR="00407DDE" w:rsidRPr="00407DDE" w:rsidRDefault="00A60C76" w:rsidP="00407DDE">
            <w:pPr>
              <w:contextualSpacing/>
              <w:jc w:val="center"/>
              <w:rPr>
                <w:b/>
              </w:rPr>
            </w:pPr>
            <w:r>
              <w:rPr>
                <w:b/>
              </w:rPr>
              <w:t>14</w:t>
            </w:r>
          </w:p>
        </w:tc>
      </w:tr>
      <w:tr w:rsidR="00407DDE" w:rsidRPr="00407DDE" w:rsidTr="00A60C76">
        <w:tc>
          <w:tcPr>
            <w:tcW w:w="1009" w:type="pct"/>
            <w:gridSpan w:val="2"/>
            <w:vMerge/>
            <w:vAlign w:val="center"/>
          </w:tcPr>
          <w:p w:rsidR="00407DDE" w:rsidRPr="00407DDE" w:rsidRDefault="00407DDE" w:rsidP="00407DDE">
            <w:pPr>
              <w:spacing w:after="200"/>
              <w:jc w:val="left"/>
              <w:rPr>
                <w:b/>
                <w:bCs/>
              </w:rPr>
            </w:pPr>
          </w:p>
        </w:tc>
        <w:tc>
          <w:tcPr>
            <w:tcW w:w="3161" w:type="pct"/>
          </w:tcPr>
          <w:p w:rsidR="00407DDE" w:rsidRPr="00407DDE" w:rsidRDefault="00407DDE" w:rsidP="00407DDE">
            <w:pPr>
              <w:contextualSpacing/>
              <w:jc w:val="left"/>
            </w:pPr>
            <w:r w:rsidRPr="00407DDE">
              <w:t>Документ и его функции.</w:t>
            </w:r>
          </w:p>
        </w:tc>
        <w:tc>
          <w:tcPr>
            <w:tcW w:w="830" w:type="pct"/>
            <w:vAlign w:val="center"/>
          </w:tcPr>
          <w:p w:rsidR="00407DDE" w:rsidRPr="00A60C76" w:rsidRDefault="00A60C76" w:rsidP="00A60C76">
            <w:pPr>
              <w:contextualSpacing/>
              <w:jc w:val="center"/>
            </w:pPr>
            <w:r w:rsidRPr="00A60C76">
              <w:t>2</w:t>
            </w:r>
          </w:p>
        </w:tc>
      </w:tr>
      <w:tr w:rsidR="00407DDE" w:rsidRPr="00407DDE" w:rsidTr="00A60C76">
        <w:tc>
          <w:tcPr>
            <w:tcW w:w="1009" w:type="pct"/>
            <w:gridSpan w:val="2"/>
            <w:vMerge/>
            <w:vAlign w:val="center"/>
          </w:tcPr>
          <w:p w:rsidR="00407DDE" w:rsidRPr="00407DDE" w:rsidRDefault="00407DDE" w:rsidP="00407DDE">
            <w:pPr>
              <w:spacing w:after="200"/>
              <w:jc w:val="left"/>
              <w:rPr>
                <w:b/>
                <w:bCs/>
              </w:rPr>
            </w:pPr>
          </w:p>
        </w:tc>
        <w:tc>
          <w:tcPr>
            <w:tcW w:w="3161" w:type="pct"/>
          </w:tcPr>
          <w:p w:rsidR="00407DDE" w:rsidRPr="00407DDE" w:rsidRDefault="00407DDE" w:rsidP="00407DDE">
            <w:pPr>
              <w:contextualSpacing/>
              <w:jc w:val="left"/>
            </w:pPr>
            <w:r w:rsidRPr="00407DDE">
              <w:t>Нормативно-методическая база документационного обеспечения управления.</w:t>
            </w:r>
          </w:p>
        </w:tc>
        <w:tc>
          <w:tcPr>
            <w:tcW w:w="830" w:type="pct"/>
            <w:vAlign w:val="center"/>
          </w:tcPr>
          <w:p w:rsidR="00407DDE" w:rsidRPr="00A60C76" w:rsidRDefault="00A60C76" w:rsidP="00A60C76">
            <w:pPr>
              <w:spacing w:after="200" w:line="276" w:lineRule="auto"/>
              <w:jc w:val="center"/>
            </w:pPr>
            <w:r w:rsidRPr="00A60C76">
              <w:t>4</w:t>
            </w:r>
          </w:p>
        </w:tc>
      </w:tr>
      <w:tr w:rsidR="00407DDE" w:rsidRPr="00407DDE" w:rsidTr="00A60C76">
        <w:tc>
          <w:tcPr>
            <w:tcW w:w="1009" w:type="pct"/>
            <w:gridSpan w:val="2"/>
            <w:vMerge/>
            <w:vAlign w:val="center"/>
          </w:tcPr>
          <w:p w:rsidR="00407DDE" w:rsidRPr="00407DDE" w:rsidRDefault="00407DDE" w:rsidP="00407DDE">
            <w:pPr>
              <w:spacing w:after="200"/>
              <w:jc w:val="left"/>
              <w:rPr>
                <w:b/>
                <w:bCs/>
              </w:rPr>
            </w:pPr>
          </w:p>
        </w:tc>
        <w:tc>
          <w:tcPr>
            <w:tcW w:w="3161" w:type="pct"/>
          </w:tcPr>
          <w:p w:rsidR="00407DDE" w:rsidRPr="00407DDE" w:rsidRDefault="00407DDE" w:rsidP="00407DDE">
            <w:pPr>
              <w:contextualSpacing/>
              <w:jc w:val="left"/>
            </w:pPr>
            <w:r w:rsidRPr="00407DDE">
              <w:t>Требования к составлению и оформлению деловых документов.</w:t>
            </w:r>
          </w:p>
        </w:tc>
        <w:tc>
          <w:tcPr>
            <w:tcW w:w="830" w:type="pct"/>
            <w:vAlign w:val="center"/>
          </w:tcPr>
          <w:p w:rsidR="00407DDE" w:rsidRPr="00A60C76" w:rsidRDefault="00A60C76" w:rsidP="00A60C76">
            <w:pPr>
              <w:spacing w:after="200" w:line="276" w:lineRule="auto"/>
              <w:jc w:val="center"/>
            </w:pPr>
            <w:r w:rsidRPr="00A60C76">
              <w:t>4</w:t>
            </w:r>
          </w:p>
        </w:tc>
      </w:tr>
      <w:tr w:rsidR="00407DDE" w:rsidRPr="00407DDE" w:rsidTr="00A60C76">
        <w:tc>
          <w:tcPr>
            <w:tcW w:w="1009" w:type="pct"/>
            <w:gridSpan w:val="2"/>
            <w:vMerge/>
            <w:vAlign w:val="center"/>
          </w:tcPr>
          <w:p w:rsidR="00407DDE" w:rsidRPr="00407DDE" w:rsidRDefault="00407DDE" w:rsidP="00407DDE">
            <w:pPr>
              <w:spacing w:after="200"/>
              <w:jc w:val="left"/>
              <w:rPr>
                <w:b/>
                <w:bCs/>
              </w:rPr>
            </w:pPr>
          </w:p>
        </w:tc>
        <w:tc>
          <w:tcPr>
            <w:tcW w:w="3161" w:type="pct"/>
          </w:tcPr>
          <w:p w:rsidR="00407DDE" w:rsidRPr="00407DDE" w:rsidRDefault="00407DDE" w:rsidP="00407DDE">
            <w:pPr>
              <w:contextualSpacing/>
              <w:jc w:val="left"/>
            </w:pPr>
            <w:r w:rsidRPr="00407DDE">
              <w:t>Классификация и структура организационно-распорядительных документов.</w:t>
            </w:r>
          </w:p>
        </w:tc>
        <w:tc>
          <w:tcPr>
            <w:tcW w:w="830" w:type="pct"/>
            <w:vAlign w:val="center"/>
          </w:tcPr>
          <w:p w:rsidR="00407DDE" w:rsidRPr="00A60C76" w:rsidRDefault="00A60C76" w:rsidP="00A60C76">
            <w:pPr>
              <w:spacing w:after="200" w:line="276" w:lineRule="auto"/>
              <w:jc w:val="center"/>
            </w:pPr>
            <w:r w:rsidRPr="00A60C76">
              <w:t>4</w:t>
            </w:r>
          </w:p>
        </w:tc>
      </w:tr>
      <w:tr w:rsidR="00407DDE" w:rsidRPr="00407DDE" w:rsidTr="00A60C76">
        <w:tc>
          <w:tcPr>
            <w:tcW w:w="1009" w:type="pct"/>
            <w:gridSpan w:val="2"/>
            <w:vMerge w:val="restart"/>
            <w:vAlign w:val="center"/>
          </w:tcPr>
          <w:p w:rsidR="00407DDE" w:rsidRPr="00407DDE" w:rsidRDefault="00407DDE" w:rsidP="00407DDE">
            <w:pPr>
              <w:tabs>
                <w:tab w:val="left" w:pos="1514"/>
              </w:tabs>
              <w:contextualSpacing/>
              <w:jc w:val="left"/>
              <w:rPr>
                <w:b/>
                <w:bCs/>
              </w:rPr>
            </w:pPr>
            <w:r w:rsidRPr="00407DDE">
              <w:rPr>
                <w:b/>
                <w:bCs/>
              </w:rPr>
              <w:t>Тема 2.2. Основные виды управленческих документов</w:t>
            </w:r>
          </w:p>
          <w:p w:rsidR="00407DDE" w:rsidRPr="00407DDE" w:rsidRDefault="00407DDE" w:rsidP="00407DDE">
            <w:pPr>
              <w:contextualSpacing/>
              <w:jc w:val="left"/>
              <w:rPr>
                <w:b/>
                <w:bCs/>
              </w:rPr>
            </w:pPr>
          </w:p>
          <w:p w:rsidR="00407DDE" w:rsidRPr="00407DDE" w:rsidRDefault="00407DDE" w:rsidP="00407DDE">
            <w:pPr>
              <w:contextualSpacing/>
              <w:jc w:val="left"/>
              <w:rPr>
                <w:b/>
                <w:bCs/>
              </w:rPr>
            </w:pPr>
          </w:p>
        </w:tc>
        <w:tc>
          <w:tcPr>
            <w:tcW w:w="3161" w:type="pct"/>
          </w:tcPr>
          <w:p w:rsidR="00407DDE" w:rsidRPr="00407DDE" w:rsidRDefault="00407DDE" w:rsidP="00407DDE">
            <w:pPr>
              <w:spacing w:after="200"/>
              <w:jc w:val="left"/>
              <w:rPr>
                <w:b/>
              </w:rPr>
            </w:pPr>
            <w:r w:rsidRPr="00407DDE">
              <w:rPr>
                <w:b/>
                <w:bCs/>
              </w:rPr>
              <w:t xml:space="preserve">Содержание </w:t>
            </w:r>
          </w:p>
        </w:tc>
        <w:tc>
          <w:tcPr>
            <w:tcW w:w="830" w:type="pct"/>
            <w:vAlign w:val="center"/>
          </w:tcPr>
          <w:p w:rsidR="00407DDE" w:rsidRPr="00407DDE" w:rsidRDefault="00A8050A" w:rsidP="00407DDE">
            <w:pPr>
              <w:contextualSpacing/>
              <w:jc w:val="center"/>
              <w:rPr>
                <w:b/>
              </w:rPr>
            </w:pPr>
            <w:r>
              <w:rPr>
                <w:b/>
              </w:rPr>
              <w:t>26</w:t>
            </w:r>
          </w:p>
        </w:tc>
      </w:tr>
      <w:tr w:rsidR="00407DDE" w:rsidRPr="00407DDE" w:rsidTr="00A60C76">
        <w:tc>
          <w:tcPr>
            <w:tcW w:w="1009" w:type="pct"/>
            <w:gridSpan w:val="2"/>
            <w:vMerge/>
            <w:vAlign w:val="center"/>
          </w:tcPr>
          <w:p w:rsidR="00407DDE" w:rsidRPr="00407DDE" w:rsidRDefault="00407DDE" w:rsidP="00407DDE">
            <w:pPr>
              <w:spacing w:after="200"/>
              <w:jc w:val="left"/>
              <w:rPr>
                <w:b/>
                <w:bCs/>
              </w:rPr>
            </w:pPr>
          </w:p>
        </w:tc>
        <w:tc>
          <w:tcPr>
            <w:tcW w:w="3161" w:type="pct"/>
          </w:tcPr>
          <w:p w:rsidR="00407DDE" w:rsidRPr="00407DDE" w:rsidRDefault="00407DDE" w:rsidP="00407DDE">
            <w:pPr>
              <w:contextualSpacing/>
              <w:jc w:val="left"/>
            </w:pPr>
            <w:r w:rsidRPr="00407DDE">
              <w:t>Организационные документы.</w:t>
            </w:r>
          </w:p>
        </w:tc>
        <w:tc>
          <w:tcPr>
            <w:tcW w:w="830" w:type="pct"/>
            <w:vAlign w:val="center"/>
          </w:tcPr>
          <w:p w:rsidR="00407DDE" w:rsidRPr="00A60C76" w:rsidRDefault="00A60C76" w:rsidP="00A60C76">
            <w:pPr>
              <w:contextualSpacing/>
              <w:jc w:val="center"/>
            </w:pPr>
            <w:r w:rsidRPr="00A60C76">
              <w:t>4</w:t>
            </w:r>
          </w:p>
        </w:tc>
      </w:tr>
      <w:tr w:rsidR="00407DDE" w:rsidRPr="00407DDE" w:rsidTr="00A60C76">
        <w:tc>
          <w:tcPr>
            <w:tcW w:w="1009" w:type="pct"/>
            <w:gridSpan w:val="2"/>
            <w:vMerge/>
            <w:vAlign w:val="center"/>
          </w:tcPr>
          <w:p w:rsidR="00407DDE" w:rsidRPr="00407DDE" w:rsidRDefault="00407DDE" w:rsidP="00407DDE">
            <w:pPr>
              <w:spacing w:after="200"/>
              <w:jc w:val="left"/>
              <w:rPr>
                <w:b/>
                <w:bCs/>
              </w:rPr>
            </w:pPr>
          </w:p>
        </w:tc>
        <w:tc>
          <w:tcPr>
            <w:tcW w:w="3161" w:type="pct"/>
          </w:tcPr>
          <w:p w:rsidR="00407DDE" w:rsidRPr="00407DDE" w:rsidRDefault="00407DDE" w:rsidP="00407DDE">
            <w:pPr>
              <w:contextualSpacing/>
              <w:jc w:val="left"/>
            </w:pPr>
            <w:r w:rsidRPr="00407DDE">
              <w:t>Распорядительные документы.</w:t>
            </w:r>
          </w:p>
        </w:tc>
        <w:tc>
          <w:tcPr>
            <w:tcW w:w="830" w:type="pct"/>
            <w:vAlign w:val="center"/>
          </w:tcPr>
          <w:p w:rsidR="00407DDE" w:rsidRPr="00A60C76" w:rsidRDefault="00A60C76" w:rsidP="00A60C76">
            <w:pPr>
              <w:spacing w:after="200" w:line="276" w:lineRule="auto"/>
              <w:jc w:val="center"/>
            </w:pPr>
            <w:r w:rsidRPr="00A60C76">
              <w:t>4</w:t>
            </w:r>
          </w:p>
        </w:tc>
      </w:tr>
      <w:tr w:rsidR="00407DDE" w:rsidRPr="00407DDE" w:rsidTr="00A60C76">
        <w:tc>
          <w:tcPr>
            <w:tcW w:w="1009" w:type="pct"/>
            <w:gridSpan w:val="2"/>
            <w:vMerge/>
            <w:vAlign w:val="center"/>
          </w:tcPr>
          <w:p w:rsidR="00407DDE" w:rsidRPr="00407DDE" w:rsidRDefault="00407DDE" w:rsidP="00407DDE">
            <w:pPr>
              <w:spacing w:after="200"/>
              <w:jc w:val="left"/>
              <w:rPr>
                <w:b/>
                <w:bCs/>
              </w:rPr>
            </w:pPr>
          </w:p>
        </w:tc>
        <w:tc>
          <w:tcPr>
            <w:tcW w:w="3161" w:type="pct"/>
          </w:tcPr>
          <w:p w:rsidR="00407DDE" w:rsidRPr="00407DDE" w:rsidRDefault="00407DDE" w:rsidP="00407DDE">
            <w:pPr>
              <w:contextualSpacing/>
              <w:jc w:val="left"/>
            </w:pPr>
            <w:r w:rsidRPr="00407DDE">
              <w:t>Виды информационно-справочных документов.</w:t>
            </w:r>
          </w:p>
        </w:tc>
        <w:tc>
          <w:tcPr>
            <w:tcW w:w="830" w:type="pct"/>
            <w:vAlign w:val="center"/>
          </w:tcPr>
          <w:p w:rsidR="00407DDE" w:rsidRPr="00A60C76" w:rsidRDefault="00A60C76" w:rsidP="00A60C76">
            <w:pPr>
              <w:spacing w:after="200" w:line="276" w:lineRule="auto"/>
              <w:jc w:val="center"/>
            </w:pPr>
            <w:r w:rsidRPr="00A60C76">
              <w:t>4</w:t>
            </w:r>
          </w:p>
        </w:tc>
      </w:tr>
      <w:tr w:rsidR="00407DDE" w:rsidRPr="00407DDE" w:rsidTr="00A60C76">
        <w:trPr>
          <w:trHeight w:val="85"/>
        </w:trPr>
        <w:tc>
          <w:tcPr>
            <w:tcW w:w="1009" w:type="pct"/>
            <w:gridSpan w:val="2"/>
            <w:vMerge/>
            <w:vAlign w:val="center"/>
          </w:tcPr>
          <w:p w:rsidR="00407DDE" w:rsidRPr="00407DDE" w:rsidRDefault="00407DDE" w:rsidP="00407DDE">
            <w:pPr>
              <w:spacing w:after="200"/>
              <w:jc w:val="left"/>
              <w:rPr>
                <w:b/>
                <w:bCs/>
              </w:rPr>
            </w:pPr>
          </w:p>
        </w:tc>
        <w:tc>
          <w:tcPr>
            <w:tcW w:w="3161" w:type="pct"/>
          </w:tcPr>
          <w:p w:rsidR="00407DDE" w:rsidRPr="00407DDE" w:rsidRDefault="00407DDE" w:rsidP="00407DDE">
            <w:pPr>
              <w:jc w:val="left"/>
              <w:rPr>
                <w:b/>
              </w:rPr>
            </w:pPr>
            <w:r w:rsidRPr="00407DDE">
              <w:rPr>
                <w:b/>
                <w:bCs/>
              </w:rPr>
              <w:t>В том числе практических и лабораторных занятий</w:t>
            </w:r>
          </w:p>
        </w:tc>
        <w:tc>
          <w:tcPr>
            <w:tcW w:w="830" w:type="pct"/>
            <w:vAlign w:val="center"/>
          </w:tcPr>
          <w:p w:rsidR="00407DDE" w:rsidRPr="00407DDE" w:rsidRDefault="00407DDE" w:rsidP="00A60C76">
            <w:pPr>
              <w:spacing w:line="276" w:lineRule="auto"/>
              <w:jc w:val="center"/>
              <w:rPr>
                <w:b/>
              </w:rPr>
            </w:pPr>
            <w:r w:rsidRPr="00407DDE">
              <w:rPr>
                <w:b/>
              </w:rPr>
              <w:t>1</w:t>
            </w:r>
            <w:r w:rsidR="00A60C76">
              <w:rPr>
                <w:b/>
              </w:rPr>
              <w:t>4</w:t>
            </w:r>
          </w:p>
        </w:tc>
      </w:tr>
      <w:tr w:rsidR="00407DDE" w:rsidRPr="00407DDE" w:rsidTr="00A60C76">
        <w:trPr>
          <w:trHeight w:val="957"/>
        </w:trPr>
        <w:tc>
          <w:tcPr>
            <w:tcW w:w="1009" w:type="pct"/>
            <w:gridSpan w:val="2"/>
            <w:vMerge/>
            <w:vAlign w:val="center"/>
          </w:tcPr>
          <w:p w:rsidR="00407DDE" w:rsidRPr="00407DDE" w:rsidRDefault="00407DDE" w:rsidP="00407DDE">
            <w:pPr>
              <w:spacing w:after="200"/>
              <w:jc w:val="left"/>
              <w:rPr>
                <w:b/>
                <w:bCs/>
              </w:rPr>
            </w:pPr>
          </w:p>
        </w:tc>
        <w:tc>
          <w:tcPr>
            <w:tcW w:w="3161" w:type="pct"/>
          </w:tcPr>
          <w:p w:rsidR="00407DDE" w:rsidRPr="00407DDE" w:rsidRDefault="00407DDE" w:rsidP="00407DDE">
            <w:pPr>
              <w:contextualSpacing/>
              <w:jc w:val="left"/>
            </w:pPr>
            <w:r w:rsidRPr="00407DDE">
              <w:t>Составление и оформление организационных документов (устав, положение, учредительный договор, штатное расписание, структура, должностные инструкции)</w:t>
            </w:r>
          </w:p>
          <w:p w:rsidR="00407DDE" w:rsidRPr="00407DDE" w:rsidRDefault="00407DDE" w:rsidP="00407DDE">
            <w:pPr>
              <w:jc w:val="left"/>
              <w:rPr>
                <w:b/>
              </w:rPr>
            </w:pPr>
            <w:r w:rsidRPr="00407DDE">
              <w:t>Составление и оформление распорядительных документов (постановление, распоряжение, приказ, указание)</w:t>
            </w:r>
          </w:p>
        </w:tc>
        <w:tc>
          <w:tcPr>
            <w:tcW w:w="830" w:type="pct"/>
            <w:vAlign w:val="center"/>
          </w:tcPr>
          <w:p w:rsidR="00407DDE" w:rsidRPr="00407DDE" w:rsidRDefault="00407DDE" w:rsidP="00A60C76">
            <w:pPr>
              <w:spacing w:after="200" w:line="276" w:lineRule="auto"/>
              <w:jc w:val="center"/>
              <w:rPr>
                <w:bCs/>
                <w:iCs/>
              </w:rPr>
            </w:pPr>
            <w:r w:rsidRPr="00407DDE">
              <w:rPr>
                <w:bCs/>
                <w:iCs/>
              </w:rPr>
              <w:t>1</w:t>
            </w:r>
            <w:r w:rsidR="00A60C76">
              <w:rPr>
                <w:bCs/>
                <w:iCs/>
              </w:rPr>
              <w:t>4</w:t>
            </w:r>
          </w:p>
        </w:tc>
      </w:tr>
      <w:tr w:rsidR="00407DDE" w:rsidRPr="00407DDE" w:rsidTr="00A60C76">
        <w:trPr>
          <w:trHeight w:val="337"/>
        </w:trPr>
        <w:tc>
          <w:tcPr>
            <w:tcW w:w="1009" w:type="pct"/>
            <w:gridSpan w:val="2"/>
            <w:vMerge w:val="restart"/>
            <w:vAlign w:val="center"/>
          </w:tcPr>
          <w:p w:rsidR="00407DDE" w:rsidRPr="00407DDE" w:rsidRDefault="00407DDE" w:rsidP="00407DDE">
            <w:pPr>
              <w:contextualSpacing/>
              <w:jc w:val="left"/>
              <w:rPr>
                <w:b/>
                <w:bCs/>
              </w:rPr>
            </w:pPr>
            <w:r w:rsidRPr="00407DDE">
              <w:rPr>
                <w:b/>
                <w:bCs/>
              </w:rPr>
              <w:lastRenderedPageBreak/>
              <w:t>Тема 2.3. Организация работы с документами</w:t>
            </w:r>
          </w:p>
        </w:tc>
        <w:tc>
          <w:tcPr>
            <w:tcW w:w="3161" w:type="pct"/>
          </w:tcPr>
          <w:p w:rsidR="00407DDE" w:rsidRPr="00407DDE" w:rsidRDefault="00407DDE" w:rsidP="00407DDE">
            <w:pPr>
              <w:contextualSpacing/>
              <w:jc w:val="left"/>
              <w:rPr>
                <w:b/>
              </w:rPr>
            </w:pPr>
            <w:r w:rsidRPr="00407DDE">
              <w:rPr>
                <w:b/>
                <w:bCs/>
              </w:rPr>
              <w:t>Содержание</w:t>
            </w:r>
          </w:p>
        </w:tc>
        <w:tc>
          <w:tcPr>
            <w:tcW w:w="830" w:type="pct"/>
            <w:vAlign w:val="center"/>
          </w:tcPr>
          <w:p w:rsidR="00407DDE" w:rsidRPr="00407DDE" w:rsidRDefault="00A8050A" w:rsidP="00407DDE">
            <w:pPr>
              <w:contextualSpacing/>
              <w:jc w:val="center"/>
              <w:rPr>
                <w:b/>
              </w:rPr>
            </w:pPr>
            <w:r>
              <w:rPr>
                <w:b/>
              </w:rPr>
              <w:t>30</w:t>
            </w:r>
          </w:p>
        </w:tc>
      </w:tr>
      <w:tr w:rsidR="00407DDE" w:rsidRPr="00407DDE" w:rsidTr="00A60C76">
        <w:trPr>
          <w:trHeight w:val="28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tabs>
                <w:tab w:val="left" w:pos="3550"/>
              </w:tabs>
              <w:contextualSpacing/>
              <w:jc w:val="left"/>
            </w:pPr>
            <w:r w:rsidRPr="00407DDE">
              <w:t>Понятие и принципы организации документооборота.</w:t>
            </w:r>
          </w:p>
        </w:tc>
        <w:tc>
          <w:tcPr>
            <w:tcW w:w="830" w:type="pct"/>
            <w:vAlign w:val="center"/>
          </w:tcPr>
          <w:p w:rsidR="00407DDE" w:rsidRPr="00407DDE" w:rsidRDefault="00A60C76" w:rsidP="00407DDE">
            <w:pPr>
              <w:contextualSpacing/>
              <w:jc w:val="center"/>
            </w:pPr>
            <w:r>
              <w:t>4</w:t>
            </w:r>
          </w:p>
        </w:tc>
      </w:tr>
      <w:tr w:rsidR="00407DDE" w:rsidRPr="00407DDE" w:rsidTr="00A60C76">
        <w:trPr>
          <w:trHeight w:val="27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jc w:val="left"/>
            </w:pPr>
            <w:r w:rsidRPr="00407DDE">
              <w:t>Порядок ведения документации.</w:t>
            </w:r>
          </w:p>
        </w:tc>
        <w:tc>
          <w:tcPr>
            <w:tcW w:w="830" w:type="pct"/>
            <w:vAlign w:val="center"/>
          </w:tcPr>
          <w:p w:rsidR="00407DDE" w:rsidRPr="00407DDE" w:rsidRDefault="00A60C76" w:rsidP="00407DDE">
            <w:pPr>
              <w:contextualSpacing/>
              <w:jc w:val="center"/>
            </w:pPr>
            <w:r>
              <w:t>4</w:t>
            </w:r>
          </w:p>
        </w:tc>
      </w:tr>
      <w:tr w:rsidR="00407DDE" w:rsidRPr="00407DDE" w:rsidTr="00A60C76">
        <w:trPr>
          <w:trHeight w:val="26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jc w:val="left"/>
            </w:pPr>
            <w:r w:rsidRPr="00407DDE">
              <w:t>Документы по трудовым отношениям.</w:t>
            </w:r>
          </w:p>
        </w:tc>
        <w:tc>
          <w:tcPr>
            <w:tcW w:w="830" w:type="pct"/>
            <w:vAlign w:val="center"/>
          </w:tcPr>
          <w:p w:rsidR="00407DDE" w:rsidRPr="00407DDE" w:rsidRDefault="00A60C76" w:rsidP="00407DDE">
            <w:pPr>
              <w:contextualSpacing/>
              <w:jc w:val="center"/>
            </w:pPr>
            <w:r>
              <w:t>4</w:t>
            </w:r>
          </w:p>
        </w:tc>
      </w:tr>
      <w:tr w:rsidR="00407DDE" w:rsidRPr="00407DDE" w:rsidTr="00A60C76">
        <w:trPr>
          <w:trHeight w:val="268"/>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jc w:val="left"/>
            </w:pPr>
            <w:r w:rsidRPr="00407DDE">
              <w:t>Деловая речь и ее грамматические особенности.</w:t>
            </w:r>
          </w:p>
        </w:tc>
        <w:tc>
          <w:tcPr>
            <w:tcW w:w="830" w:type="pct"/>
            <w:vAlign w:val="center"/>
          </w:tcPr>
          <w:p w:rsidR="00407DDE" w:rsidRPr="00407DDE" w:rsidRDefault="00A60C76" w:rsidP="00407DDE">
            <w:pPr>
              <w:contextualSpacing/>
              <w:jc w:val="center"/>
            </w:pPr>
            <w:r>
              <w:t>4</w:t>
            </w:r>
          </w:p>
        </w:tc>
      </w:tr>
      <w:tr w:rsidR="00407DDE" w:rsidRPr="00407DDE" w:rsidTr="00A60C76">
        <w:trPr>
          <w:trHeight w:val="27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jc w:val="left"/>
              <w:rPr>
                <w:b/>
              </w:rPr>
            </w:pPr>
            <w:r w:rsidRPr="00407DDE">
              <w:rPr>
                <w:b/>
                <w:bCs/>
              </w:rPr>
              <w:t>В том числе практических и лабораторных занятий</w:t>
            </w:r>
          </w:p>
        </w:tc>
        <w:tc>
          <w:tcPr>
            <w:tcW w:w="830" w:type="pct"/>
            <w:vAlign w:val="center"/>
          </w:tcPr>
          <w:p w:rsidR="00407DDE" w:rsidRPr="00407DDE" w:rsidRDefault="00A8050A" w:rsidP="00407DDE">
            <w:pPr>
              <w:contextualSpacing/>
              <w:jc w:val="center"/>
              <w:rPr>
                <w:b/>
              </w:rPr>
            </w:pPr>
            <w:r>
              <w:rPr>
                <w:b/>
              </w:rPr>
              <w:t>14</w:t>
            </w:r>
          </w:p>
        </w:tc>
      </w:tr>
      <w:tr w:rsidR="00407DDE" w:rsidRPr="00407DDE" w:rsidTr="00A60C76">
        <w:trPr>
          <w:trHeight w:val="668"/>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jc w:val="left"/>
            </w:pPr>
            <w:r w:rsidRPr="00407DDE">
              <w:t>Составление деловых писем в сфере туризма и гостеприимства.</w:t>
            </w:r>
          </w:p>
          <w:p w:rsidR="00407DDE" w:rsidRPr="00407DDE" w:rsidRDefault="00407DDE" w:rsidP="00407DDE">
            <w:pPr>
              <w:contextualSpacing/>
              <w:jc w:val="left"/>
            </w:pPr>
            <w:r w:rsidRPr="00407DDE">
              <w:t>Составление приказов, личных дел, списка работников.</w:t>
            </w:r>
          </w:p>
        </w:tc>
        <w:tc>
          <w:tcPr>
            <w:tcW w:w="830" w:type="pct"/>
            <w:vAlign w:val="center"/>
          </w:tcPr>
          <w:p w:rsidR="00407DDE" w:rsidRPr="00407DDE" w:rsidRDefault="00A60C76" w:rsidP="00407DDE">
            <w:pPr>
              <w:contextualSpacing/>
              <w:jc w:val="center"/>
            </w:pPr>
            <w:r>
              <w:t>14</w:t>
            </w:r>
          </w:p>
        </w:tc>
      </w:tr>
      <w:tr w:rsidR="00407DDE" w:rsidRPr="00407DDE" w:rsidTr="00A60C76">
        <w:trPr>
          <w:trHeight w:val="297"/>
        </w:trPr>
        <w:tc>
          <w:tcPr>
            <w:tcW w:w="4170" w:type="pct"/>
            <w:gridSpan w:val="3"/>
          </w:tcPr>
          <w:p w:rsidR="00407DDE" w:rsidRPr="00407DDE" w:rsidRDefault="00407DDE" w:rsidP="00407DDE">
            <w:pPr>
              <w:contextualSpacing/>
              <w:jc w:val="left"/>
              <w:rPr>
                <w:b/>
                <w:bCs/>
              </w:rPr>
            </w:pPr>
            <w:r w:rsidRPr="00407DDE">
              <w:rPr>
                <w:b/>
              </w:rPr>
              <w:t xml:space="preserve">МДК 01.03 </w:t>
            </w:r>
            <w:r w:rsidRPr="00407DDE">
              <w:t>Соблюдение норм этики делового общения</w:t>
            </w:r>
          </w:p>
        </w:tc>
        <w:tc>
          <w:tcPr>
            <w:tcW w:w="830" w:type="pct"/>
            <w:vAlign w:val="center"/>
          </w:tcPr>
          <w:p w:rsidR="00407DDE" w:rsidRPr="00407DDE" w:rsidRDefault="00A8050A" w:rsidP="00407DDE">
            <w:pPr>
              <w:contextualSpacing/>
              <w:jc w:val="center"/>
              <w:rPr>
                <w:b/>
                <w:bCs/>
              </w:rPr>
            </w:pPr>
            <w:r>
              <w:rPr>
                <w:b/>
                <w:bCs/>
              </w:rPr>
              <w:t>46</w:t>
            </w:r>
          </w:p>
        </w:tc>
      </w:tr>
      <w:tr w:rsidR="00407DDE" w:rsidRPr="00407DDE" w:rsidTr="00A60C76">
        <w:trPr>
          <w:trHeight w:val="249"/>
        </w:trPr>
        <w:tc>
          <w:tcPr>
            <w:tcW w:w="1009" w:type="pct"/>
            <w:gridSpan w:val="2"/>
            <w:vMerge w:val="restart"/>
            <w:vAlign w:val="center"/>
          </w:tcPr>
          <w:p w:rsidR="00407DDE" w:rsidRPr="00407DDE" w:rsidRDefault="00407DDE" w:rsidP="00407DDE">
            <w:pPr>
              <w:contextualSpacing/>
              <w:jc w:val="left"/>
              <w:rPr>
                <w:b/>
                <w:bCs/>
              </w:rPr>
            </w:pPr>
            <w:r w:rsidRPr="00407DDE">
              <w:rPr>
                <w:b/>
                <w:bCs/>
              </w:rPr>
              <w:t>Тема 3.1. Общие сведения об этической культуре</w:t>
            </w:r>
          </w:p>
        </w:tc>
        <w:tc>
          <w:tcPr>
            <w:tcW w:w="3161" w:type="pct"/>
          </w:tcPr>
          <w:p w:rsidR="00407DDE" w:rsidRPr="00407DDE" w:rsidRDefault="00407DDE" w:rsidP="00407DDE">
            <w:pPr>
              <w:contextualSpacing/>
              <w:jc w:val="left"/>
              <w:rPr>
                <w:b/>
              </w:rPr>
            </w:pPr>
            <w:r w:rsidRPr="00407DDE">
              <w:rPr>
                <w:b/>
                <w:bCs/>
              </w:rPr>
              <w:t xml:space="preserve">Содержание </w:t>
            </w:r>
          </w:p>
        </w:tc>
        <w:tc>
          <w:tcPr>
            <w:tcW w:w="830" w:type="pct"/>
            <w:vAlign w:val="center"/>
          </w:tcPr>
          <w:p w:rsidR="00407DDE" w:rsidRPr="00407DDE" w:rsidRDefault="002C6487" w:rsidP="00407DDE">
            <w:pPr>
              <w:contextualSpacing/>
              <w:jc w:val="center"/>
              <w:rPr>
                <w:b/>
              </w:rPr>
            </w:pPr>
            <w:r>
              <w:rPr>
                <w:b/>
              </w:rPr>
              <w:t>12</w:t>
            </w:r>
          </w:p>
        </w:tc>
      </w:tr>
      <w:tr w:rsidR="00407DDE" w:rsidRPr="00407DDE" w:rsidTr="00A60C76">
        <w:trPr>
          <w:trHeight w:val="668"/>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jc w:val="left"/>
            </w:pPr>
            <w:r w:rsidRPr="00407DDE">
              <w:t>Понятие: этика и мораль. Категории этики. Нормы морали. Моральные принципы и нормы как основа эффективного общения</w:t>
            </w:r>
          </w:p>
        </w:tc>
        <w:tc>
          <w:tcPr>
            <w:tcW w:w="830" w:type="pct"/>
            <w:vAlign w:val="center"/>
          </w:tcPr>
          <w:p w:rsidR="00407DDE" w:rsidRPr="002C6487" w:rsidRDefault="00407DDE" w:rsidP="00407DDE">
            <w:pPr>
              <w:contextualSpacing/>
              <w:jc w:val="center"/>
            </w:pPr>
            <w:r w:rsidRPr="002C6487">
              <w:t>4</w:t>
            </w:r>
          </w:p>
        </w:tc>
      </w:tr>
      <w:tr w:rsidR="00407DDE" w:rsidRPr="00407DDE" w:rsidTr="00A60C76">
        <w:trPr>
          <w:trHeight w:val="668"/>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suppressAutoHyphens/>
              <w:contextualSpacing/>
            </w:pPr>
            <w:r w:rsidRPr="00407DDE">
              <w:t xml:space="preserve">Деловой этикет в профессиональной деятельности. Взаимосвязь делового этикета </w:t>
            </w:r>
          </w:p>
          <w:p w:rsidR="00407DDE" w:rsidRPr="00407DDE" w:rsidRDefault="00407DDE" w:rsidP="00407DDE">
            <w:pPr>
              <w:suppressAutoHyphens/>
              <w:contextualSpacing/>
            </w:pPr>
            <w:r w:rsidRPr="00407DDE">
              <w:t>и этики деловых отношений</w:t>
            </w:r>
          </w:p>
        </w:tc>
        <w:tc>
          <w:tcPr>
            <w:tcW w:w="830" w:type="pct"/>
            <w:vAlign w:val="center"/>
          </w:tcPr>
          <w:p w:rsidR="00407DDE" w:rsidRPr="002C6487" w:rsidRDefault="002C6487" w:rsidP="00407DDE">
            <w:pPr>
              <w:contextualSpacing/>
              <w:jc w:val="center"/>
            </w:pPr>
            <w:r w:rsidRPr="002C6487">
              <w:t>4</w:t>
            </w:r>
          </w:p>
        </w:tc>
      </w:tr>
      <w:tr w:rsidR="00407DDE" w:rsidRPr="00407DDE" w:rsidTr="00A60C76">
        <w:trPr>
          <w:trHeight w:val="343"/>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suppressAutoHyphens/>
              <w:contextualSpacing/>
            </w:pPr>
            <w:r w:rsidRPr="00407DDE">
              <w:rPr>
                <w:b/>
                <w:bCs/>
              </w:rPr>
              <w:t>В том числе практических и лабораторных занятий</w:t>
            </w:r>
          </w:p>
        </w:tc>
        <w:tc>
          <w:tcPr>
            <w:tcW w:w="830" w:type="pct"/>
            <w:vAlign w:val="center"/>
          </w:tcPr>
          <w:p w:rsidR="00407DDE" w:rsidRPr="00407DDE" w:rsidRDefault="00407DDE" w:rsidP="00407DDE">
            <w:pPr>
              <w:contextualSpacing/>
              <w:jc w:val="center"/>
              <w:rPr>
                <w:b/>
              </w:rPr>
            </w:pPr>
            <w:r w:rsidRPr="00407DDE">
              <w:rPr>
                <w:b/>
              </w:rPr>
              <w:t>4</w:t>
            </w:r>
          </w:p>
        </w:tc>
      </w:tr>
      <w:tr w:rsidR="00407DDE" w:rsidRPr="00407DDE" w:rsidTr="00A60C76">
        <w:trPr>
          <w:trHeight w:val="40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suppressAutoHyphens/>
              <w:contextualSpacing/>
            </w:pPr>
            <w:r w:rsidRPr="00407DDE">
              <w:t>Отработка полученных теоретических знаний на практике.</w:t>
            </w:r>
          </w:p>
        </w:tc>
        <w:tc>
          <w:tcPr>
            <w:tcW w:w="830" w:type="pct"/>
            <w:vAlign w:val="center"/>
          </w:tcPr>
          <w:p w:rsidR="00407DDE" w:rsidRPr="00407DDE" w:rsidRDefault="00A8050A" w:rsidP="00407DDE">
            <w:pPr>
              <w:contextualSpacing/>
              <w:jc w:val="center"/>
            </w:pPr>
            <w:r>
              <w:t>4</w:t>
            </w:r>
          </w:p>
        </w:tc>
      </w:tr>
      <w:tr w:rsidR="00407DDE" w:rsidRPr="00407DDE" w:rsidTr="00A60C76">
        <w:trPr>
          <w:trHeight w:val="85"/>
        </w:trPr>
        <w:tc>
          <w:tcPr>
            <w:tcW w:w="1009" w:type="pct"/>
            <w:gridSpan w:val="2"/>
            <w:vMerge w:val="restart"/>
            <w:vAlign w:val="center"/>
          </w:tcPr>
          <w:p w:rsidR="00407DDE" w:rsidRPr="00407DDE" w:rsidRDefault="00407DDE" w:rsidP="00407DDE">
            <w:pPr>
              <w:contextualSpacing/>
              <w:jc w:val="left"/>
              <w:rPr>
                <w:b/>
                <w:bCs/>
              </w:rPr>
            </w:pPr>
            <w:r w:rsidRPr="00407DDE">
              <w:rPr>
                <w:b/>
                <w:bCs/>
              </w:rPr>
              <w:t>Тема 3.2. Организация и технологии работы служб предприятий туризма и гостеприимства с клиентами/гостями на английском языке</w:t>
            </w:r>
          </w:p>
        </w:tc>
        <w:tc>
          <w:tcPr>
            <w:tcW w:w="3161" w:type="pct"/>
          </w:tcPr>
          <w:p w:rsidR="00407DDE" w:rsidRPr="00407DDE" w:rsidRDefault="00407DDE" w:rsidP="00407DDE">
            <w:pPr>
              <w:contextualSpacing/>
              <w:jc w:val="left"/>
              <w:rPr>
                <w:b/>
              </w:rPr>
            </w:pPr>
            <w:r w:rsidRPr="00407DDE">
              <w:rPr>
                <w:b/>
                <w:bCs/>
              </w:rPr>
              <w:t xml:space="preserve">Содержание </w:t>
            </w:r>
          </w:p>
        </w:tc>
        <w:tc>
          <w:tcPr>
            <w:tcW w:w="830" w:type="pct"/>
            <w:vAlign w:val="center"/>
          </w:tcPr>
          <w:p w:rsidR="00407DDE" w:rsidRPr="00407DDE" w:rsidRDefault="002C6487" w:rsidP="00407DDE">
            <w:pPr>
              <w:contextualSpacing/>
              <w:jc w:val="center"/>
              <w:rPr>
                <w:b/>
              </w:rPr>
            </w:pPr>
            <w:r>
              <w:rPr>
                <w:b/>
              </w:rPr>
              <w:t>34</w:t>
            </w:r>
          </w:p>
        </w:tc>
      </w:tr>
      <w:tr w:rsidR="00407DDE" w:rsidRPr="00407DDE" w:rsidTr="00A60C76">
        <w:trPr>
          <w:trHeight w:val="8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jc w:val="left"/>
            </w:pPr>
            <w:r w:rsidRPr="00407DDE">
              <w:t>Деловое общение. Этика и этикет.</w:t>
            </w:r>
          </w:p>
        </w:tc>
        <w:tc>
          <w:tcPr>
            <w:tcW w:w="830" w:type="pct"/>
            <w:vAlign w:val="center"/>
          </w:tcPr>
          <w:p w:rsidR="00407DDE" w:rsidRPr="00407DDE" w:rsidRDefault="002C6487" w:rsidP="00407DDE">
            <w:pPr>
              <w:contextualSpacing/>
              <w:jc w:val="center"/>
            </w:pPr>
            <w:r>
              <w:t>4</w:t>
            </w:r>
          </w:p>
        </w:tc>
      </w:tr>
      <w:tr w:rsidR="00407DDE" w:rsidRPr="00407DDE" w:rsidTr="00A60C76">
        <w:trPr>
          <w:trHeight w:val="8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suppressAutoHyphens/>
              <w:contextualSpacing/>
            </w:pPr>
            <w:r w:rsidRPr="00407DDE">
              <w:t>Службы предприятий туризма и гостеприимства. Структура. Персонал.</w:t>
            </w:r>
          </w:p>
        </w:tc>
        <w:tc>
          <w:tcPr>
            <w:tcW w:w="830" w:type="pct"/>
            <w:vAlign w:val="center"/>
          </w:tcPr>
          <w:p w:rsidR="00407DDE" w:rsidRPr="00407DDE" w:rsidRDefault="002C6487" w:rsidP="00407DDE">
            <w:pPr>
              <w:contextualSpacing/>
              <w:jc w:val="center"/>
            </w:pPr>
            <w:r>
              <w:t>4</w:t>
            </w:r>
          </w:p>
        </w:tc>
      </w:tr>
      <w:tr w:rsidR="00407DDE" w:rsidRPr="00407DDE" w:rsidTr="00A60C76">
        <w:trPr>
          <w:trHeight w:val="40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suppressAutoHyphens/>
              <w:contextualSpacing/>
            </w:pPr>
            <w:r w:rsidRPr="00407DDE">
              <w:t>Введение лексики, закрепление в упражнениях</w:t>
            </w:r>
          </w:p>
          <w:p w:rsidR="00407DDE" w:rsidRPr="00407DDE" w:rsidRDefault="00407DDE" w:rsidP="002C6487">
            <w:pPr>
              <w:suppressAutoHyphens/>
              <w:contextualSpacing/>
            </w:pPr>
            <w:r w:rsidRPr="00407DDE">
              <w:t xml:space="preserve">Чтение и перевод текста. Вопросы </w:t>
            </w:r>
            <w:r w:rsidR="002C6487">
              <w:t xml:space="preserve">и ответы по содержанию текста. </w:t>
            </w:r>
          </w:p>
        </w:tc>
        <w:tc>
          <w:tcPr>
            <w:tcW w:w="830" w:type="pct"/>
            <w:vAlign w:val="center"/>
          </w:tcPr>
          <w:p w:rsidR="00407DDE" w:rsidRPr="00407DDE" w:rsidRDefault="002C6487" w:rsidP="00407DDE">
            <w:pPr>
              <w:contextualSpacing/>
              <w:jc w:val="center"/>
            </w:pPr>
            <w:r>
              <w:t>4</w:t>
            </w:r>
          </w:p>
        </w:tc>
      </w:tr>
      <w:tr w:rsidR="002C6487" w:rsidRPr="00407DDE" w:rsidTr="00A60C76">
        <w:trPr>
          <w:trHeight w:val="405"/>
        </w:trPr>
        <w:tc>
          <w:tcPr>
            <w:tcW w:w="1009" w:type="pct"/>
            <w:gridSpan w:val="2"/>
            <w:vMerge/>
            <w:vAlign w:val="center"/>
          </w:tcPr>
          <w:p w:rsidR="002C6487" w:rsidRPr="00407DDE" w:rsidRDefault="002C6487" w:rsidP="00407DDE">
            <w:pPr>
              <w:contextualSpacing/>
              <w:jc w:val="left"/>
              <w:rPr>
                <w:b/>
                <w:bCs/>
              </w:rPr>
            </w:pPr>
          </w:p>
        </w:tc>
        <w:tc>
          <w:tcPr>
            <w:tcW w:w="3161" w:type="pct"/>
          </w:tcPr>
          <w:p w:rsidR="002C6487" w:rsidRPr="00407DDE" w:rsidRDefault="002C6487" w:rsidP="00407DDE">
            <w:pPr>
              <w:suppressAutoHyphens/>
              <w:contextualSpacing/>
            </w:pPr>
            <w:r w:rsidRPr="00407DDE">
              <w:t>Развитие навыков устной речи. Выполнение упражнений с использованием лексики.</w:t>
            </w:r>
          </w:p>
        </w:tc>
        <w:tc>
          <w:tcPr>
            <w:tcW w:w="830" w:type="pct"/>
            <w:vAlign w:val="center"/>
          </w:tcPr>
          <w:p w:rsidR="002C6487" w:rsidRPr="00407DDE" w:rsidRDefault="002C6487" w:rsidP="00407DDE">
            <w:pPr>
              <w:contextualSpacing/>
              <w:jc w:val="center"/>
            </w:pPr>
            <w:r>
              <w:t>4</w:t>
            </w:r>
          </w:p>
        </w:tc>
      </w:tr>
      <w:tr w:rsidR="00A8050A" w:rsidRPr="00407DDE" w:rsidTr="00A60C76">
        <w:trPr>
          <w:trHeight w:val="405"/>
        </w:trPr>
        <w:tc>
          <w:tcPr>
            <w:tcW w:w="1009" w:type="pct"/>
            <w:gridSpan w:val="2"/>
            <w:vMerge/>
            <w:vAlign w:val="center"/>
          </w:tcPr>
          <w:p w:rsidR="00A8050A" w:rsidRPr="00407DDE" w:rsidRDefault="00A8050A" w:rsidP="00407DDE">
            <w:pPr>
              <w:contextualSpacing/>
              <w:jc w:val="left"/>
              <w:rPr>
                <w:b/>
                <w:bCs/>
              </w:rPr>
            </w:pPr>
          </w:p>
        </w:tc>
        <w:tc>
          <w:tcPr>
            <w:tcW w:w="3161" w:type="pct"/>
          </w:tcPr>
          <w:p w:rsidR="00A8050A" w:rsidRPr="00407DDE" w:rsidRDefault="002C6487" w:rsidP="00407DDE">
            <w:pPr>
              <w:suppressAutoHyphens/>
              <w:contextualSpacing/>
            </w:pPr>
            <w:r w:rsidRPr="00407DDE">
              <w:t xml:space="preserve">Встреча, обслуживание клиентов/гостей и прощание. Введение и закрепление лексики. </w:t>
            </w:r>
          </w:p>
        </w:tc>
        <w:tc>
          <w:tcPr>
            <w:tcW w:w="830" w:type="pct"/>
            <w:vAlign w:val="center"/>
          </w:tcPr>
          <w:p w:rsidR="00A8050A" w:rsidRPr="00407DDE" w:rsidRDefault="002C6487" w:rsidP="00407DDE">
            <w:pPr>
              <w:contextualSpacing/>
              <w:jc w:val="center"/>
            </w:pPr>
            <w:r>
              <w:t>4</w:t>
            </w:r>
          </w:p>
        </w:tc>
      </w:tr>
      <w:tr w:rsidR="00A8050A" w:rsidRPr="00407DDE" w:rsidTr="00A60C76">
        <w:trPr>
          <w:trHeight w:val="405"/>
        </w:trPr>
        <w:tc>
          <w:tcPr>
            <w:tcW w:w="1009" w:type="pct"/>
            <w:gridSpan w:val="2"/>
            <w:vMerge/>
            <w:vAlign w:val="center"/>
          </w:tcPr>
          <w:p w:rsidR="00A8050A" w:rsidRPr="00407DDE" w:rsidRDefault="00A8050A" w:rsidP="00407DDE">
            <w:pPr>
              <w:contextualSpacing/>
              <w:jc w:val="left"/>
              <w:rPr>
                <w:b/>
                <w:bCs/>
              </w:rPr>
            </w:pPr>
          </w:p>
        </w:tc>
        <w:tc>
          <w:tcPr>
            <w:tcW w:w="3161" w:type="pct"/>
          </w:tcPr>
          <w:p w:rsidR="00A8050A" w:rsidRPr="00407DDE" w:rsidRDefault="002C6487" w:rsidP="00407DDE">
            <w:pPr>
              <w:suppressAutoHyphens/>
              <w:contextualSpacing/>
            </w:pPr>
            <w:r w:rsidRPr="00407DDE">
              <w:t>Практика устной речи.</w:t>
            </w:r>
          </w:p>
        </w:tc>
        <w:tc>
          <w:tcPr>
            <w:tcW w:w="830" w:type="pct"/>
            <w:vAlign w:val="center"/>
          </w:tcPr>
          <w:p w:rsidR="00A8050A" w:rsidRPr="00407DDE" w:rsidRDefault="002C6487" w:rsidP="00407DDE">
            <w:pPr>
              <w:contextualSpacing/>
              <w:jc w:val="center"/>
            </w:pPr>
            <w:r>
              <w:t>4</w:t>
            </w:r>
          </w:p>
        </w:tc>
      </w:tr>
      <w:tr w:rsidR="00A8050A" w:rsidRPr="00407DDE" w:rsidTr="00A60C76">
        <w:trPr>
          <w:trHeight w:val="405"/>
        </w:trPr>
        <w:tc>
          <w:tcPr>
            <w:tcW w:w="1009" w:type="pct"/>
            <w:gridSpan w:val="2"/>
            <w:vMerge/>
            <w:vAlign w:val="center"/>
          </w:tcPr>
          <w:p w:rsidR="00A8050A" w:rsidRPr="00407DDE" w:rsidRDefault="00A8050A" w:rsidP="00407DDE">
            <w:pPr>
              <w:contextualSpacing/>
              <w:jc w:val="left"/>
              <w:rPr>
                <w:b/>
                <w:bCs/>
              </w:rPr>
            </w:pPr>
          </w:p>
        </w:tc>
        <w:tc>
          <w:tcPr>
            <w:tcW w:w="3161" w:type="pct"/>
          </w:tcPr>
          <w:p w:rsidR="00A8050A" w:rsidRPr="00407DDE" w:rsidRDefault="00A8050A" w:rsidP="00407DDE">
            <w:pPr>
              <w:suppressAutoHyphens/>
              <w:contextualSpacing/>
            </w:pPr>
            <w:r w:rsidRPr="00407DDE">
              <w:t>Диалоги между сотрудниками о случившихся событиях во время смены.</w:t>
            </w:r>
          </w:p>
        </w:tc>
        <w:tc>
          <w:tcPr>
            <w:tcW w:w="830" w:type="pct"/>
            <w:vAlign w:val="center"/>
          </w:tcPr>
          <w:p w:rsidR="00A8050A" w:rsidRPr="00407DDE" w:rsidRDefault="002C6487" w:rsidP="00407DDE">
            <w:pPr>
              <w:contextualSpacing/>
              <w:jc w:val="center"/>
            </w:pPr>
            <w:r>
              <w:t>4</w:t>
            </w:r>
          </w:p>
        </w:tc>
      </w:tr>
      <w:tr w:rsidR="00407DDE" w:rsidRPr="00407DDE" w:rsidTr="00A60C76">
        <w:trPr>
          <w:trHeight w:val="8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jc w:val="left"/>
              <w:rPr>
                <w:b/>
              </w:rPr>
            </w:pPr>
            <w:r w:rsidRPr="00407DDE">
              <w:rPr>
                <w:b/>
                <w:bCs/>
              </w:rPr>
              <w:t xml:space="preserve">В том числе практических и лабораторных занятий </w:t>
            </w:r>
          </w:p>
        </w:tc>
        <w:tc>
          <w:tcPr>
            <w:tcW w:w="830" w:type="pct"/>
            <w:vAlign w:val="center"/>
          </w:tcPr>
          <w:p w:rsidR="00407DDE" w:rsidRPr="00407DDE" w:rsidRDefault="00407DDE" w:rsidP="00407DDE">
            <w:pPr>
              <w:contextualSpacing/>
              <w:jc w:val="center"/>
              <w:rPr>
                <w:b/>
              </w:rPr>
            </w:pPr>
            <w:r w:rsidRPr="00407DDE">
              <w:rPr>
                <w:b/>
              </w:rPr>
              <w:t>20</w:t>
            </w:r>
          </w:p>
        </w:tc>
      </w:tr>
      <w:tr w:rsidR="00407DDE" w:rsidRPr="00407DDE" w:rsidTr="00A60C76">
        <w:trPr>
          <w:trHeight w:val="40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pPr>
            <w:r w:rsidRPr="00407DDE">
              <w:t>Общение с клиентами. Отработка лексики в процессе ведения диалогов, связанных с деятельностью служб предприятий туризма и гостеприимства.</w:t>
            </w:r>
          </w:p>
        </w:tc>
        <w:tc>
          <w:tcPr>
            <w:tcW w:w="830" w:type="pct"/>
            <w:vAlign w:val="center"/>
          </w:tcPr>
          <w:p w:rsidR="00407DDE" w:rsidRPr="00407DDE" w:rsidRDefault="00A8050A" w:rsidP="00407DDE">
            <w:pPr>
              <w:contextualSpacing/>
              <w:jc w:val="center"/>
            </w:pPr>
            <w:r>
              <w:t>6</w:t>
            </w:r>
          </w:p>
        </w:tc>
      </w:tr>
      <w:tr w:rsidR="00407DDE" w:rsidRPr="00407DDE" w:rsidTr="00A60C76">
        <w:trPr>
          <w:trHeight w:val="405"/>
        </w:trPr>
        <w:tc>
          <w:tcPr>
            <w:tcW w:w="1009" w:type="pct"/>
            <w:gridSpan w:val="2"/>
            <w:vMerge/>
            <w:vAlign w:val="center"/>
          </w:tcPr>
          <w:p w:rsidR="00407DDE" w:rsidRPr="00407DDE" w:rsidRDefault="00407DDE" w:rsidP="00407DDE">
            <w:pPr>
              <w:contextualSpacing/>
              <w:jc w:val="left"/>
              <w:rPr>
                <w:b/>
                <w:bCs/>
              </w:rPr>
            </w:pPr>
          </w:p>
        </w:tc>
        <w:tc>
          <w:tcPr>
            <w:tcW w:w="3161" w:type="pct"/>
          </w:tcPr>
          <w:p w:rsidR="00407DDE" w:rsidRPr="00407DDE" w:rsidRDefault="00407DDE" w:rsidP="00407DDE">
            <w:pPr>
              <w:contextualSpacing/>
            </w:pPr>
            <w:r w:rsidRPr="00407DDE">
              <w:t>Практика устной речи. Составление диалогов между сотрудниками служб предприятий туризма и гостеприимства.</w:t>
            </w:r>
          </w:p>
        </w:tc>
        <w:tc>
          <w:tcPr>
            <w:tcW w:w="830" w:type="pct"/>
            <w:vAlign w:val="center"/>
          </w:tcPr>
          <w:p w:rsidR="00407DDE" w:rsidRPr="00407DDE" w:rsidRDefault="00A8050A" w:rsidP="00407DDE">
            <w:pPr>
              <w:contextualSpacing/>
              <w:jc w:val="center"/>
            </w:pPr>
            <w:r>
              <w:t>6</w:t>
            </w:r>
          </w:p>
        </w:tc>
      </w:tr>
      <w:tr w:rsidR="00407DDE" w:rsidRPr="00407DDE" w:rsidTr="00A60C76">
        <w:tc>
          <w:tcPr>
            <w:tcW w:w="4170" w:type="pct"/>
            <w:gridSpan w:val="3"/>
          </w:tcPr>
          <w:p w:rsidR="00407DDE" w:rsidRPr="00407DDE" w:rsidRDefault="00407DDE" w:rsidP="00407DDE">
            <w:pPr>
              <w:contextualSpacing/>
              <w:jc w:val="left"/>
              <w:rPr>
                <w:b/>
                <w:bCs/>
              </w:rPr>
            </w:pPr>
            <w:r w:rsidRPr="00407DDE">
              <w:rPr>
                <w:b/>
                <w:bCs/>
              </w:rPr>
              <w:lastRenderedPageBreak/>
              <w:t xml:space="preserve">МДК 01.04 </w:t>
            </w:r>
            <w:r w:rsidRPr="00407DDE">
              <w:t>Осуществление расчетов с клиентом за предоставленные услуги туризма и гостеприимства</w:t>
            </w:r>
          </w:p>
        </w:tc>
        <w:tc>
          <w:tcPr>
            <w:tcW w:w="830" w:type="pct"/>
            <w:vAlign w:val="center"/>
          </w:tcPr>
          <w:p w:rsidR="00407DDE" w:rsidRPr="00407DDE" w:rsidRDefault="00407DDE" w:rsidP="00407DDE">
            <w:pPr>
              <w:contextualSpacing/>
              <w:jc w:val="center"/>
              <w:rPr>
                <w:b/>
              </w:rPr>
            </w:pPr>
            <w:r w:rsidRPr="00407DDE">
              <w:rPr>
                <w:b/>
              </w:rPr>
              <w:t>66</w:t>
            </w:r>
            <w:r w:rsidRPr="00407DDE">
              <w:rPr>
                <w:b/>
                <w:lang w:val="en-US"/>
              </w:rPr>
              <w:t>/</w:t>
            </w:r>
            <w:r w:rsidRPr="00407DDE">
              <w:rPr>
                <w:b/>
              </w:rPr>
              <w:t>44</w:t>
            </w:r>
          </w:p>
        </w:tc>
      </w:tr>
      <w:tr w:rsidR="00407DDE" w:rsidRPr="00407DDE" w:rsidTr="00A60C76">
        <w:tc>
          <w:tcPr>
            <w:tcW w:w="986" w:type="pct"/>
            <w:vMerge w:val="restart"/>
          </w:tcPr>
          <w:p w:rsidR="00407DDE" w:rsidRPr="00407DDE" w:rsidRDefault="00407DDE" w:rsidP="00407DDE">
            <w:pPr>
              <w:contextualSpacing/>
              <w:jc w:val="left"/>
              <w:rPr>
                <w:b/>
                <w:bCs/>
              </w:rPr>
            </w:pPr>
            <w:r w:rsidRPr="00407DDE">
              <w:rPr>
                <w:b/>
                <w:bCs/>
              </w:rPr>
              <w:t>Тема 4.1. Ценообразование и ценовая политика</w:t>
            </w:r>
          </w:p>
        </w:tc>
        <w:tc>
          <w:tcPr>
            <w:tcW w:w="3184" w:type="pct"/>
            <w:gridSpan w:val="2"/>
          </w:tcPr>
          <w:p w:rsidR="00407DDE" w:rsidRPr="00407DDE" w:rsidRDefault="00407DDE" w:rsidP="00407DDE">
            <w:pPr>
              <w:contextualSpacing/>
              <w:jc w:val="left"/>
              <w:rPr>
                <w:b/>
              </w:rPr>
            </w:pPr>
            <w:r w:rsidRPr="00407DDE">
              <w:rPr>
                <w:b/>
                <w:bCs/>
              </w:rPr>
              <w:t xml:space="preserve">Содержание </w:t>
            </w:r>
          </w:p>
        </w:tc>
        <w:tc>
          <w:tcPr>
            <w:tcW w:w="830" w:type="pct"/>
            <w:vAlign w:val="center"/>
          </w:tcPr>
          <w:p w:rsidR="00407DDE" w:rsidRPr="00407DDE" w:rsidRDefault="00407DDE" w:rsidP="00407DDE">
            <w:pPr>
              <w:contextualSpacing/>
              <w:jc w:val="center"/>
              <w:rPr>
                <w:b/>
              </w:rPr>
            </w:pPr>
            <w:r w:rsidRPr="00407DDE">
              <w:rPr>
                <w:b/>
              </w:rPr>
              <w:t>34/22</w:t>
            </w: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Ценообразование: расчет цены услуг. Методы расчета цены туристских услуг; управление доходами: оптимизация цены.</w:t>
            </w:r>
          </w:p>
        </w:tc>
        <w:tc>
          <w:tcPr>
            <w:tcW w:w="830" w:type="pct"/>
            <w:vMerge w:val="restart"/>
            <w:vAlign w:val="center"/>
          </w:tcPr>
          <w:p w:rsidR="00407DDE" w:rsidRPr="00407DDE" w:rsidRDefault="002C6487" w:rsidP="00407DDE">
            <w:pPr>
              <w:contextualSpacing/>
              <w:jc w:val="center"/>
              <w:rPr>
                <w:bCs/>
              </w:rPr>
            </w:pPr>
            <w:r>
              <w:rPr>
                <w:bCs/>
              </w:rPr>
              <w:t>20</w:t>
            </w: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Цена и тариф управление доходами (revenue management). Понятие тарифа; варианты тарифов.</w:t>
            </w:r>
          </w:p>
        </w:tc>
        <w:tc>
          <w:tcPr>
            <w:tcW w:w="830" w:type="pct"/>
            <w:vMerge/>
            <w:vAlign w:val="center"/>
          </w:tcPr>
          <w:p w:rsidR="00407DDE" w:rsidRPr="00407DDE" w:rsidRDefault="00407DDE" w:rsidP="00407DDE">
            <w:pPr>
              <w:contextualSpacing/>
              <w:jc w:val="center"/>
              <w:rPr>
                <w:b/>
              </w:rPr>
            </w:pP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Цена от стойки (фиксированная цена, гибкий тариф). Поняти</w:t>
            </w:r>
            <w:r w:rsidR="002C6487">
              <w:t xml:space="preserve">е revenue management; задачи и  </w:t>
            </w:r>
            <w:r w:rsidRPr="00407DDE">
              <w:t>инструменты revenue management; прогнозирование.</w:t>
            </w:r>
          </w:p>
        </w:tc>
        <w:tc>
          <w:tcPr>
            <w:tcW w:w="830" w:type="pct"/>
            <w:vMerge/>
            <w:vAlign w:val="center"/>
          </w:tcPr>
          <w:p w:rsidR="00407DDE" w:rsidRPr="00407DDE" w:rsidRDefault="00407DDE" w:rsidP="00407DDE">
            <w:pPr>
              <w:contextualSpacing/>
              <w:jc w:val="center"/>
              <w:rPr>
                <w:b/>
              </w:rPr>
            </w:pP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rPr>
                <w:b/>
                <w:bCs/>
              </w:rPr>
              <w:t>В том числе практических и лабораторных занятий</w:t>
            </w:r>
          </w:p>
        </w:tc>
        <w:tc>
          <w:tcPr>
            <w:tcW w:w="830" w:type="pct"/>
            <w:vAlign w:val="center"/>
          </w:tcPr>
          <w:p w:rsidR="00407DDE" w:rsidRPr="00407DDE" w:rsidRDefault="002C6487" w:rsidP="00407DDE">
            <w:pPr>
              <w:contextualSpacing/>
              <w:jc w:val="center"/>
              <w:rPr>
                <w:b/>
              </w:rPr>
            </w:pPr>
            <w:r>
              <w:rPr>
                <w:b/>
              </w:rPr>
              <w:t>8</w:t>
            </w: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Факторы, влияющие на ценообразование гостиничного предприятия.</w:t>
            </w:r>
          </w:p>
        </w:tc>
        <w:tc>
          <w:tcPr>
            <w:tcW w:w="830" w:type="pct"/>
            <w:vAlign w:val="center"/>
          </w:tcPr>
          <w:p w:rsidR="00407DDE" w:rsidRPr="00407DDE" w:rsidRDefault="002C6487" w:rsidP="00407DDE">
            <w:pPr>
              <w:contextualSpacing/>
              <w:jc w:val="center"/>
              <w:rPr>
                <w:bCs/>
              </w:rPr>
            </w:pPr>
            <w:r>
              <w:rPr>
                <w:bCs/>
              </w:rPr>
              <w:t>2</w:t>
            </w: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Основные методы ценообразования, использующиеся при определении цены туристских услуг.</w:t>
            </w:r>
          </w:p>
        </w:tc>
        <w:tc>
          <w:tcPr>
            <w:tcW w:w="830" w:type="pct"/>
            <w:vAlign w:val="center"/>
          </w:tcPr>
          <w:p w:rsidR="00407DDE" w:rsidRPr="002C6487" w:rsidRDefault="002C6487" w:rsidP="00407DDE">
            <w:pPr>
              <w:contextualSpacing/>
              <w:jc w:val="center"/>
            </w:pPr>
            <w:r w:rsidRPr="002C6487">
              <w:t>2</w:t>
            </w:r>
          </w:p>
        </w:tc>
      </w:tr>
      <w:tr w:rsidR="00407DDE" w:rsidRPr="00407DDE" w:rsidTr="002C6487">
        <w:trPr>
          <w:trHeight w:val="70"/>
        </w:trPr>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Виды скидок с цены, применяемые в сфере туризма и гостеприимства.</w:t>
            </w:r>
          </w:p>
        </w:tc>
        <w:tc>
          <w:tcPr>
            <w:tcW w:w="830" w:type="pct"/>
            <w:vAlign w:val="center"/>
          </w:tcPr>
          <w:p w:rsidR="00407DDE" w:rsidRPr="002C6487" w:rsidRDefault="002C6487" w:rsidP="00407DDE">
            <w:pPr>
              <w:contextualSpacing/>
              <w:jc w:val="center"/>
            </w:pPr>
            <w:r w:rsidRPr="002C6487">
              <w:t>2</w:t>
            </w: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Неценовые маркетинговые решения, применяемые в сфере туризма и гостеприимства.</w:t>
            </w:r>
          </w:p>
        </w:tc>
        <w:tc>
          <w:tcPr>
            <w:tcW w:w="830" w:type="pct"/>
            <w:vAlign w:val="center"/>
          </w:tcPr>
          <w:p w:rsidR="00407DDE" w:rsidRPr="002C6487" w:rsidRDefault="002C6487" w:rsidP="00407DDE">
            <w:pPr>
              <w:contextualSpacing/>
              <w:jc w:val="center"/>
            </w:pPr>
            <w:r w:rsidRPr="002C6487">
              <w:t>2</w:t>
            </w:r>
          </w:p>
        </w:tc>
      </w:tr>
      <w:tr w:rsidR="00407DDE" w:rsidRPr="00407DDE" w:rsidTr="00A60C76">
        <w:tc>
          <w:tcPr>
            <w:tcW w:w="986" w:type="pct"/>
            <w:vMerge w:val="restart"/>
          </w:tcPr>
          <w:p w:rsidR="00407DDE" w:rsidRPr="00407DDE" w:rsidRDefault="00407DDE" w:rsidP="00407DDE">
            <w:pPr>
              <w:contextualSpacing/>
              <w:jc w:val="left"/>
              <w:rPr>
                <w:b/>
                <w:bCs/>
              </w:rPr>
            </w:pPr>
            <w:r w:rsidRPr="00407DDE">
              <w:rPr>
                <w:b/>
                <w:bCs/>
              </w:rPr>
              <w:t>Тема 4.2. Осуществление расчетов клиентов за предоставленные услуги</w:t>
            </w:r>
          </w:p>
        </w:tc>
        <w:tc>
          <w:tcPr>
            <w:tcW w:w="3184" w:type="pct"/>
            <w:gridSpan w:val="2"/>
          </w:tcPr>
          <w:p w:rsidR="00407DDE" w:rsidRPr="00407DDE" w:rsidRDefault="00407DDE" w:rsidP="00407DDE">
            <w:pPr>
              <w:contextualSpacing/>
              <w:jc w:val="left"/>
              <w:rPr>
                <w:b/>
              </w:rPr>
            </w:pPr>
            <w:r w:rsidRPr="00407DDE">
              <w:rPr>
                <w:b/>
                <w:bCs/>
              </w:rPr>
              <w:t xml:space="preserve">Содержание </w:t>
            </w:r>
          </w:p>
        </w:tc>
        <w:tc>
          <w:tcPr>
            <w:tcW w:w="830" w:type="pct"/>
            <w:vAlign w:val="center"/>
          </w:tcPr>
          <w:p w:rsidR="00407DDE" w:rsidRPr="00407DDE" w:rsidRDefault="00407DDE" w:rsidP="00407DDE">
            <w:pPr>
              <w:contextualSpacing/>
              <w:jc w:val="center"/>
              <w:rPr>
                <w:b/>
              </w:rPr>
            </w:pPr>
            <w:r w:rsidRPr="00407DDE">
              <w:rPr>
                <w:b/>
              </w:rPr>
              <w:t>32/22</w:t>
            </w: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Понятие обслуживания клиентов. Основные стандарты обслуживания клиентов.</w:t>
            </w:r>
          </w:p>
        </w:tc>
        <w:tc>
          <w:tcPr>
            <w:tcW w:w="830" w:type="pct"/>
            <w:vMerge w:val="restart"/>
            <w:vAlign w:val="center"/>
          </w:tcPr>
          <w:p w:rsidR="00407DDE" w:rsidRPr="00407DDE" w:rsidRDefault="002C6487" w:rsidP="00407DDE">
            <w:pPr>
              <w:contextualSpacing/>
              <w:jc w:val="center"/>
              <w:rPr>
                <w:bCs/>
              </w:rPr>
            </w:pPr>
            <w:r>
              <w:rPr>
                <w:bCs/>
              </w:rPr>
              <w:t>2</w:t>
            </w:r>
            <w:r w:rsidR="00407DDE" w:rsidRPr="00407DDE">
              <w:rPr>
                <w:bCs/>
              </w:rPr>
              <w:t>0</w:t>
            </w: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Обслуживание клиентов: правила и стандарты. Порядок действий. Цели и задачи обслуживания. Основные правила и нормы.</w:t>
            </w:r>
          </w:p>
        </w:tc>
        <w:tc>
          <w:tcPr>
            <w:tcW w:w="830" w:type="pct"/>
            <w:vMerge/>
            <w:vAlign w:val="center"/>
          </w:tcPr>
          <w:p w:rsidR="00407DDE" w:rsidRPr="00407DDE" w:rsidRDefault="00407DDE" w:rsidP="00407DDE">
            <w:pPr>
              <w:contextualSpacing/>
              <w:jc w:val="center"/>
              <w:rPr>
                <w:b/>
              </w:rPr>
            </w:pP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Деловое общение. Этика и этикет.</w:t>
            </w:r>
          </w:p>
        </w:tc>
        <w:tc>
          <w:tcPr>
            <w:tcW w:w="830" w:type="pct"/>
            <w:vMerge/>
            <w:vAlign w:val="center"/>
          </w:tcPr>
          <w:p w:rsidR="00407DDE" w:rsidRPr="00407DDE" w:rsidRDefault="00407DDE" w:rsidP="00407DDE">
            <w:pPr>
              <w:contextualSpacing/>
              <w:jc w:val="center"/>
              <w:rPr>
                <w:b/>
              </w:rPr>
            </w:pP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rPr>
                <w:b/>
              </w:rPr>
            </w:pPr>
            <w:r w:rsidRPr="00407DDE">
              <w:rPr>
                <w:b/>
                <w:bCs/>
              </w:rPr>
              <w:t xml:space="preserve">В том числе практических и лабораторных занятий </w:t>
            </w:r>
          </w:p>
        </w:tc>
        <w:tc>
          <w:tcPr>
            <w:tcW w:w="830" w:type="pct"/>
            <w:vAlign w:val="center"/>
          </w:tcPr>
          <w:p w:rsidR="00407DDE" w:rsidRPr="00407DDE" w:rsidRDefault="00407DDE" w:rsidP="00407DDE">
            <w:pPr>
              <w:contextualSpacing/>
              <w:jc w:val="center"/>
              <w:rPr>
                <w:b/>
              </w:rPr>
            </w:pPr>
            <w:r w:rsidRPr="00407DDE">
              <w:rPr>
                <w:b/>
              </w:rPr>
              <w:t>22</w:t>
            </w: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Встреча, обслуживание и расчет клиентов, прощание. Введение и закрепление лексики</w:t>
            </w:r>
          </w:p>
        </w:tc>
        <w:tc>
          <w:tcPr>
            <w:tcW w:w="830" w:type="pct"/>
            <w:vAlign w:val="center"/>
          </w:tcPr>
          <w:p w:rsidR="00407DDE" w:rsidRPr="00407DDE" w:rsidRDefault="002C6487" w:rsidP="00407DDE">
            <w:pPr>
              <w:contextualSpacing/>
              <w:jc w:val="center"/>
            </w:pPr>
            <w:r>
              <w:t>4</w:t>
            </w:r>
          </w:p>
        </w:tc>
      </w:tr>
      <w:tr w:rsidR="00407DDE" w:rsidRPr="00407DDE" w:rsidTr="00A60C76">
        <w:tc>
          <w:tcPr>
            <w:tcW w:w="986" w:type="pct"/>
            <w:vMerge/>
          </w:tcPr>
          <w:p w:rsidR="00407DDE" w:rsidRPr="00407DDE" w:rsidRDefault="00407DDE" w:rsidP="00407DDE">
            <w:pPr>
              <w:contextualSpacing/>
              <w:jc w:val="left"/>
              <w:rPr>
                <w:b/>
                <w:bCs/>
              </w:rPr>
            </w:pPr>
          </w:p>
        </w:tc>
        <w:tc>
          <w:tcPr>
            <w:tcW w:w="3184" w:type="pct"/>
            <w:gridSpan w:val="2"/>
          </w:tcPr>
          <w:p w:rsidR="00407DDE" w:rsidRPr="00407DDE" w:rsidRDefault="00407DDE" w:rsidP="00407DDE">
            <w:pPr>
              <w:contextualSpacing/>
              <w:jc w:val="left"/>
            </w:pPr>
            <w:r w:rsidRPr="00407DDE">
              <w:t>Организация и подготовка процесса обслуживания клиентов при расчете за предоставленные услуги.</w:t>
            </w:r>
          </w:p>
        </w:tc>
        <w:tc>
          <w:tcPr>
            <w:tcW w:w="830" w:type="pct"/>
            <w:vAlign w:val="center"/>
          </w:tcPr>
          <w:p w:rsidR="00407DDE" w:rsidRPr="002C6487" w:rsidRDefault="002C6487" w:rsidP="00407DDE">
            <w:pPr>
              <w:contextualSpacing/>
              <w:jc w:val="center"/>
            </w:pPr>
            <w:r w:rsidRPr="002C6487">
              <w:t>4</w:t>
            </w:r>
          </w:p>
        </w:tc>
      </w:tr>
      <w:tr w:rsidR="00407DDE" w:rsidRPr="00407DDE" w:rsidTr="00A60C76">
        <w:tc>
          <w:tcPr>
            <w:tcW w:w="4170" w:type="pct"/>
            <w:gridSpan w:val="3"/>
          </w:tcPr>
          <w:p w:rsidR="00407DDE" w:rsidRPr="00407DDE" w:rsidRDefault="00407DDE" w:rsidP="00407DDE">
            <w:pPr>
              <w:contextualSpacing/>
              <w:jc w:val="left"/>
              <w:rPr>
                <w:b/>
                <w:bCs/>
              </w:rPr>
            </w:pPr>
            <w:r w:rsidRPr="00407DDE">
              <w:rPr>
                <w:b/>
                <w:bCs/>
              </w:rPr>
              <w:t>Учебная практика раздела 4</w:t>
            </w:r>
          </w:p>
          <w:p w:rsidR="00407DDE" w:rsidRPr="00407DDE" w:rsidRDefault="00407DDE" w:rsidP="00407DDE">
            <w:pPr>
              <w:contextualSpacing/>
              <w:jc w:val="left"/>
              <w:rPr>
                <w:b/>
                <w:bCs/>
              </w:rPr>
            </w:pPr>
            <w:r w:rsidRPr="00407DDE">
              <w:rPr>
                <w:b/>
                <w:bCs/>
              </w:rPr>
              <w:t xml:space="preserve">Виды работ </w:t>
            </w:r>
          </w:p>
          <w:p w:rsidR="002C6487" w:rsidRPr="00407DDE" w:rsidRDefault="002C6487" w:rsidP="002C6487">
            <w:pPr>
              <w:contextualSpacing/>
              <w:jc w:val="left"/>
            </w:pPr>
            <w:r w:rsidRPr="00407DDE">
              <w:t>Организация рабочего места;</w:t>
            </w:r>
          </w:p>
          <w:p w:rsidR="002C6487" w:rsidRPr="00407DDE" w:rsidRDefault="002C6487" w:rsidP="002C6487">
            <w:pPr>
              <w:contextualSpacing/>
              <w:jc w:val="left"/>
            </w:pPr>
            <w:r w:rsidRPr="00407DDE">
              <w:t>Изучение интерфейса и порядка использования специализированного программного обеспечения;</w:t>
            </w:r>
          </w:p>
          <w:p w:rsidR="002C6487" w:rsidRPr="00407DDE" w:rsidRDefault="002C6487" w:rsidP="002C6487">
            <w:pPr>
              <w:contextualSpacing/>
              <w:jc w:val="left"/>
            </w:pPr>
            <w:r w:rsidRPr="00407DDE">
              <w:t>Использование технических, телекоммуникационных средств и профессиональных программ;</w:t>
            </w:r>
          </w:p>
          <w:p w:rsidR="002C6487" w:rsidRPr="00407DDE" w:rsidRDefault="002C6487" w:rsidP="002C6487">
            <w:pPr>
              <w:contextualSpacing/>
              <w:jc w:val="left"/>
            </w:pPr>
            <w:r w:rsidRPr="00407DDE">
              <w:t>Отслеживать и получать обратную связь от соответствующих служб;</w:t>
            </w:r>
          </w:p>
          <w:p w:rsidR="002C6487" w:rsidRDefault="002C6487" w:rsidP="002C6487">
            <w:pPr>
              <w:contextualSpacing/>
              <w:jc w:val="left"/>
            </w:pPr>
            <w:r w:rsidRPr="00407DDE">
              <w:t>Разработка плана целей деятельности служб.</w:t>
            </w:r>
          </w:p>
          <w:p w:rsidR="002C6487" w:rsidRPr="00407DDE" w:rsidRDefault="002C6487" w:rsidP="002C6487">
            <w:pPr>
              <w:contextualSpacing/>
              <w:jc w:val="left"/>
            </w:pPr>
            <w:r w:rsidRPr="00407DDE">
              <w:t>Осуществление делопроизводства и документооборота;</w:t>
            </w:r>
          </w:p>
          <w:p w:rsidR="002C6487" w:rsidRPr="00407DDE" w:rsidRDefault="002C6487" w:rsidP="002C6487">
            <w:pPr>
              <w:contextualSpacing/>
              <w:jc w:val="left"/>
            </w:pPr>
            <w:r w:rsidRPr="00407DDE">
              <w:lastRenderedPageBreak/>
              <w:t>Составление деловых документов;</w:t>
            </w:r>
          </w:p>
          <w:p w:rsidR="002C6487" w:rsidRPr="00407DDE" w:rsidRDefault="002C6487" w:rsidP="002C6487">
            <w:pPr>
              <w:contextualSpacing/>
              <w:jc w:val="left"/>
            </w:pPr>
            <w:r w:rsidRPr="00407DDE">
              <w:t>Составление организационных и распорядительных документов;</w:t>
            </w:r>
          </w:p>
          <w:p w:rsidR="002C6487" w:rsidRDefault="002C6487" w:rsidP="002C6487">
            <w:pPr>
              <w:contextualSpacing/>
              <w:jc w:val="left"/>
            </w:pPr>
            <w:r w:rsidRPr="00407DDE">
              <w:t>Создание отчетов.</w:t>
            </w:r>
          </w:p>
          <w:p w:rsidR="00407DDE" w:rsidRPr="00407DDE" w:rsidRDefault="00407DDE" w:rsidP="00407DDE">
            <w:pPr>
              <w:contextualSpacing/>
              <w:jc w:val="left"/>
            </w:pPr>
            <w:r w:rsidRPr="00407DDE">
              <w:t>Организация и подготовка процесса обслуживания клиентов при расчете за предоставленные услуги;</w:t>
            </w:r>
          </w:p>
          <w:p w:rsidR="00407DDE" w:rsidRPr="00407DDE" w:rsidRDefault="00407DDE" w:rsidP="00407DDE">
            <w:pPr>
              <w:contextualSpacing/>
              <w:jc w:val="left"/>
            </w:pPr>
            <w:r w:rsidRPr="00407DDE">
              <w:t>Составление диалогов между клиентами и сотрудниками предприятий туризма и гостеприимства во время расчетов;</w:t>
            </w:r>
          </w:p>
          <w:p w:rsidR="00407DDE" w:rsidRPr="00407DDE" w:rsidRDefault="00407DDE" w:rsidP="00407DDE">
            <w:pPr>
              <w:contextualSpacing/>
              <w:jc w:val="left"/>
            </w:pPr>
            <w:r w:rsidRPr="00407DDE">
              <w:t>Рекламации, жалобы, претензии в сфере гостеприимства: алгоритм и правила работы;</w:t>
            </w:r>
          </w:p>
          <w:p w:rsidR="00407DDE" w:rsidRPr="00407DDE" w:rsidRDefault="00407DDE" w:rsidP="00407DDE">
            <w:pPr>
              <w:contextualSpacing/>
              <w:jc w:val="left"/>
            </w:pPr>
            <w:r w:rsidRPr="00407DDE">
              <w:t>Подготовка к обслуживанию и приему клиентов;</w:t>
            </w:r>
          </w:p>
          <w:p w:rsidR="00407DDE" w:rsidRPr="00407DDE" w:rsidRDefault="00407DDE" w:rsidP="00407DDE">
            <w:pPr>
              <w:contextualSpacing/>
              <w:jc w:val="left"/>
            </w:pPr>
            <w:r w:rsidRPr="00407DDE">
              <w:t>Решение различных ситуаций при расчете с клиентами;</w:t>
            </w:r>
          </w:p>
          <w:p w:rsidR="00407DDE" w:rsidRPr="00407DDE" w:rsidRDefault="00407DDE" w:rsidP="00407DDE">
            <w:pPr>
              <w:contextualSpacing/>
              <w:jc w:val="left"/>
            </w:pPr>
            <w:r w:rsidRPr="00407DDE">
              <w:t>Владения техникой, с помощью которой осуществляется расчет.</w:t>
            </w:r>
          </w:p>
        </w:tc>
        <w:tc>
          <w:tcPr>
            <w:tcW w:w="830" w:type="pct"/>
            <w:vAlign w:val="center"/>
          </w:tcPr>
          <w:p w:rsidR="00407DDE" w:rsidRPr="00407DDE" w:rsidRDefault="00407DDE" w:rsidP="00407DDE">
            <w:pPr>
              <w:contextualSpacing/>
              <w:jc w:val="center"/>
            </w:pPr>
            <w:r w:rsidRPr="00407DDE">
              <w:lastRenderedPageBreak/>
              <w:t>18</w:t>
            </w:r>
          </w:p>
        </w:tc>
      </w:tr>
      <w:tr w:rsidR="00407DDE" w:rsidRPr="00407DDE" w:rsidTr="00A60C76">
        <w:tc>
          <w:tcPr>
            <w:tcW w:w="4170" w:type="pct"/>
            <w:gridSpan w:val="3"/>
          </w:tcPr>
          <w:p w:rsidR="00407DDE" w:rsidRPr="00407DDE" w:rsidRDefault="00407DDE" w:rsidP="00407DDE">
            <w:pPr>
              <w:contextualSpacing/>
              <w:jc w:val="left"/>
            </w:pPr>
            <w:r w:rsidRPr="00407DDE">
              <w:rPr>
                <w:b/>
                <w:bCs/>
              </w:rPr>
              <w:lastRenderedPageBreak/>
              <w:t>Производственная практика раздела 4</w:t>
            </w:r>
          </w:p>
          <w:p w:rsidR="00407DDE" w:rsidRDefault="00407DDE" w:rsidP="00407DDE">
            <w:pPr>
              <w:contextualSpacing/>
              <w:jc w:val="left"/>
              <w:rPr>
                <w:b/>
                <w:bCs/>
              </w:rPr>
            </w:pPr>
            <w:r w:rsidRPr="00407DDE">
              <w:rPr>
                <w:b/>
                <w:bCs/>
              </w:rPr>
              <w:t xml:space="preserve">Виды работ </w:t>
            </w:r>
          </w:p>
          <w:p w:rsidR="002C6487" w:rsidRPr="00407DDE" w:rsidRDefault="002C6487" w:rsidP="002C6487">
            <w:r w:rsidRPr="00407DDE">
              <w:t>Отработка навыков работы с профессиональными программами и их модулями;</w:t>
            </w:r>
          </w:p>
          <w:p w:rsidR="002C6487" w:rsidRPr="00407DDE" w:rsidRDefault="002C6487" w:rsidP="002C6487">
            <w:r w:rsidRPr="00407DDE">
              <w:t>Отработка навыков информирования потребителя о видах услуг и правилах безопасности во время предоставления услуг;</w:t>
            </w:r>
          </w:p>
          <w:p w:rsidR="002C6487" w:rsidRPr="00407DDE" w:rsidRDefault="002C6487" w:rsidP="002C6487">
            <w:r w:rsidRPr="00407DDE">
              <w:t>Выполнение калькуляции стоимости услуг для потребителей;</w:t>
            </w:r>
          </w:p>
          <w:p w:rsidR="002C6487" w:rsidRPr="00407DDE" w:rsidRDefault="002C6487" w:rsidP="002C6487">
            <w:r w:rsidRPr="00407DDE">
              <w:t>Прием заявки на соответствующие услуги (по телефону, факсу, Интернету) на русском и иностранном языке;</w:t>
            </w:r>
          </w:p>
          <w:p w:rsidR="002C6487" w:rsidRPr="00407DDE" w:rsidRDefault="002C6487" w:rsidP="002C6487">
            <w:r w:rsidRPr="00407DDE">
              <w:t>Оформление принятых заявок на оказание соответствующих услуг;</w:t>
            </w:r>
          </w:p>
          <w:p w:rsidR="002C6487" w:rsidRPr="00407DDE" w:rsidRDefault="002C6487" w:rsidP="002C6487">
            <w:r w:rsidRPr="00407DDE">
              <w:t>Оформление счетов на полную/частичную предоплату и подтверждение услуг;</w:t>
            </w:r>
          </w:p>
          <w:p w:rsidR="002C6487" w:rsidRDefault="002C6487" w:rsidP="002C6487">
            <w:pPr>
              <w:contextualSpacing/>
              <w:jc w:val="left"/>
            </w:pPr>
            <w:r w:rsidRPr="00407DDE">
              <w:t>Внесение изменений в заказ.</w:t>
            </w:r>
          </w:p>
          <w:p w:rsidR="002C6487" w:rsidRPr="00407DDE" w:rsidRDefault="002C6487" w:rsidP="002C6487">
            <w:r w:rsidRPr="00407DDE">
              <w:t>Составление и обработка документации;</w:t>
            </w:r>
          </w:p>
          <w:p w:rsidR="002C6487" w:rsidRPr="00407DDE" w:rsidRDefault="002C6487" w:rsidP="002C6487">
            <w:r w:rsidRPr="00407DDE">
              <w:t>Выполнение поручений руководителя по обсуждению деталей договора с контрагентами и потребителями;</w:t>
            </w:r>
          </w:p>
          <w:p w:rsidR="002C6487" w:rsidRPr="00407DDE" w:rsidRDefault="002C6487" w:rsidP="002C6487">
            <w:r w:rsidRPr="00407DDE">
              <w:t>Составление проекта договоров в соответствии с принятыми соглашениями;</w:t>
            </w:r>
          </w:p>
          <w:p w:rsidR="002C6487" w:rsidRDefault="002C6487" w:rsidP="002C6487">
            <w:pPr>
              <w:contextualSpacing/>
              <w:jc w:val="left"/>
            </w:pPr>
            <w:r w:rsidRPr="00407DDE">
              <w:t>Отработка навыков заключения договоров в соответствии с принятыми соглашениями.</w:t>
            </w:r>
          </w:p>
          <w:p w:rsidR="0040264C" w:rsidRPr="00407DDE" w:rsidRDefault="0040264C" w:rsidP="002C6487">
            <w:pPr>
              <w:contextualSpacing/>
              <w:jc w:val="left"/>
              <w:rPr>
                <w:b/>
                <w:bCs/>
              </w:rPr>
            </w:pPr>
            <w:r w:rsidRPr="00407DDE">
              <w:t>Отработка навыков использования техник и приемов эффективного общения с гостями, деловыми партнерами и коллегами.</w:t>
            </w:r>
          </w:p>
          <w:p w:rsidR="00407DDE" w:rsidRPr="00407DDE" w:rsidRDefault="00407DDE" w:rsidP="00407DDE">
            <w:r w:rsidRPr="00407DDE">
              <w:t>Ознакомление со стандартами обслуживания клиентов;</w:t>
            </w:r>
          </w:p>
          <w:p w:rsidR="00407DDE" w:rsidRPr="00407DDE" w:rsidRDefault="00407DDE" w:rsidP="00407DDE">
            <w:r w:rsidRPr="00407DDE">
              <w:t>Владение профессиональной этикой;</w:t>
            </w:r>
          </w:p>
          <w:p w:rsidR="00407DDE" w:rsidRPr="00407DDE" w:rsidRDefault="00407DDE" w:rsidP="00407DDE">
            <w:r w:rsidRPr="00407DDE">
              <w:t xml:space="preserve">Оформление бухгалтерских документов по кассовым операциям; </w:t>
            </w:r>
          </w:p>
          <w:p w:rsidR="00407DDE" w:rsidRPr="00407DDE" w:rsidRDefault="00407DDE" w:rsidP="00407DDE">
            <w:r w:rsidRPr="00407DDE">
              <w:t>Составление отчетности;</w:t>
            </w:r>
          </w:p>
          <w:p w:rsidR="00407DDE" w:rsidRPr="00407DDE" w:rsidRDefault="00407DDE" w:rsidP="00407DDE">
            <w:r w:rsidRPr="00407DDE">
              <w:t>Отработка навыков использования техник и приемов эффективного общения с клиентами при осуществлении расчетов за предоставленные услуги.</w:t>
            </w:r>
          </w:p>
        </w:tc>
        <w:tc>
          <w:tcPr>
            <w:tcW w:w="830" w:type="pct"/>
            <w:vAlign w:val="center"/>
          </w:tcPr>
          <w:p w:rsidR="00407DDE" w:rsidRPr="00407DDE" w:rsidRDefault="00407DDE" w:rsidP="00407DDE">
            <w:pPr>
              <w:contextualSpacing/>
              <w:jc w:val="center"/>
            </w:pPr>
            <w:r w:rsidRPr="00407DDE">
              <w:t>2</w:t>
            </w:r>
          </w:p>
        </w:tc>
      </w:tr>
      <w:tr w:rsidR="00407DDE" w:rsidRPr="00407DDE" w:rsidTr="00A60C76">
        <w:tc>
          <w:tcPr>
            <w:tcW w:w="4170" w:type="pct"/>
            <w:gridSpan w:val="3"/>
          </w:tcPr>
          <w:p w:rsidR="00407DDE" w:rsidRPr="00407DDE" w:rsidRDefault="00407DDE" w:rsidP="00407DDE">
            <w:pPr>
              <w:contextualSpacing/>
              <w:jc w:val="left"/>
              <w:rPr>
                <w:b/>
                <w:bCs/>
              </w:rPr>
            </w:pPr>
            <w:r w:rsidRPr="00407DDE">
              <w:rPr>
                <w:b/>
                <w:bCs/>
              </w:rPr>
              <w:t>Промежуточная аттестация</w:t>
            </w:r>
          </w:p>
        </w:tc>
        <w:tc>
          <w:tcPr>
            <w:tcW w:w="830" w:type="pct"/>
            <w:vAlign w:val="center"/>
          </w:tcPr>
          <w:p w:rsidR="00407DDE" w:rsidRPr="00407DDE" w:rsidRDefault="00407DDE" w:rsidP="00407DDE">
            <w:pPr>
              <w:contextualSpacing/>
              <w:jc w:val="center"/>
              <w:rPr>
                <w:b/>
                <w:bCs/>
              </w:rPr>
            </w:pPr>
          </w:p>
        </w:tc>
      </w:tr>
      <w:tr w:rsidR="00407DDE" w:rsidRPr="00407DDE" w:rsidTr="00A60C76">
        <w:tc>
          <w:tcPr>
            <w:tcW w:w="4170" w:type="pct"/>
            <w:gridSpan w:val="3"/>
          </w:tcPr>
          <w:p w:rsidR="00407DDE" w:rsidRPr="00407DDE" w:rsidRDefault="00407DDE" w:rsidP="00407DDE">
            <w:pPr>
              <w:contextualSpacing/>
              <w:jc w:val="left"/>
              <w:rPr>
                <w:b/>
                <w:bCs/>
              </w:rPr>
            </w:pPr>
            <w:r w:rsidRPr="00407DDE">
              <w:rPr>
                <w:b/>
                <w:bCs/>
              </w:rPr>
              <w:t>Всего</w:t>
            </w:r>
          </w:p>
        </w:tc>
        <w:tc>
          <w:tcPr>
            <w:tcW w:w="830" w:type="pct"/>
            <w:vAlign w:val="center"/>
          </w:tcPr>
          <w:p w:rsidR="00407DDE" w:rsidRPr="00407DDE" w:rsidRDefault="0040264C" w:rsidP="00407DDE">
            <w:pPr>
              <w:contextualSpacing/>
              <w:jc w:val="center"/>
              <w:rPr>
                <w:b/>
                <w:bCs/>
              </w:rPr>
            </w:pPr>
            <w:r>
              <w:rPr>
                <w:b/>
                <w:bCs/>
              </w:rPr>
              <w:t>448</w:t>
            </w:r>
          </w:p>
        </w:tc>
      </w:tr>
    </w:tbl>
    <w:p w:rsidR="007B106D" w:rsidRPr="00D964D1" w:rsidRDefault="007B106D" w:rsidP="007B106D">
      <w:pPr>
        <w:jc w:val="center"/>
        <w:rPr>
          <w:b/>
        </w:rPr>
      </w:pPr>
    </w:p>
    <w:p w:rsidR="008C00DC" w:rsidRPr="003176AC" w:rsidRDefault="008C00DC" w:rsidP="003176AC">
      <w:r w:rsidRPr="009F7C76">
        <w:br w:type="page"/>
      </w:r>
    </w:p>
    <w:p w:rsidR="008C00DC" w:rsidRPr="009F7C76" w:rsidRDefault="008C00DC" w:rsidP="008C00DC">
      <w:pPr>
        <w:rPr>
          <w:b/>
        </w:rPr>
        <w:sectPr w:rsidR="008C00DC" w:rsidRPr="009F7C76" w:rsidSect="00A55437">
          <w:pgSz w:w="16838" w:h="11906" w:orient="landscape"/>
          <w:pgMar w:top="1134" w:right="567" w:bottom="1134" w:left="1134" w:header="709" w:footer="709" w:gutter="0"/>
          <w:cols w:space="720"/>
        </w:sectPr>
      </w:pPr>
    </w:p>
    <w:p w:rsidR="008C00DC" w:rsidRPr="009F7C76" w:rsidRDefault="00CA6DF9" w:rsidP="008C00DC">
      <w:pPr>
        <w:ind w:firstLine="660"/>
        <w:rPr>
          <w:b/>
          <w:szCs w:val="24"/>
        </w:rPr>
      </w:pPr>
      <w:r>
        <w:rPr>
          <w:b/>
          <w:szCs w:val="24"/>
        </w:rPr>
        <w:lastRenderedPageBreak/>
        <w:t xml:space="preserve">3. </w:t>
      </w:r>
      <w:r w:rsidR="008C00DC" w:rsidRPr="009F7C76">
        <w:rPr>
          <w:b/>
          <w:szCs w:val="24"/>
        </w:rPr>
        <w:t>УСЛОВИЯ РЕАЛИЗАЦИИ ПРОГРАММЫ ПРОФЕССИОНАЛЬНОГО МОДУЛЯ</w:t>
      </w:r>
    </w:p>
    <w:p w:rsidR="008C00DC" w:rsidRPr="009F7C76" w:rsidRDefault="008C00DC" w:rsidP="008C00DC">
      <w:pPr>
        <w:ind w:firstLine="660"/>
        <w:rPr>
          <w:b/>
          <w:szCs w:val="24"/>
        </w:rPr>
      </w:pPr>
    </w:p>
    <w:p w:rsidR="00292EF9" w:rsidRPr="00292EF9" w:rsidRDefault="00292EF9" w:rsidP="00292EF9">
      <w:pPr>
        <w:pStyle w:val="21"/>
        <w:numPr>
          <w:ilvl w:val="3"/>
          <w:numId w:val="13"/>
        </w:numPr>
        <w:tabs>
          <w:tab w:val="left" w:pos="426"/>
        </w:tabs>
        <w:spacing w:line="276" w:lineRule="auto"/>
        <w:ind w:left="0" w:firstLine="709"/>
        <w:rPr>
          <w:b w:val="0"/>
        </w:rPr>
      </w:pPr>
      <w:r w:rsidRPr="00292EF9">
        <w:rPr>
          <w:b w:val="0"/>
        </w:rPr>
        <w:t>Для реализации программы профессионального модуля должны быть предусмотрены следующие специальные помещения:</w:t>
      </w:r>
    </w:p>
    <w:p w:rsidR="00292EF9" w:rsidRPr="00292EF9" w:rsidRDefault="00292EF9" w:rsidP="00292EF9">
      <w:pPr>
        <w:pStyle w:val="21"/>
        <w:spacing w:line="276" w:lineRule="auto"/>
        <w:ind w:left="0" w:firstLine="425"/>
      </w:pPr>
      <w:r w:rsidRPr="00292EF9">
        <w:t>Оборудование</w:t>
      </w:r>
      <w:r w:rsidRPr="00292EF9">
        <w:rPr>
          <w:spacing w:val="-3"/>
        </w:rPr>
        <w:t xml:space="preserve"> </w:t>
      </w:r>
      <w:r w:rsidRPr="00292EF9">
        <w:t>учебного</w:t>
      </w:r>
      <w:r w:rsidRPr="00292EF9">
        <w:rPr>
          <w:spacing w:val="-2"/>
        </w:rPr>
        <w:t xml:space="preserve"> </w:t>
      </w:r>
      <w:r w:rsidRPr="00292EF9">
        <w:t>кабинета</w:t>
      </w:r>
      <w:r w:rsidRPr="00292EF9">
        <w:rPr>
          <w:spacing w:val="-4"/>
        </w:rPr>
        <w:t xml:space="preserve"> </w:t>
      </w:r>
      <w:r w:rsidRPr="00292EF9">
        <w:t>и</w:t>
      </w:r>
      <w:r w:rsidRPr="00292EF9">
        <w:rPr>
          <w:spacing w:val="-2"/>
        </w:rPr>
        <w:t xml:space="preserve"> </w:t>
      </w:r>
      <w:r w:rsidRPr="00292EF9">
        <w:t>рабочих</w:t>
      </w:r>
      <w:r w:rsidRPr="00292EF9">
        <w:rPr>
          <w:spacing w:val="-5"/>
        </w:rPr>
        <w:t xml:space="preserve"> </w:t>
      </w:r>
      <w:r w:rsidRPr="00292EF9">
        <w:t>мест кабинета:</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стойка</w:t>
      </w:r>
      <w:r w:rsidRPr="00292EF9">
        <w:rPr>
          <w:rFonts w:ascii="Times New Roman" w:hAnsi="Times New Roman"/>
          <w:spacing w:val="-3"/>
        </w:rPr>
        <w:t xml:space="preserve"> </w:t>
      </w:r>
      <w:r w:rsidRPr="00292EF9">
        <w:rPr>
          <w:rFonts w:ascii="Times New Roman" w:hAnsi="Times New Roman"/>
        </w:rPr>
        <w:t>ресепшн;</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посадочные</w:t>
      </w:r>
      <w:r w:rsidRPr="00292EF9">
        <w:rPr>
          <w:rFonts w:ascii="Times New Roman" w:hAnsi="Times New Roman"/>
          <w:spacing w:val="-3"/>
        </w:rPr>
        <w:t xml:space="preserve"> </w:t>
      </w:r>
      <w:r w:rsidRPr="00292EF9">
        <w:rPr>
          <w:rFonts w:ascii="Times New Roman" w:hAnsi="Times New Roman"/>
        </w:rPr>
        <w:t>места</w:t>
      </w:r>
      <w:r w:rsidRPr="00292EF9">
        <w:rPr>
          <w:rFonts w:ascii="Times New Roman" w:hAnsi="Times New Roman"/>
          <w:spacing w:val="-2"/>
        </w:rPr>
        <w:t xml:space="preserve"> </w:t>
      </w:r>
      <w:r w:rsidRPr="00292EF9">
        <w:rPr>
          <w:rFonts w:ascii="Times New Roman" w:hAnsi="Times New Roman"/>
        </w:rPr>
        <w:t>по</w:t>
      </w:r>
      <w:r w:rsidRPr="00292EF9">
        <w:rPr>
          <w:rFonts w:ascii="Times New Roman" w:hAnsi="Times New Roman"/>
          <w:spacing w:val="1"/>
        </w:rPr>
        <w:t xml:space="preserve"> </w:t>
      </w:r>
      <w:r w:rsidRPr="00292EF9">
        <w:rPr>
          <w:rFonts w:ascii="Times New Roman" w:hAnsi="Times New Roman"/>
        </w:rPr>
        <w:t>количеству</w:t>
      </w:r>
      <w:r w:rsidRPr="00292EF9">
        <w:rPr>
          <w:rFonts w:ascii="Times New Roman" w:hAnsi="Times New Roman"/>
          <w:spacing w:val="-6"/>
        </w:rPr>
        <w:t xml:space="preserve"> </w:t>
      </w:r>
      <w:r w:rsidRPr="00292EF9">
        <w:rPr>
          <w:rFonts w:ascii="Times New Roman" w:hAnsi="Times New Roman"/>
        </w:rPr>
        <w:t>обучающихся;</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рабочее</w:t>
      </w:r>
      <w:r w:rsidRPr="00292EF9">
        <w:rPr>
          <w:rFonts w:ascii="Times New Roman" w:hAnsi="Times New Roman"/>
          <w:spacing w:val="-4"/>
        </w:rPr>
        <w:t xml:space="preserve"> </w:t>
      </w:r>
      <w:r w:rsidRPr="00292EF9">
        <w:rPr>
          <w:rFonts w:ascii="Times New Roman" w:hAnsi="Times New Roman"/>
        </w:rPr>
        <w:t>место</w:t>
      </w:r>
      <w:r w:rsidRPr="00292EF9">
        <w:rPr>
          <w:rFonts w:ascii="Times New Roman" w:hAnsi="Times New Roman"/>
          <w:spacing w:val="-2"/>
        </w:rPr>
        <w:t xml:space="preserve"> </w:t>
      </w:r>
      <w:r w:rsidRPr="00292EF9">
        <w:rPr>
          <w:rFonts w:ascii="Times New Roman" w:hAnsi="Times New Roman"/>
        </w:rPr>
        <w:t>преподавателя;</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экран,</w:t>
      </w:r>
      <w:r w:rsidRPr="00292EF9">
        <w:rPr>
          <w:rFonts w:ascii="Times New Roman" w:hAnsi="Times New Roman"/>
          <w:spacing w:val="-3"/>
        </w:rPr>
        <w:t xml:space="preserve"> </w:t>
      </w:r>
      <w:r w:rsidRPr="00292EF9">
        <w:rPr>
          <w:rFonts w:ascii="Times New Roman" w:hAnsi="Times New Roman"/>
        </w:rPr>
        <w:t>проектор,</w:t>
      </w:r>
      <w:r w:rsidRPr="00292EF9">
        <w:rPr>
          <w:rFonts w:ascii="Times New Roman" w:hAnsi="Times New Roman"/>
          <w:spacing w:val="-3"/>
        </w:rPr>
        <w:t xml:space="preserve"> </w:t>
      </w:r>
      <w:r w:rsidRPr="00292EF9">
        <w:rPr>
          <w:rFonts w:ascii="Times New Roman" w:hAnsi="Times New Roman"/>
        </w:rPr>
        <w:t>магнитная</w:t>
      </w:r>
      <w:r w:rsidRPr="00292EF9">
        <w:rPr>
          <w:rFonts w:ascii="Times New Roman" w:hAnsi="Times New Roman"/>
          <w:spacing w:val="-2"/>
        </w:rPr>
        <w:t xml:space="preserve"> </w:t>
      </w:r>
      <w:r w:rsidRPr="00292EF9">
        <w:rPr>
          <w:rFonts w:ascii="Times New Roman" w:hAnsi="Times New Roman"/>
        </w:rPr>
        <w:t>доска;</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дидактические</w:t>
      </w:r>
      <w:r w:rsidRPr="00292EF9">
        <w:rPr>
          <w:rFonts w:ascii="Times New Roman" w:hAnsi="Times New Roman"/>
          <w:spacing w:val="-4"/>
        </w:rPr>
        <w:t xml:space="preserve"> </w:t>
      </w:r>
      <w:r w:rsidRPr="00292EF9">
        <w:rPr>
          <w:rFonts w:ascii="Times New Roman" w:hAnsi="Times New Roman"/>
        </w:rPr>
        <w:t>пособия;</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программное</w:t>
      </w:r>
      <w:r w:rsidRPr="00292EF9">
        <w:rPr>
          <w:rFonts w:ascii="Times New Roman" w:hAnsi="Times New Roman"/>
          <w:spacing w:val="-4"/>
        </w:rPr>
        <w:t xml:space="preserve"> </w:t>
      </w:r>
      <w:r w:rsidRPr="00292EF9">
        <w:rPr>
          <w:rFonts w:ascii="Times New Roman" w:hAnsi="Times New Roman"/>
        </w:rPr>
        <w:t>обеспечение;</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видеофильмы</w:t>
      </w:r>
      <w:r w:rsidRPr="00292EF9">
        <w:rPr>
          <w:rFonts w:ascii="Times New Roman" w:hAnsi="Times New Roman"/>
          <w:spacing w:val="-3"/>
        </w:rPr>
        <w:t xml:space="preserve"> </w:t>
      </w:r>
      <w:r w:rsidRPr="00292EF9">
        <w:rPr>
          <w:rFonts w:ascii="Times New Roman" w:hAnsi="Times New Roman"/>
        </w:rPr>
        <w:t>по</w:t>
      </w:r>
      <w:r w:rsidRPr="00292EF9">
        <w:rPr>
          <w:rFonts w:ascii="Times New Roman" w:hAnsi="Times New Roman"/>
          <w:spacing w:val="-2"/>
        </w:rPr>
        <w:t xml:space="preserve"> </w:t>
      </w:r>
      <w:r w:rsidRPr="00292EF9">
        <w:rPr>
          <w:rFonts w:ascii="Times New Roman" w:hAnsi="Times New Roman"/>
        </w:rPr>
        <w:t>различным</w:t>
      </w:r>
      <w:r w:rsidRPr="00292EF9">
        <w:rPr>
          <w:rFonts w:ascii="Times New Roman" w:hAnsi="Times New Roman"/>
          <w:spacing w:val="-4"/>
        </w:rPr>
        <w:t xml:space="preserve"> </w:t>
      </w:r>
      <w:r w:rsidRPr="00292EF9">
        <w:rPr>
          <w:rFonts w:ascii="Times New Roman" w:hAnsi="Times New Roman"/>
        </w:rPr>
        <w:t>темам.</w:t>
      </w:r>
    </w:p>
    <w:p w:rsidR="00292EF9" w:rsidRPr="00292EF9" w:rsidRDefault="00292EF9" w:rsidP="00292EF9">
      <w:pPr>
        <w:pStyle w:val="21"/>
        <w:spacing w:line="276" w:lineRule="auto"/>
        <w:ind w:left="0" w:firstLine="425"/>
      </w:pPr>
      <w:r w:rsidRPr="00292EF9">
        <w:t>Оборудование</w:t>
      </w:r>
      <w:r w:rsidRPr="00292EF9">
        <w:rPr>
          <w:spacing w:val="-3"/>
        </w:rPr>
        <w:t xml:space="preserve"> </w:t>
      </w:r>
      <w:r w:rsidRPr="00292EF9">
        <w:t>лаборатории и</w:t>
      </w:r>
      <w:r w:rsidRPr="00292EF9">
        <w:rPr>
          <w:spacing w:val="-4"/>
        </w:rPr>
        <w:t xml:space="preserve"> </w:t>
      </w:r>
      <w:r w:rsidRPr="00292EF9">
        <w:t>рабочих</w:t>
      </w:r>
      <w:r w:rsidRPr="00292EF9">
        <w:rPr>
          <w:spacing w:val="-2"/>
        </w:rPr>
        <w:t xml:space="preserve"> </w:t>
      </w:r>
      <w:r w:rsidRPr="00292EF9">
        <w:t>мест</w:t>
      </w:r>
      <w:r w:rsidRPr="00292EF9">
        <w:rPr>
          <w:spacing w:val="-3"/>
        </w:rPr>
        <w:t xml:space="preserve"> </w:t>
      </w:r>
      <w:r w:rsidRPr="00292EF9">
        <w:t>лаборатории:</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стойка</w:t>
      </w:r>
      <w:r w:rsidRPr="00292EF9">
        <w:rPr>
          <w:rFonts w:ascii="Times New Roman" w:hAnsi="Times New Roman"/>
          <w:spacing w:val="-5"/>
        </w:rPr>
        <w:t xml:space="preserve"> </w:t>
      </w:r>
      <w:r w:rsidRPr="00292EF9">
        <w:rPr>
          <w:rFonts w:ascii="Times New Roman" w:hAnsi="Times New Roman"/>
        </w:rPr>
        <w:t>регистрации</w:t>
      </w:r>
      <w:r w:rsidRPr="00292EF9">
        <w:rPr>
          <w:rFonts w:ascii="Times New Roman" w:hAnsi="Times New Roman"/>
          <w:spacing w:val="-3"/>
        </w:rPr>
        <w:t xml:space="preserve"> </w:t>
      </w:r>
      <w:r w:rsidRPr="00292EF9">
        <w:rPr>
          <w:rFonts w:ascii="Times New Roman" w:hAnsi="Times New Roman"/>
        </w:rPr>
        <w:t>(ресепшн)</w:t>
      </w:r>
      <w:r w:rsidRPr="00292EF9">
        <w:rPr>
          <w:rFonts w:ascii="Times New Roman" w:hAnsi="Times New Roman"/>
          <w:spacing w:val="-3"/>
        </w:rPr>
        <w:t xml:space="preserve"> </w:t>
      </w:r>
      <w:r w:rsidRPr="00292EF9">
        <w:rPr>
          <w:rFonts w:ascii="Times New Roman" w:hAnsi="Times New Roman"/>
        </w:rPr>
        <w:t>включающая</w:t>
      </w:r>
      <w:r w:rsidRPr="00292EF9">
        <w:rPr>
          <w:rFonts w:ascii="Times New Roman" w:hAnsi="Times New Roman"/>
          <w:spacing w:val="-1"/>
        </w:rPr>
        <w:t xml:space="preserve"> </w:t>
      </w:r>
      <w:r w:rsidRPr="00292EF9">
        <w:rPr>
          <w:rFonts w:ascii="Times New Roman" w:hAnsi="Times New Roman"/>
        </w:rPr>
        <w:t>в</w:t>
      </w:r>
      <w:r w:rsidRPr="00292EF9">
        <w:rPr>
          <w:rFonts w:ascii="Times New Roman" w:hAnsi="Times New Roman"/>
          <w:spacing w:val="-4"/>
        </w:rPr>
        <w:t xml:space="preserve"> </w:t>
      </w:r>
      <w:r w:rsidRPr="00292EF9">
        <w:rPr>
          <w:rFonts w:ascii="Times New Roman" w:hAnsi="Times New Roman"/>
        </w:rPr>
        <w:t>себя:</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телефон;</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настенные</w:t>
      </w:r>
      <w:r w:rsidRPr="00292EF9">
        <w:rPr>
          <w:rFonts w:ascii="Times New Roman" w:hAnsi="Times New Roman"/>
          <w:spacing w:val="-4"/>
        </w:rPr>
        <w:t xml:space="preserve"> </w:t>
      </w:r>
      <w:r w:rsidRPr="00292EF9">
        <w:rPr>
          <w:rFonts w:ascii="Times New Roman" w:hAnsi="Times New Roman"/>
        </w:rPr>
        <w:t>часы;</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факс;</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копировальный</w:t>
      </w:r>
      <w:r w:rsidRPr="00292EF9">
        <w:rPr>
          <w:rFonts w:ascii="Times New Roman" w:hAnsi="Times New Roman"/>
          <w:spacing w:val="-5"/>
        </w:rPr>
        <w:t xml:space="preserve"> </w:t>
      </w:r>
      <w:r w:rsidRPr="00292EF9">
        <w:rPr>
          <w:rFonts w:ascii="Times New Roman" w:hAnsi="Times New Roman"/>
        </w:rPr>
        <w:t>аппарат;</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стеллаж</w:t>
      </w:r>
      <w:r w:rsidRPr="00292EF9">
        <w:rPr>
          <w:rFonts w:ascii="Times New Roman" w:hAnsi="Times New Roman"/>
          <w:spacing w:val="-5"/>
        </w:rPr>
        <w:t xml:space="preserve"> </w:t>
      </w:r>
      <w:r w:rsidRPr="00292EF9">
        <w:rPr>
          <w:rFonts w:ascii="Times New Roman" w:hAnsi="Times New Roman"/>
        </w:rPr>
        <w:t>для</w:t>
      </w:r>
      <w:r w:rsidRPr="00292EF9">
        <w:rPr>
          <w:rFonts w:ascii="Times New Roman" w:hAnsi="Times New Roman"/>
          <w:spacing w:val="-4"/>
        </w:rPr>
        <w:t xml:space="preserve"> </w:t>
      </w:r>
      <w:r w:rsidRPr="00292EF9">
        <w:rPr>
          <w:rFonts w:ascii="Times New Roman" w:hAnsi="Times New Roman"/>
        </w:rPr>
        <w:t>регистрационных</w:t>
      </w:r>
      <w:r w:rsidRPr="00292EF9">
        <w:rPr>
          <w:rFonts w:ascii="Times New Roman" w:hAnsi="Times New Roman"/>
          <w:spacing w:val="-2"/>
        </w:rPr>
        <w:t xml:space="preserve"> </w:t>
      </w:r>
      <w:r w:rsidRPr="00292EF9">
        <w:rPr>
          <w:rFonts w:ascii="Times New Roman" w:hAnsi="Times New Roman"/>
        </w:rPr>
        <w:t>карточек;</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стойка</w:t>
      </w:r>
      <w:r w:rsidRPr="00292EF9">
        <w:rPr>
          <w:rFonts w:ascii="Times New Roman" w:hAnsi="Times New Roman"/>
          <w:spacing w:val="-3"/>
        </w:rPr>
        <w:t xml:space="preserve"> </w:t>
      </w:r>
      <w:r w:rsidRPr="00292EF9">
        <w:rPr>
          <w:rFonts w:ascii="Times New Roman" w:hAnsi="Times New Roman"/>
        </w:rPr>
        <w:t>для</w:t>
      </w:r>
      <w:r w:rsidRPr="00292EF9">
        <w:rPr>
          <w:rFonts w:ascii="Times New Roman" w:hAnsi="Times New Roman"/>
          <w:spacing w:val="-2"/>
        </w:rPr>
        <w:t xml:space="preserve"> </w:t>
      </w:r>
      <w:r w:rsidRPr="00292EF9">
        <w:rPr>
          <w:rFonts w:ascii="Times New Roman" w:hAnsi="Times New Roman"/>
        </w:rPr>
        <w:t>хранения</w:t>
      </w:r>
      <w:r w:rsidRPr="00292EF9">
        <w:rPr>
          <w:rFonts w:ascii="Times New Roman" w:hAnsi="Times New Roman"/>
          <w:spacing w:val="-1"/>
        </w:rPr>
        <w:t xml:space="preserve"> </w:t>
      </w:r>
      <w:r w:rsidRPr="00292EF9">
        <w:rPr>
          <w:rFonts w:ascii="Times New Roman" w:hAnsi="Times New Roman"/>
        </w:rPr>
        <w:t>ключей;</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машинка</w:t>
      </w:r>
      <w:r w:rsidRPr="00292EF9">
        <w:rPr>
          <w:rFonts w:ascii="Times New Roman" w:hAnsi="Times New Roman"/>
          <w:spacing w:val="-3"/>
        </w:rPr>
        <w:t xml:space="preserve"> </w:t>
      </w:r>
      <w:r w:rsidRPr="00292EF9">
        <w:rPr>
          <w:rFonts w:ascii="Times New Roman" w:hAnsi="Times New Roman"/>
        </w:rPr>
        <w:t>для</w:t>
      </w:r>
      <w:r w:rsidRPr="00292EF9">
        <w:rPr>
          <w:rFonts w:ascii="Times New Roman" w:hAnsi="Times New Roman"/>
          <w:spacing w:val="-2"/>
        </w:rPr>
        <w:t xml:space="preserve"> </w:t>
      </w:r>
      <w:r w:rsidRPr="00292EF9">
        <w:rPr>
          <w:rFonts w:ascii="Times New Roman" w:hAnsi="Times New Roman"/>
        </w:rPr>
        <w:t>кредитных</w:t>
      </w:r>
      <w:r w:rsidRPr="00292EF9">
        <w:rPr>
          <w:rFonts w:ascii="Times New Roman" w:hAnsi="Times New Roman"/>
          <w:spacing w:val="-1"/>
        </w:rPr>
        <w:t xml:space="preserve"> </w:t>
      </w:r>
      <w:r w:rsidRPr="00292EF9">
        <w:rPr>
          <w:rFonts w:ascii="Times New Roman" w:hAnsi="Times New Roman"/>
        </w:rPr>
        <w:t>карт</w:t>
      </w:r>
      <w:r w:rsidRPr="00292EF9">
        <w:rPr>
          <w:rFonts w:ascii="Times New Roman" w:hAnsi="Times New Roman"/>
          <w:spacing w:val="-1"/>
        </w:rPr>
        <w:t xml:space="preserve"> </w:t>
      </w:r>
      <w:r w:rsidRPr="00292EF9">
        <w:rPr>
          <w:rFonts w:ascii="Times New Roman" w:hAnsi="Times New Roman"/>
        </w:rPr>
        <w:t>(имитация);</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компьютерный</w:t>
      </w:r>
      <w:r w:rsidRPr="00292EF9">
        <w:rPr>
          <w:rFonts w:ascii="Times New Roman" w:hAnsi="Times New Roman"/>
          <w:spacing w:val="-4"/>
        </w:rPr>
        <w:t xml:space="preserve"> </w:t>
      </w:r>
      <w:r w:rsidRPr="00292EF9">
        <w:rPr>
          <w:rFonts w:ascii="Times New Roman" w:hAnsi="Times New Roman"/>
        </w:rPr>
        <w:t>терминал</w:t>
      </w:r>
      <w:r w:rsidRPr="00292EF9">
        <w:rPr>
          <w:rFonts w:ascii="Times New Roman" w:hAnsi="Times New Roman"/>
          <w:spacing w:val="-3"/>
        </w:rPr>
        <w:t xml:space="preserve"> </w:t>
      </w:r>
      <w:r w:rsidRPr="00292EF9">
        <w:rPr>
          <w:rFonts w:ascii="Times New Roman" w:hAnsi="Times New Roman"/>
        </w:rPr>
        <w:t>с</w:t>
      </w:r>
      <w:r w:rsidRPr="00292EF9">
        <w:rPr>
          <w:rFonts w:ascii="Times New Roman" w:hAnsi="Times New Roman"/>
          <w:spacing w:val="-3"/>
        </w:rPr>
        <w:t xml:space="preserve"> </w:t>
      </w:r>
      <w:r w:rsidRPr="00292EF9">
        <w:rPr>
          <w:rFonts w:ascii="Times New Roman" w:hAnsi="Times New Roman"/>
        </w:rPr>
        <w:t>принтером;</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стеллаж</w:t>
      </w:r>
      <w:r w:rsidRPr="00292EF9">
        <w:rPr>
          <w:rFonts w:ascii="Times New Roman" w:hAnsi="Times New Roman"/>
          <w:spacing w:val="-4"/>
        </w:rPr>
        <w:t xml:space="preserve"> </w:t>
      </w:r>
      <w:r w:rsidRPr="00292EF9">
        <w:rPr>
          <w:rFonts w:ascii="Times New Roman" w:hAnsi="Times New Roman"/>
        </w:rPr>
        <w:t>для</w:t>
      </w:r>
      <w:r w:rsidRPr="00292EF9">
        <w:rPr>
          <w:rFonts w:ascii="Times New Roman" w:hAnsi="Times New Roman"/>
          <w:spacing w:val="-3"/>
        </w:rPr>
        <w:t xml:space="preserve"> </w:t>
      </w:r>
      <w:r w:rsidRPr="00292EF9">
        <w:rPr>
          <w:rFonts w:ascii="Times New Roman" w:hAnsi="Times New Roman"/>
        </w:rPr>
        <w:t>файлов</w:t>
      </w:r>
      <w:r w:rsidRPr="00292EF9">
        <w:rPr>
          <w:rFonts w:ascii="Times New Roman" w:hAnsi="Times New Roman"/>
          <w:spacing w:val="-3"/>
        </w:rPr>
        <w:t xml:space="preserve"> </w:t>
      </w:r>
      <w:r w:rsidRPr="00292EF9">
        <w:rPr>
          <w:rFonts w:ascii="Times New Roman" w:hAnsi="Times New Roman"/>
        </w:rPr>
        <w:t>аудиторской</w:t>
      </w:r>
      <w:r w:rsidRPr="00292EF9">
        <w:rPr>
          <w:rFonts w:ascii="Times New Roman" w:hAnsi="Times New Roman"/>
          <w:spacing w:val="-3"/>
        </w:rPr>
        <w:t xml:space="preserve"> </w:t>
      </w:r>
      <w:r w:rsidRPr="00292EF9">
        <w:rPr>
          <w:rFonts w:ascii="Times New Roman" w:hAnsi="Times New Roman"/>
        </w:rPr>
        <w:t>проверки</w:t>
      </w:r>
      <w:r w:rsidRPr="00292EF9">
        <w:rPr>
          <w:rFonts w:ascii="Times New Roman" w:hAnsi="Times New Roman"/>
          <w:spacing w:val="-3"/>
        </w:rPr>
        <w:t xml:space="preserve"> </w:t>
      </w:r>
      <w:r w:rsidRPr="00292EF9">
        <w:rPr>
          <w:rFonts w:ascii="Times New Roman" w:hAnsi="Times New Roman"/>
        </w:rPr>
        <w:t>соответствия</w:t>
      </w:r>
      <w:r w:rsidRPr="00292EF9">
        <w:rPr>
          <w:rFonts w:ascii="Times New Roman" w:hAnsi="Times New Roman"/>
          <w:spacing w:val="-2"/>
        </w:rPr>
        <w:t xml:space="preserve"> </w:t>
      </w:r>
      <w:r w:rsidRPr="00292EF9">
        <w:rPr>
          <w:rFonts w:ascii="Times New Roman" w:hAnsi="Times New Roman"/>
        </w:rPr>
        <w:t>данных</w:t>
      </w:r>
      <w:r w:rsidRPr="00292EF9">
        <w:rPr>
          <w:rFonts w:ascii="Times New Roman" w:hAnsi="Times New Roman"/>
          <w:spacing w:val="-1"/>
        </w:rPr>
        <w:t xml:space="preserve"> </w:t>
      </w:r>
      <w:r w:rsidRPr="00292EF9">
        <w:rPr>
          <w:rFonts w:ascii="Times New Roman" w:hAnsi="Times New Roman"/>
        </w:rPr>
        <w:t>о</w:t>
      </w:r>
      <w:r w:rsidRPr="00292EF9">
        <w:rPr>
          <w:rFonts w:ascii="Times New Roman" w:hAnsi="Times New Roman"/>
          <w:spacing w:val="-3"/>
        </w:rPr>
        <w:t xml:space="preserve"> </w:t>
      </w:r>
      <w:r w:rsidRPr="00292EF9">
        <w:rPr>
          <w:rFonts w:ascii="Times New Roman" w:hAnsi="Times New Roman"/>
        </w:rPr>
        <w:t>заселении</w:t>
      </w:r>
      <w:r w:rsidRPr="00292EF9">
        <w:rPr>
          <w:rFonts w:ascii="Times New Roman" w:hAnsi="Times New Roman"/>
          <w:spacing w:val="-3"/>
        </w:rPr>
        <w:t xml:space="preserve"> </w:t>
      </w:r>
      <w:r w:rsidRPr="00292EF9">
        <w:rPr>
          <w:rFonts w:ascii="Times New Roman" w:hAnsi="Times New Roman"/>
        </w:rPr>
        <w:t>и</w:t>
      </w:r>
      <w:r w:rsidRPr="00292EF9">
        <w:rPr>
          <w:rFonts w:ascii="Times New Roman" w:hAnsi="Times New Roman"/>
          <w:spacing w:val="-3"/>
        </w:rPr>
        <w:t xml:space="preserve"> </w:t>
      </w:r>
      <w:r w:rsidRPr="00292EF9">
        <w:rPr>
          <w:rFonts w:ascii="Times New Roman" w:hAnsi="Times New Roman"/>
        </w:rPr>
        <w:t>счетов;</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стеллаж</w:t>
      </w:r>
      <w:r w:rsidRPr="00292EF9">
        <w:rPr>
          <w:rFonts w:ascii="Times New Roman" w:hAnsi="Times New Roman"/>
          <w:spacing w:val="-4"/>
        </w:rPr>
        <w:t xml:space="preserve"> </w:t>
      </w:r>
      <w:r w:rsidRPr="00292EF9">
        <w:rPr>
          <w:rFonts w:ascii="Times New Roman" w:hAnsi="Times New Roman"/>
        </w:rPr>
        <w:t>для</w:t>
      </w:r>
      <w:r w:rsidRPr="00292EF9">
        <w:rPr>
          <w:rFonts w:ascii="Times New Roman" w:hAnsi="Times New Roman"/>
          <w:spacing w:val="-3"/>
        </w:rPr>
        <w:t xml:space="preserve"> </w:t>
      </w:r>
      <w:r w:rsidRPr="00292EF9">
        <w:rPr>
          <w:rFonts w:ascii="Times New Roman" w:hAnsi="Times New Roman"/>
        </w:rPr>
        <w:t>ваучеров;</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сейф;</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место</w:t>
      </w:r>
      <w:r w:rsidRPr="00292EF9">
        <w:rPr>
          <w:rFonts w:ascii="Times New Roman" w:hAnsi="Times New Roman"/>
          <w:spacing w:val="-3"/>
        </w:rPr>
        <w:t xml:space="preserve"> </w:t>
      </w:r>
      <w:r w:rsidRPr="00292EF9">
        <w:rPr>
          <w:rFonts w:ascii="Times New Roman" w:hAnsi="Times New Roman"/>
        </w:rPr>
        <w:t>хранения</w:t>
      </w:r>
      <w:r w:rsidRPr="00292EF9">
        <w:rPr>
          <w:rFonts w:ascii="Times New Roman" w:hAnsi="Times New Roman"/>
          <w:spacing w:val="-2"/>
        </w:rPr>
        <w:t xml:space="preserve"> </w:t>
      </w:r>
      <w:r w:rsidRPr="00292EF9">
        <w:rPr>
          <w:rFonts w:ascii="Times New Roman" w:hAnsi="Times New Roman"/>
        </w:rPr>
        <w:t>наличности.</w:t>
      </w:r>
    </w:p>
    <w:p w:rsidR="00292EF9" w:rsidRPr="00292EF9" w:rsidRDefault="00292EF9" w:rsidP="00292EF9">
      <w:pPr>
        <w:pStyle w:val="21"/>
        <w:spacing w:line="276" w:lineRule="auto"/>
        <w:ind w:left="0" w:firstLine="425"/>
      </w:pPr>
      <w:r w:rsidRPr="00292EF9">
        <w:t>Оборудование</w:t>
      </w:r>
      <w:r w:rsidRPr="00292EF9">
        <w:rPr>
          <w:spacing w:val="-4"/>
        </w:rPr>
        <w:t xml:space="preserve"> </w:t>
      </w:r>
      <w:r w:rsidRPr="00292EF9">
        <w:t>и</w:t>
      </w:r>
      <w:r w:rsidRPr="00292EF9">
        <w:rPr>
          <w:spacing w:val="-4"/>
        </w:rPr>
        <w:t xml:space="preserve"> </w:t>
      </w:r>
      <w:r w:rsidRPr="00292EF9">
        <w:t>технологическое</w:t>
      </w:r>
      <w:r w:rsidRPr="00292EF9">
        <w:rPr>
          <w:spacing w:val="-3"/>
        </w:rPr>
        <w:t xml:space="preserve"> </w:t>
      </w:r>
      <w:r w:rsidRPr="00292EF9">
        <w:t>оснащение</w:t>
      </w:r>
      <w:r w:rsidRPr="00292EF9">
        <w:rPr>
          <w:spacing w:val="-2"/>
        </w:rPr>
        <w:t xml:space="preserve"> </w:t>
      </w:r>
      <w:r w:rsidRPr="00292EF9">
        <w:t>рабочих</w:t>
      </w:r>
      <w:r w:rsidRPr="00292EF9">
        <w:rPr>
          <w:spacing w:val="-2"/>
        </w:rPr>
        <w:t xml:space="preserve"> </w:t>
      </w:r>
      <w:r w:rsidRPr="00292EF9">
        <w:t>мест:</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видеооборудование</w:t>
      </w:r>
      <w:r w:rsidRPr="00292EF9">
        <w:rPr>
          <w:rFonts w:ascii="Times New Roman" w:hAnsi="Times New Roman"/>
          <w:spacing w:val="17"/>
        </w:rPr>
        <w:t xml:space="preserve"> </w:t>
      </w:r>
      <w:r w:rsidRPr="00292EF9">
        <w:rPr>
          <w:rFonts w:ascii="Times New Roman" w:hAnsi="Times New Roman"/>
        </w:rPr>
        <w:t>(мультимедийный</w:t>
      </w:r>
      <w:r w:rsidRPr="00292EF9">
        <w:rPr>
          <w:rFonts w:ascii="Times New Roman" w:hAnsi="Times New Roman"/>
          <w:spacing w:val="18"/>
        </w:rPr>
        <w:t xml:space="preserve"> </w:t>
      </w:r>
      <w:r w:rsidRPr="00292EF9">
        <w:rPr>
          <w:rFonts w:ascii="Times New Roman" w:hAnsi="Times New Roman"/>
        </w:rPr>
        <w:t>проектор</w:t>
      </w:r>
      <w:r w:rsidRPr="00292EF9">
        <w:rPr>
          <w:rFonts w:ascii="Times New Roman" w:hAnsi="Times New Roman"/>
          <w:spacing w:val="18"/>
        </w:rPr>
        <w:t xml:space="preserve"> </w:t>
      </w:r>
      <w:r w:rsidRPr="00292EF9">
        <w:rPr>
          <w:rFonts w:ascii="Times New Roman" w:hAnsi="Times New Roman"/>
        </w:rPr>
        <w:t>с</w:t>
      </w:r>
      <w:r w:rsidRPr="00292EF9">
        <w:rPr>
          <w:rFonts w:ascii="Times New Roman" w:hAnsi="Times New Roman"/>
          <w:spacing w:val="17"/>
        </w:rPr>
        <w:t xml:space="preserve"> </w:t>
      </w:r>
      <w:r w:rsidRPr="00292EF9">
        <w:rPr>
          <w:rFonts w:ascii="Times New Roman" w:hAnsi="Times New Roman"/>
        </w:rPr>
        <w:t>экраном</w:t>
      </w:r>
      <w:r w:rsidRPr="00292EF9">
        <w:rPr>
          <w:rFonts w:ascii="Times New Roman" w:hAnsi="Times New Roman"/>
          <w:spacing w:val="17"/>
        </w:rPr>
        <w:t xml:space="preserve"> </w:t>
      </w:r>
      <w:r w:rsidRPr="00292EF9">
        <w:rPr>
          <w:rFonts w:ascii="Times New Roman" w:hAnsi="Times New Roman"/>
        </w:rPr>
        <w:t>или</w:t>
      </w:r>
      <w:r w:rsidRPr="00292EF9">
        <w:rPr>
          <w:rFonts w:ascii="Times New Roman" w:hAnsi="Times New Roman"/>
          <w:spacing w:val="19"/>
        </w:rPr>
        <w:t xml:space="preserve"> </w:t>
      </w:r>
      <w:r w:rsidRPr="00292EF9">
        <w:rPr>
          <w:rFonts w:ascii="Times New Roman" w:hAnsi="Times New Roman"/>
        </w:rPr>
        <w:t>телевизор,</w:t>
      </w:r>
      <w:r w:rsidRPr="00292EF9">
        <w:rPr>
          <w:rFonts w:ascii="Times New Roman" w:hAnsi="Times New Roman"/>
          <w:spacing w:val="19"/>
        </w:rPr>
        <w:t xml:space="preserve"> </w:t>
      </w:r>
      <w:r w:rsidRPr="00292EF9">
        <w:rPr>
          <w:rFonts w:ascii="Times New Roman" w:hAnsi="Times New Roman"/>
        </w:rPr>
        <w:t>или</w:t>
      </w:r>
      <w:r w:rsidRPr="00292EF9">
        <w:rPr>
          <w:rFonts w:ascii="Times New Roman" w:hAnsi="Times New Roman"/>
          <w:spacing w:val="19"/>
        </w:rPr>
        <w:t xml:space="preserve"> </w:t>
      </w:r>
      <w:r w:rsidRPr="00292EF9">
        <w:rPr>
          <w:rFonts w:ascii="Times New Roman" w:hAnsi="Times New Roman"/>
        </w:rPr>
        <w:t>плазменная панель);</w:t>
      </w:r>
    </w:p>
    <w:p w:rsidR="00292EF9" w:rsidRPr="00292EF9" w:rsidRDefault="00292EF9" w:rsidP="00292EF9">
      <w:pPr>
        <w:pStyle w:val="a7"/>
        <w:widowControl w:val="0"/>
        <w:numPr>
          <w:ilvl w:val="0"/>
          <w:numId w:val="12"/>
        </w:numPr>
        <w:tabs>
          <w:tab w:val="left" w:pos="851"/>
          <w:tab w:val="left" w:pos="117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компьютеры</w:t>
      </w:r>
      <w:r w:rsidRPr="00292EF9">
        <w:rPr>
          <w:rFonts w:ascii="Times New Roman" w:hAnsi="Times New Roman"/>
          <w:spacing w:val="-2"/>
        </w:rPr>
        <w:t xml:space="preserve"> </w:t>
      </w:r>
      <w:r w:rsidRPr="00292EF9">
        <w:rPr>
          <w:rFonts w:ascii="Times New Roman" w:hAnsi="Times New Roman"/>
        </w:rPr>
        <w:t>по</w:t>
      </w:r>
      <w:r w:rsidRPr="00292EF9">
        <w:rPr>
          <w:rFonts w:ascii="Times New Roman" w:hAnsi="Times New Roman"/>
          <w:spacing w:val="-3"/>
        </w:rPr>
        <w:t xml:space="preserve"> </w:t>
      </w:r>
      <w:r w:rsidRPr="00292EF9">
        <w:rPr>
          <w:rFonts w:ascii="Times New Roman" w:hAnsi="Times New Roman"/>
        </w:rPr>
        <w:t>количеству</w:t>
      </w:r>
      <w:r w:rsidRPr="00292EF9">
        <w:rPr>
          <w:rFonts w:ascii="Times New Roman" w:hAnsi="Times New Roman"/>
          <w:spacing w:val="-6"/>
        </w:rPr>
        <w:t xml:space="preserve"> </w:t>
      </w:r>
      <w:r w:rsidRPr="00292EF9">
        <w:rPr>
          <w:rFonts w:ascii="Times New Roman" w:hAnsi="Times New Roman"/>
        </w:rPr>
        <w:t>посадочных</w:t>
      </w:r>
      <w:r w:rsidRPr="00292EF9">
        <w:rPr>
          <w:rFonts w:ascii="Times New Roman" w:hAnsi="Times New Roman"/>
          <w:spacing w:val="1"/>
        </w:rPr>
        <w:t xml:space="preserve"> </w:t>
      </w:r>
      <w:r w:rsidRPr="00292EF9">
        <w:rPr>
          <w:rFonts w:ascii="Times New Roman" w:hAnsi="Times New Roman"/>
        </w:rPr>
        <w:t>мест;</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rPr>
          <w:rFonts w:ascii="Times New Roman" w:hAnsi="Times New Roman"/>
        </w:rPr>
      </w:pPr>
      <w:r w:rsidRPr="00292EF9">
        <w:rPr>
          <w:rFonts w:ascii="Times New Roman" w:hAnsi="Times New Roman"/>
        </w:rPr>
        <w:t>профессиональные</w:t>
      </w:r>
      <w:r w:rsidRPr="00292EF9">
        <w:rPr>
          <w:rFonts w:ascii="Times New Roman" w:hAnsi="Times New Roman"/>
          <w:spacing w:val="-6"/>
        </w:rPr>
        <w:t xml:space="preserve"> </w:t>
      </w:r>
      <w:r w:rsidRPr="00292EF9">
        <w:rPr>
          <w:rFonts w:ascii="Times New Roman" w:hAnsi="Times New Roman"/>
        </w:rPr>
        <w:t>компьютерные</w:t>
      </w:r>
      <w:r w:rsidRPr="00292EF9">
        <w:rPr>
          <w:rFonts w:ascii="Times New Roman" w:hAnsi="Times New Roman"/>
          <w:spacing w:val="-5"/>
        </w:rPr>
        <w:t xml:space="preserve"> </w:t>
      </w:r>
      <w:r w:rsidRPr="00292EF9">
        <w:rPr>
          <w:rFonts w:ascii="Times New Roman" w:hAnsi="Times New Roman"/>
        </w:rPr>
        <w:t>программы</w:t>
      </w:r>
      <w:r w:rsidRPr="00292EF9">
        <w:rPr>
          <w:rFonts w:ascii="Times New Roman" w:hAnsi="Times New Roman"/>
          <w:spacing w:val="-3"/>
        </w:rPr>
        <w:t xml:space="preserve"> </w:t>
      </w:r>
      <w:r w:rsidRPr="00292EF9">
        <w:rPr>
          <w:rFonts w:ascii="Times New Roman" w:hAnsi="Times New Roman"/>
        </w:rPr>
        <w:t>для</w:t>
      </w:r>
      <w:r w:rsidRPr="00292EF9">
        <w:rPr>
          <w:rFonts w:ascii="Times New Roman" w:hAnsi="Times New Roman"/>
          <w:spacing w:val="-3"/>
        </w:rPr>
        <w:t xml:space="preserve"> </w:t>
      </w:r>
      <w:r w:rsidRPr="00292EF9">
        <w:rPr>
          <w:rFonts w:ascii="Times New Roman" w:hAnsi="Times New Roman"/>
        </w:rPr>
        <w:t>гостиниц.</w:t>
      </w:r>
    </w:p>
    <w:p w:rsidR="00292EF9" w:rsidRPr="00292EF9" w:rsidRDefault="00292EF9" w:rsidP="00292EF9">
      <w:pPr>
        <w:suppressAutoHyphens/>
        <w:spacing w:line="276" w:lineRule="auto"/>
        <w:ind w:firstLine="425"/>
        <w:rPr>
          <w:bCs/>
          <w:i/>
          <w:szCs w:val="24"/>
        </w:rPr>
      </w:pPr>
      <w:r w:rsidRPr="00292EF9">
        <w:rPr>
          <w:bCs/>
          <w:szCs w:val="24"/>
        </w:rPr>
        <w:t>Оснащенные базы практики, в соответствии с п 6.1.2.3 примерной программы по специальности.</w:t>
      </w:r>
    </w:p>
    <w:p w:rsidR="00292EF9" w:rsidRPr="00292EF9" w:rsidRDefault="00292EF9" w:rsidP="00292EF9">
      <w:pPr>
        <w:pStyle w:val="a3"/>
        <w:spacing w:line="276" w:lineRule="auto"/>
        <w:ind w:firstLine="425"/>
      </w:pPr>
    </w:p>
    <w:p w:rsidR="00292EF9" w:rsidRPr="00292EF9" w:rsidRDefault="00292EF9" w:rsidP="00292EF9">
      <w:pPr>
        <w:spacing w:line="276" w:lineRule="auto"/>
        <w:ind w:firstLine="709"/>
        <w:rPr>
          <w:b/>
          <w:bCs/>
          <w:szCs w:val="24"/>
        </w:rPr>
      </w:pPr>
      <w:r w:rsidRPr="00292EF9">
        <w:rPr>
          <w:b/>
          <w:bCs/>
          <w:szCs w:val="24"/>
        </w:rPr>
        <w:t>3.2. Информационное обеспечение реализации программы</w:t>
      </w:r>
    </w:p>
    <w:p w:rsidR="00292EF9" w:rsidRPr="00292EF9" w:rsidRDefault="00292EF9" w:rsidP="00292EF9">
      <w:pPr>
        <w:suppressAutoHyphens/>
        <w:spacing w:line="276" w:lineRule="auto"/>
        <w:ind w:firstLine="709"/>
        <w:rPr>
          <w:szCs w:val="24"/>
        </w:rPr>
      </w:pPr>
      <w:r w:rsidRPr="00292EF9">
        <w:rPr>
          <w:bCs/>
          <w:szCs w:val="24"/>
        </w:rPr>
        <w:t>Для реализации программы библиотечный фонд образовательной организации должен иметь п</w:t>
      </w:r>
      <w:r w:rsidRPr="00292EF9">
        <w:rPr>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292EF9">
        <w:rPr>
          <w:bCs/>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92EF9" w:rsidRPr="00292EF9" w:rsidRDefault="00292EF9" w:rsidP="00292EF9">
      <w:pPr>
        <w:suppressAutoHyphens/>
        <w:ind w:right="260" w:firstLine="709"/>
        <w:rPr>
          <w:szCs w:val="24"/>
        </w:rPr>
      </w:pPr>
      <w:r w:rsidRPr="00292EF9">
        <w:rPr>
          <w:b/>
        </w:rPr>
        <w:t>3.2.1. Основные печатные</w:t>
      </w:r>
      <w:r w:rsidRPr="00292EF9">
        <w:rPr>
          <w:b/>
          <w:spacing w:val="-4"/>
        </w:rPr>
        <w:t xml:space="preserve"> </w:t>
      </w:r>
      <w:r w:rsidRPr="00292EF9">
        <w:rPr>
          <w:b/>
        </w:rPr>
        <w:t>издания</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Ёхина М.А. Организация и контроль текущей деятельности работников службы приема и размещения</w:t>
      </w:r>
      <w:r w:rsidRPr="00292EF9">
        <w:rPr>
          <w:rFonts w:ascii="Times New Roman" w:hAnsi="Times New Roman"/>
          <w:spacing w:val="-1"/>
        </w:rPr>
        <w:t xml:space="preserve"> </w:t>
      </w:r>
      <w:r w:rsidRPr="00292EF9">
        <w:rPr>
          <w:rFonts w:ascii="Times New Roman" w:hAnsi="Times New Roman"/>
        </w:rPr>
        <w:t>/</w:t>
      </w:r>
      <w:r w:rsidRPr="00292EF9">
        <w:rPr>
          <w:rFonts w:ascii="Times New Roman" w:hAnsi="Times New Roman"/>
          <w:spacing w:val="-1"/>
        </w:rPr>
        <w:t xml:space="preserve"> </w:t>
      </w:r>
      <w:r w:rsidRPr="00292EF9">
        <w:rPr>
          <w:rFonts w:ascii="Times New Roman" w:hAnsi="Times New Roman"/>
        </w:rPr>
        <w:t>2-е</w:t>
      </w:r>
      <w:r w:rsidRPr="00292EF9">
        <w:rPr>
          <w:rFonts w:ascii="Times New Roman" w:hAnsi="Times New Roman"/>
          <w:spacing w:val="-5"/>
        </w:rPr>
        <w:t xml:space="preserve"> </w:t>
      </w:r>
      <w:r w:rsidRPr="00292EF9">
        <w:rPr>
          <w:rFonts w:ascii="Times New Roman" w:hAnsi="Times New Roman"/>
        </w:rPr>
        <w:t>изд.,</w:t>
      </w:r>
      <w:r w:rsidRPr="00292EF9">
        <w:rPr>
          <w:rFonts w:ascii="Times New Roman" w:hAnsi="Times New Roman"/>
          <w:spacing w:val="-4"/>
        </w:rPr>
        <w:t xml:space="preserve"> </w:t>
      </w:r>
      <w:r w:rsidRPr="00292EF9">
        <w:rPr>
          <w:rFonts w:ascii="Times New Roman" w:hAnsi="Times New Roman"/>
        </w:rPr>
        <w:t>испр.</w:t>
      </w:r>
      <w:r w:rsidRPr="00292EF9">
        <w:rPr>
          <w:rFonts w:ascii="Times New Roman" w:hAnsi="Times New Roman"/>
          <w:spacing w:val="-1"/>
        </w:rPr>
        <w:t xml:space="preserve"> </w:t>
      </w:r>
      <w:r w:rsidRPr="00292EF9">
        <w:rPr>
          <w:rFonts w:ascii="Times New Roman" w:hAnsi="Times New Roman"/>
        </w:rPr>
        <w:t>и</w:t>
      </w:r>
      <w:r w:rsidRPr="00292EF9">
        <w:rPr>
          <w:rFonts w:ascii="Times New Roman" w:hAnsi="Times New Roman"/>
          <w:spacing w:val="-1"/>
        </w:rPr>
        <w:t xml:space="preserve"> </w:t>
      </w:r>
      <w:r w:rsidRPr="00292EF9">
        <w:rPr>
          <w:rFonts w:ascii="Times New Roman" w:hAnsi="Times New Roman"/>
        </w:rPr>
        <w:t>доп.–</w:t>
      </w:r>
      <w:r w:rsidRPr="00292EF9">
        <w:rPr>
          <w:rFonts w:ascii="Times New Roman" w:hAnsi="Times New Roman"/>
          <w:spacing w:val="-1"/>
        </w:rPr>
        <w:t xml:space="preserve"> </w:t>
      </w:r>
      <w:r w:rsidRPr="00292EF9">
        <w:rPr>
          <w:rFonts w:ascii="Times New Roman" w:hAnsi="Times New Roman"/>
        </w:rPr>
        <w:t>М.:</w:t>
      </w:r>
      <w:r w:rsidRPr="00292EF9">
        <w:rPr>
          <w:rFonts w:ascii="Times New Roman" w:hAnsi="Times New Roman"/>
          <w:spacing w:val="-3"/>
        </w:rPr>
        <w:t xml:space="preserve"> </w:t>
      </w:r>
      <w:r w:rsidRPr="00292EF9">
        <w:rPr>
          <w:rFonts w:ascii="Times New Roman" w:hAnsi="Times New Roman"/>
        </w:rPr>
        <w:t>Издательский</w:t>
      </w:r>
      <w:r w:rsidRPr="00292EF9">
        <w:rPr>
          <w:rFonts w:ascii="Times New Roman" w:hAnsi="Times New Roman"/>
          <w:spacing w:val="-3"/>
        </w:rPr>
        <w:t xml:space="preserve"> </w:t>
      </w:r>
      <w:r w:rsidRPr="00292EF9">
        <w:rPr>
          <w:rFonts w:ascii="Times New Roman" w:hAnsi="Times New Roman"/>
        </w:rPr>
        <w:t>центр</w:t>
      </w:r>
      <w:r w:rsidRPr="00292EF9">
        <w:rPr>
          <w:rFonts w:ascii="Times New Roman" w:hAnsi="Times New Roman"/>
          <w:spacing w:val="1"/>
        </w:rPr>
        <w:t xml:space="preserve"> </w:t>
      </w:r>
      <w:r w:rsidRPr="00292EF9">
        <w:rPr>
          <w:rFonts w:ascii="Times New Roman" w:hAnsi="Times New Roman"/>
        </w:rPr>
        <w:lastRenderedPageBreak/>
        <w:t>«Академия»,</w:t>
      </w:r>
      <w:r w:rsidRPr="00292EF9">
        <w:rPr>
          <w:rFonts w:ascii="Times New Roman" w:hAnsi="Times New Roman"/>
          <w:spacing w:val="-1"/>
        </w:rPr>
        <w:t xml:space="preserve"> </w:t>
      </w:r>
      <w:r w:rsidRPr="00292EF9">
        <w:rPr>
          <w:rFonts w:ascii="Times New Roman" w:hAnsi="Times New Roman"/>
        </w:rPr>
        <w:t>2018</w:t>
      </w:r>
      <w:r w:rsidRPr="00292EF9">
        <w:rPr>
          <w:rFonts w:ascii="Times New Roman" w:hAnsi="Times New Roman"/>
          <w:spacing w:val="3"/>
        </w:rPr>
        <w:t xml:space="preserve"> </w:t>
      </w:r>
      <w:r w:rsidRPr="00292EF9">
        <w:rPr>
          <w:rFonts w:ascii="Times New Roman" w:hAnsi="Times New Roman"/>
        </w:rPr>
        <w:t>–</w:t>
      </w:r>
      <w:r w:rsidRPr="00292EF9">
        <w:rPr>
          <w:rFonts w:ascii="Times New Roman" w:hAnsi="Times New Roman"/>
          <w:spacing w:val="-1"/>
        </w:rPr>
        <w:t xml:space="preserve"> </w:t>
      </w:r>
      <w:r w:rsidRPr="00292EF9">
        <w:rPr>
          <w:rFonts w:ascii="Times New Roman" w:hAnsi="Times New Roman"/>
        </w:rPr>
        <w:t>304 с.</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Ёхина М.А. Организация обслуживания в гостиницах. учебник для студ.</w:t>
      </w:r>
      <w:r w:rsidRPr="00292EF9">
        <w:rPr>
          <w:rFonts w:ascii="Times New Roman" w:hAnsi="Times New Roman"/>
          <w:spacing w:val="60"/>
        </w:rPr>
        <w:t xml:space="preserve"> </w:t>
      </w:r>
      <w:r w:rsidRPr="00292EF9">
        <w:rPr>
          <w:rFonts w:ascii="Times New Roman" w:hAnsi="Times New Roman"/>
        </w:rPr>
        <w:t>учреждений</w:t>
      </w:r>
      <w:r w:rsidRPr="00292EF9">
        <w:rPr>
          <w:rFonts w:ascii="Times New Roman" w:hAnsi="Times New Roman"/>
          <w:spacing w:val="1"/>
        </w:rPr>
        <w:t xml:space="preserve"> </w:t>
      </w:r>
      <w:r w:rsidRPr="00292EF9">
        <w:rPr>
          <w:rFonts w:ascii="Times New Roman" w:hAnsi="Times New Roman"/>
        </w:rPr>
        <w:t>сред.</w:t>
      </w:r>
      <w:r w:rsidRPr="00292EF9">
        <w:rPr>
          <w:rFonts w:ascii="Times New Roman" w:hAnsi="Times New Roman"/>
          <w:spacing w:val="-2"/>
        </w:rPr>
        <w:t xml:space="preserve"> </w:t>
      </w:r>
      <w:r w:rsidRPr="00292EF9">
        <w:rPr>
          <w:rFonts w:ascii="Times New Roman" w:hAnsi="Times New Roman"/>
        </w:rPr>
        <w:t>проф.</w:t>
      </w:r>
      <w:r w:rsidRPr="00292EF9">
        <w:rPr>
          <w:rFonts w:ascii="Times New Roman" w:hAnsi="Times New Roman"/>
          <w:spacing w:val="-1"/>
        </w:rPr>
        <w:t xml:space="preserve"> </w:t>
      </w:r>
      <w:r w:rsidRPr="00292EF9">
        <w:rPr>
          <w:rFonts w:ascii="Times New Roman" w:hAnsi="Times New Roman"/>
        </w:rPr>
        <w:t>образования</w:t>
      </w:r>
      <w:r w:rsidRPr="00292EF9">
        <w:rPr>
          <w:rFonts w:ascii="Times New Roman" w:hAnsi="Times New Roman"/>
          <w:spacing w:val="-1"/>
        </w:rPr>
        <w:t xml:space="preserve"> </w:t>
      </w:r>
      <w:r w:rsidRPr="00292EF9">
        <w:rPr>
          <w:rFonts w:ascii="Times New Roman" w:hAnsi="Times New Roman"/>
        </w:rPr>
        <w:t>/</w:t>
      </w:r>
      <w:r w:rsidRPr="00292EF9">
        <w:rPr>
          <w:rFonts w:ascii="Times New Roman" w:hAnsi="Times New Roman"/>
          <w:spacing w:val="-2"/>
        </w:rPr>
        <w:t xml:space="preserve"> </w:t>
      </w:r>
      <w:r w:rsidRPr="00292EF9">
        <w:rPr>
          <w:rFonts w:ascii="Times New Roman" w:hAnsi="Times New Roman"/>
        </w:rPr>
        <w:t>7-е</w:t>
      </w:r>
      <w:r w:rsidRPr="00292EF9">
        <w:rPr>
          <w:rFonts w:ascii="Times New Roman" w:hAnsi="Times New Roman"/>
          <w:spacing w:val="-2"/>
        </w:rPr>
        <w:t xml:space="preserve"> </w:t>
      </w:r>
      <w:r w:rsidRPr="00292EF9">
        <w:rPr>
          <w:rFonts w:ascii="Times New Roman" w:hAnsi="Times New Roman"/>
        </w:rPr>
        <w:t>изд.,</w:t>
      </w:r>
      <w:r w:rsidRPr="00292EF9">
        <w:rPr>
          <w:rFonts w:ascii="Times New Roman" w:hAnsi="Times New Roman"/>
          <w:spacing w:val="-1"/>
        </w:rPr>
        <w:t xml:space="preserve"> </w:t>
      </w:r>
      <w:r w:rsidRPr="00292EF9">
        <w:rPr>
          <w:rFonts w:ascii="Times New Roman" w:hAnsi="Times New Roman"/>
        </w:rPr>
        <w:t>испр.</w:t>
      </w:r>
      <w:r w:rsidRPr="00292EF9">
        <w:rPr>
          <w:rFonts w:ascii="Times New Roman" w:hAnsi="Times New Roman"/>
          <w:spacing w:val="-5"/>
        </w:rPr>
        <w:t xml:space="preserve"> </w:t>
      </w:r>
      <w:r w:rsidRPr="00292EF9">
        <w:rPr>
          <w:rFonts w:ascii="Times New Roman" w:hAnsi="Times New Roman"/>
        </w:rPr>
        <w:t>и</w:t>
      </w:r>
      <w:r w:rsidRPr="00292EF9">
        <w:rPr>
          <w:rFonts w:ascii="Times New Roman" w:hAnsi="Times New Roman"/>
          <w:spacing w:val="-1"/>
        </w:rPr>
        <w:t xml:space="preserve"> </w:t>
      </w:r>
      <w:r w:rsidRPr="00292EF9">
        <w:rPr>
          <w:rFonts w:ascii="Times New Roman" w:hAnsi="Times New Roman"/>
        </w:rPr>
        <w:t>доп.–</w:t>
      </w:r>
      <w:r w:rsidRPr="00292EF9">
        <w:rPr>
          <w:rFonts w:ascii="Times New Roman" w:hAnsi="Times New Roman"/>
          <w:spacing w:val="-1"/>
        </w:rPr>
        <w:t xml:space="preserve"> </w:t>
      </w:r>
      <w:r w:rsidRPr="00292EF9">
        <w:rPr>
          <w:rFonts w:ascii="Times New Roman" w:hAnsi="Times New Roman"/>
        </w:rPr>
        <w:t>М.:</w:t>
      </w:r>
      <w:r w:rsidRPr="00292EF9">
        <w:rPr>
          <w:rFonts w:ascii="Times New Roman" w:hAnsi="Times New Roman"/>
          <w:spacing w:val="-2"/>
        </w:rPr>
        <w:t xml:space="preserve"> </w:t>
      </w:r>
      <w:r w:rsidRPr="00292EF9">
        <w:rPr>
          <w:rFonts w:ascii="Times New Roman" w:hAnsi="Times New Roman"/>
        </w:rPr>
        <w:t>Издательский</w:t>
      </w:r>
      <w:r w:rsidRPr="00292EF9">
        <w:rPr>
          <w:rFonts w:ascii="Times New Roman" w:hAnsi="Times New Roman"/>
          <w:spacing w:val="-1"/>
        </w:rPr>
        <w:t xml:space="preserve"> </w:t>
      </w:r>
      <w:r w:rsidRPr="00292EF9">
        <w:rPr>
          <w:rFonts w:ascii="Times New Roman" w:hAnsi="Times New Roman"/>
        </w:rPr>
        <w:t>центр</w:t>
      </w:r>
      <w:r w:rsidRPr="00292EF9">
        <w:rPr>
          <w:rFonts w:ascii="Times New Roman" w:hAnsi="Times New Roman"/>
          <w:spacing w:val="3"/>
        </w:rPr>
        <w:t xml:space="preserve"> </w:t>
      </w:r>
      <w:r w:rsidRPr="00292EF9">
        <w:rPr>
          <w:rFonts w:ascii="Times New Roman" w:hAnsi="Times New Roman"/>
        </w:rPr>
        <w:t>«Академия», 2019. – 240 с.</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Косолапов, А.Б., Практикум по организации и менеджменту туризма и гостиничного хозяйства : учебное пособие / А.Б. Косолапов, Т.И. Елисеева. — Москва : КноРус, 2019. — 198 с.</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Кабанова, К. В. Английский язык для индустрии гостеприимства : учебное пособие / К.В. Кабанова, Е.Н. Мотинова, В.В. Темякова. — 2-е изд., перераб. и доп. — Москва : ИНФРА-М, 2021. — 190 с. </w:t>
      </w:r>
    </w:p>
    <w:p w:rsidR="00292EF9" w:rsidRPr="00292EF9" w:rsidRDefault="00292EF9" w:rsidP="00292EF9">
      <w:pPr>
        <w:pStyle w:val="a7"/>
        <w:widowControl w:val="0"/>
        <w:numPr>
          <w:ilvl w:val="0"/>
          <w:numId w:val="11"/>
        </w:numPr>
        <w:tabs>
          <w:tab w:val="left" w:pos="142"/>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Николенко, П. Г. Гостиничная индустрия : учебник и практикум для среднего профессионального образования / П. Г. Николенко, Е. А. Шамин, Ю. С. Клюева. — Москва : Издательство Юрайт, 2022. — 449 с.</w:t>
      </w:r>
    </w:p>
    <w:p w:rsidR="00292EF9" w:rsidRPr="00292EF9" w:rsidRDefault="00292EF9" w:rsidP="00292EF9">
      <w:pPr>
        <w:pStyle w:val="a7"/>
        <w:widowControl w:val="0"/>
        <w:numPr>
          <w:ilvl w:val="0"/>
          <w:numId w:val="11"/>
        </w:numPr>
        <w:tabs>
          <w:tab w:val="left" w:pos="142"/>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Николенко П. Г. Проектирование гостиничной деятельности. Практикум : учебное пособие / П. Г. Николенко, Т. Ф. Гаврильева. — Санкт-Петербург : Лань, 2020. — 164 с. — ISBN 978-5-8114-5759-5. </w:t>
      </w:r>
    </w:p>
    <w:p w:rsidR="00292EF9" w:rsidRPr="00292EF9" w:rsidRDefault="00292EF9" w:rsidP="00292EF9">
      <w:pPr>
        <w:pStyle w:val="a7"/>
        <w:widowControl w:val="0"/>
        <w:numPr>
          <w:ilvl w:val="0"/>
          <w:numId w:val="11"/>
        </w:numPr>
        <w:tabs>
          <w:tab w:val="left" w:pos="142"/>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Николенко П. Г. Формирование клиентурных отношений в сфере сервиса : учебное пособие для спо / П. Г. Николенко, А. М. Терехов. — Санкт-Петербург : Лань, 2020. — 248 с. — ISBN 978-5-8114-5823-3</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Свириденко Ю. П. Сервисная деятельность в обслуживании населения : учебное пособие для спо / Ю. П. Свириденко, В. В. Хмелев. — 2-е изд., стер. — Санкт-Петербург : Лань, 2022. — 192 с. — ISBN 978-5-8114-9455-2. </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Тимохина, Т. Л. Гостиничная индустрия : учебник для среднего профессионального образования / Т. Л. Тимохина. — 2-е изд. — Москва : Издательство Юрайт, 2022. — 300 с. </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Тимохина, Т. Л. Гостиничный сервис : учебник для среднего профессионального образования / Т. Л. Тимохина. — 2-е изд., перераб. и доп. — Москва : Издательство Юрайт, 2022. </w:t>
      </w:r>
    </w:p>
    <w:p w:rsidR="00292EF9" w:rsidRPr="00292EF9" w:rsidRDefault="00292EF9" w:rsidP="00292EF9">
      <w:pPr>
        <w:pStyle w:val="a7"/>
        <w:tabs>
          <w:tab w:val="left" w:pos="1230"/>
        </w:tabs>
        <w:spacing w:line="276" w:lineRule="auto"/>
        <w:ind w:left="709" w:right="260"/>
        <w:rPr>
          <w:rFonts w:ascii="Times New Roman" w:hAnsi="Times New Roman"/>
          <w:b/>
        </w:rPr>
      </w:pPr>
      <w:r w:rsidRPr="00292EF9">
        <w:rPr>
          <w:rFonts w:ascii="Times New Roman" w:hAnsi="Times New Roman"/>
          <w:b/>
        </w:rPr>
        <w:t>3.2.2. Основные электронные издания</w:t>
      </w:r>
    </w:p>
    <w:p w:rsidR="00292EF9" w:rsidRPr="00292EF9" w:rsidRDefault="00A60C76"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hyperlink r:id="rId9" w:history="1">
        <w:r w:rsidR="00292EF9" w:rsidRPr="00292EF9">
          <w:rPr>
            <w:rStyle w:val="ad"/>
            <w:rFonts w:ascii="Times New Roman" w:hAnsi="Times New Roman"/>
            <w:bCs/>
          </w:rPr>
          <w:t xml:space="preserve">Захарова, Н. А. Гостиничная индустрия : учебное пособие для СПО / </w:t>
        </w:r>
      </w:hyperlink>
      <w:hyperlink r:id="rId10" w:history="1">
        <w:r w:rsidR="00292EF9" w:rsidRPr="00292EF9">
          <w:rPr>
            <w:rStyle w:val="ad"/>
            <w:rFonts w:ascii="Times New Roman" w:hAnsi="Times New Roman"/>
          </w:rPr>
          <w:t>Н. А. Захарова. — Саратов, Москва : Профобразование, Ай Пи Ар Медиа, 2020. — 296 c. — ISBN 978-5-4488-0512-7, 978-5-4497-0397-2. — Текст : электронный // Электронный ресурс цифровой образовательной среды СПО PROFобразование : [сайт]. — URL: https://profspo.ru/books/93537</w:t>
        </w:r>
      </w:hyperlink>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Кабанова, К. В. Английский язык для индустрии гостеприимства : учебное пособие / К.В. Кабанова, Е.Н. Мотинова, В.В. Темякова. — 2-е изд., перераб. и доп. — Москва : ИНФРА-М, 2021. — 190 с. — (Среднее профессиональное образование). - ISBN 978-5-16-013648-6. - Текст : электронный. - URL: https://znanium.com/catalog/product/1225691 (дата обращения: 20.01.2022). – Режим доступа: по подписке. </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Косолапов, А.Б., Практикум по организации и менеджменту туризма и гостиничного хозяйства : учебное пособие / А.Б. Косолапов, Т.И. Елисеева. — Москва : КноРус, 2022. — 199 с. — ISBN 978-5-406-09029-9. — URL:https://book.ru/book/942119 (дата обращения: 20.01.2022). — Текст : электронный.</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Николенко, П. Г. Гостиничная индустрия : учебник и практикум для среднего профессионального образования / П. Г. Николенко, Е. А. Шамин, Ю. С. Клюева. — Москва : Издательство Юрайт, 2022. — 449 с. — (Профессиональное образование). — ISBN 978-5-534-12518-4. — Текст : электронный // Образовательная платформа Юрайт </w:t>
      </w:r>
      <w:r w:rsidRPr="00292EF9">
        <w:rPr>
          <w:rFonts w:ascii="Times New Roman" w:hAnsi="Times New Roman"/>
        </w:rPr>
        <w:lastRenderedPageBreak/>
        <w:t>[сайт]. — URL: https://urait.ru/bcode/495428 (дата обращения: 20.01.2022).</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Николенко П. Г. Проектирование гостиничной деятельности. Практикум : учебное пособие / П. Г. Николенко, Т. Ф. Гаврильева. — Санкт-Петербург : Лань, 2020. — 164 с. — ISBN 978-5-8114-5759-5. — Текст : электронный // Лань : электронно-библиотечная система. — URL: </w:t>
      </w:r>
      <w:hyperlink r:id="rId11" w:history="1">
        <w:r w:rsidRPr="00292EF9">
          <w:rPr>
            <w:rStyle w:val="ad"/>
            <w:rFonts w:ascii="Times New Roman" w:hAnsi="Times New Roman"/>
            <w:color w:val="000000" w:themeColor="text1"/>
          </w:rPr>
          <w:t>https://e.lanbook.com/book/146819</w:t>
        </w:r>
      </w:hyperlink>
      <w:r w:rsidRPr="00292EF9">
        <w:rPr>
          <w:rFonts w:ascii="Times New Roman" w:hAnsi="Times New Roman"/>
          <w:color w:val="000000" w:themeColor="text1"/>
        </w:rPr>
        <w:t xml:space="preserve">  </w:t>
      </w:r>
      <w:r w:rsidRPr="00292EF9">
        <w:rPr>
          <w:rFonts w:ascii="Times New Roman" w:hAnsi="Times New Roman"/>
        </w:rPr>
        <w:t>(дата обращения: 21.01.2022). — Режим доступа: для авториз. пользователей.</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Николенко П. Г. Формирование клиентурных отношений в сфере сервиса : учебное пособие для спо / П. Г. Николенко, А. М. Терехов. — Санкт-Петербург : Лань, 2020. — 248 с. — ISBN 978-5-8114-5823-3. — Текст : электронный // Лань : электронно-библиотечная система. — URL: </w:t>
      </w:r>
      <w:hyperlink r:id="rId12" w:history="1">
        <w:r w:rsidRPr="00292EF9">
          <w:rPr>
            <w:rStyle w:val="ad"/>
            <w:rFonts w:ascii="Times New Roman" w:hAnsi="Times New Roman"/>
            <w:color w:val="000000" w:themeColor="text1"/>
          </w:rPr>
          <w:t>https://e.lanbook.com/book/146676</w:t>
        </w:r>
      </w:hyperlink>
      <w:r w:rsidRPr="00292EF9">
        <w:rPr>
          <w:rFonts w:ascii="Times New Roman" w:hAnsi="Times New Roman"/>
        </w:rPr>
        <w:t xml:space="preserve">  (дата обращения: 21.01.2022). — Режим доступа: для авториз. пользователей.</w:t>
      </w:r>
    </w:p>
    <w:p w:rsidR="00292EF9" w:rsidRPr="00292EF9" w:rsidRDefault="00A60C76"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color w:val="000000" w:themeColor="text1"/>
        </w:rPr>
      </w:pPr>
      <w:hyperlink r:id="rId13" w:history="1">
        <w:r w:rsidR="00292EF9" w:rsidRPr="00292EF9">
          <w:rPr>
            <w:rStyle w:val="ad"/>
            <w:rFonts w:ascii="Times New Roman" w:hAnsi="Times New Roman"/>
            <w:bCs/>
            <w:color w:val="000000" w:themeColor="text1"/>
          </w:rPr>
          <w:t xml:space="preserve">Радыгина, Е. Г. Технологии гостиничной деятельности : учебное пособие для СПО / </w:t>
        </w:r>
      </w:hyperlink>
      <w:hyperlink r:id="rId14" w:history="1">
        <w:r w:rsidR="00292EF9" w:rsidRPr="00292EF9">
          <w:rPr>
            <w:rStyle w:val="ad"/>
            <w:rFonts w:ascii="Times New Roman" w:hAnsi="Times New Roman"/>
            <w:color w:val="000000" w:themeColor="text1"/>
          </w:rPr>
          <w:t xml:space="preserve">Е. Г. Радыгина. — Саратов, Москва : Профобразование, Ай Пи Ар Медиа, 2021. — 166 c. — ISBN 978-5-4488-0955-2, 978-5-4497-0798-7. — Текст : электронный // Электронный ресурс цифровой образовательной среды СПО PROFобразование : [сайт]. — URL: https://profspo.ru/books/100399 </w:t>
        </w:r>
      </w:hyperlink>
    </w:p>
    <w:p w:rsidR="00292EF9" w:rsidRPr="00292EF9" w:rsidRDefault="00292EF9" w:rsidP="00292EF9">
      <w:pPr>
        <w:pStyle w:val="a7"/>
        <w:tabs>
          <w:tab w:val="left" w:pos="1230"/>
        </w:tabs>
        <w:spacing w:before="5" w:line="276" w:lineRule="auto"/>
        <w:ind w:left="0" w:right="260"/>
        <w:rPr>
          <w:rFonts w:ascii="Times New Roman" w:hAnsi="Times New Roman"/>
        </w:rPr>
      </w:pPr>
    </w:p>
    <w:p w:rsidR="00292EF9" w:rsidRPr="00292EF9" w:rsidRDefault="00292EF9" w:rsidP="00292EF9">
      <w:pPr>
        <w:pStyle w:val="21"/>
        <w:tabs>
          <w:tab w:val="left" w:pos="1514"/>
        </w:tabs>
        <w:spacing w:line="276" w:lineRule="auto"/>
      </w:pPr>
      <w:r w:rsidRPr="00292EF9">
        <w:t>3.2.3. Дополнительные источники</w:t>
      </w:r>
    </w:p>
    <w:p w:rsidR="00292EF9" w:rsidRPr="00292EF9" w:rsidRDefault="00292EF9" w:rsidP="00292EF9">
      <w:pPr>
        <w:pStyle w:val="a7"/>
        <w:widowControl w:val="0"/>
        <w:numPr>
          <w:ilvl w:val="0"/>
          <w:numId w:val="10"/>
        </w:numPr>
        <w:tabs>
          <w:tab w:val="left" w:pos="1730"/>
        </w:tabs>
        <w:autoSpaceDE w:val="0"/>
        <w:autoSpaceDN w:val="0"/>
        <w:spacing w:before="0" w:after="0" w:line="276" w:lineRule="auto"/>
        <w:jc w:val="left"/>
        <w:rPr>
          <w:rFonts w:ascii="Times New Roman" w:hAnsi="Times New Roman"/>
        </w:rPr>
      </w:pPr>
      <w:r w:rsidRPr="00292EF9">
        <w:rPr>
          <w:rFonts w:ascii="Times New Roman" w:hAnsi="Times New Roman"/>
        </w:rPr>
        <w:t xml:space="preserve">Гостиницы [Электронный ресурс]. </w:t>
      </w:r>
      <w:r w:rsidRPr="00292EF9">
        <w:rPr>
          <w:rFonts w:ascii="Times New Roman" w:hAnsi="Times New Roman"/>
          <w:lang w:val="en-US"/>
        </w:rPr>
        <w:t>URL</w:t>
      </w:r>
      <w:r w:rsidRPr="00292EF9">
        <w:rPr>
          <w:rFonts w:ascii="Times New Roman" w:hAnsi="Times New Roman"/>
        </w:rPr>
        <w:t xml:space="preserve">: </w:t>
      </w:r>
      <w:r w:rsidRPr="00292EF9">
        <w:rPr>
          <w:rFonts w:ascii="Times New Roman" w:hAnsi="Times New Roman"/>
          <w:lang w:val="en-US"/>
        </w:rPr>
        <w:t>https</w:t>
      </w:r>
      <w:r w:rsidRPr="00292EF9">
        <w:rPr>
          <w:rFonts w:ascii="Times New Roman" w:hAnsi="Times New Roman"/>
        </w:rPr>
        <w:t>://</w:t>
      </w:r>
      <w:r w:rsidRPr="00292EF9">
        <w:rPr>
          <w:rFonts w:ascii="Times New Roman" w:hAnsi="Times New Roman"/>
          <w:lang w:val="en-US"/>
        </w:rPr>
        <w:t>web</w:t>
      </w:r>
      <w:r w:rsidRPr="00292EF9">
        <w:rPr>
          <w:rFonts w:ascii="Times New Roman" w:hAnsi="Times New Roman"/>
        </w:rPr>
        <w:t>-3.</w:t>
      </w:r>
      <w:r w:rsidRPr="00292EF9">
        <w:rPr>
          <w:rFonts w:ascii="Times New Roman" w:hAnsi="Times New Roman"/>
          <w:lang w:val="en-US"/>
        </w:rPr>
        <w:t>ru</w:t>
      </w:r>
      <w:r w:rsidRPr="00292EF9">
        <w:rPr>
          <w:rFonts w:ascii="Times New Roman" w:hAnsi="Times New Roman"/>
        </w:rPr>
        <w:t>/</w:t>
      </w:r>
      <w:r w:rsidRPr="00292EF9">
        <w:rPr>
          <w:rFonts w:ascii="Times New Roman" w:hAnsi="Times New Roman"/>
          <w:lang w:val="en-US"/>
        </w:rPr>
        <w:t>hotel</w:t>
      </w:r>
      <w:r w:rsidRPr="00292EF9">
        <w:rPr>
          <w:rFonts w:ascii="Times New Roman" w:hAnsi="Times New Roman"/>
        </w:rPr>
        <w:t>/</w:t>
      </w:r>
    </w:p>
    <w:p w:rsidR="00292EF9" w:rsidRPr="00292EF9" w:rsidRDefault="00292EF9" w:rsidP="00292EF9">
      <w:pPr>
        <w:pStyle w:val="a7"/>
        <w:widowControl w:val="0"/>
        <w:numPr>
          <w:ilvl w:val="0"/>
          <w:numId w:val="10"/>
        </w:numPr>
        <w:tabs>
          <w:tab w:val="left" w:pos="1730"/>
        </w:tabs>
        <w:autoSpaceDE w:val="0"/>
        <w:autoSpaceDN w:val="0"/>
        <w:spacing w:before="0" w:after="0" w:line="276" w:lineRule="auto"/>
        <w:jc w:val="left"/>
        <w:rPr>
          <w:rFonts w:ascii="Times New Roman" w:hAnsi="Times New Roman"/>
        </w:rPr>
      </w:pPr>
      <w:r w:rsidRPr="00292EF9">
        <w:rPr>
          <w:rFonts w:ascii="Times New Roman" w:hAnsi="Times New Roman"/>
        </w:rPr>
        <w:t xml:space="preserve">Портал про гостиничный бизнес [Электронный ресурс]. </w:t>
      </w:r>
      <w:r w:rsidRPr="00292EF9">
        <w:rPr>
          <w:rFonts w:ascii="Times New Roman" w:hAnsi="Times New Roman"/>
          <w:lang w:val="en-US"/>
        </w:rPr>
        <w:t>URL</w:t>
      </w:r>
      <w:r w:rsidRPr="00292EF9">
        <w:rPr>
          <w:rFonts w:ascii="Times New Roman" w:hAnsi="Times New Roman"/>
        </w:rPr>
        <w:t>: https://prohotel.ru/</w:t>
      </w:r>
    </w:p>
    <w:p w:rsidR="00292EF9" w:rsidRPr="00292EF9" w:rsidRDefault="00292EF9" w:rsidP="00292EF9">
      <w:pPr>
        <w:pStyle w:val="a3"/>
        <w:widowControl w:val="0"/>
        <w:numPr>
          <w:ilvl w:val="0"/>
          <w:numId w:val="10"/>
        </w:numPr>
        <w:autoSpaceDE w:val="0"/>
        <w:autoSpaceDN w:val="0"/>
        <w:spacing w:line="276" w:lineRule="auto"/>
        <w:ind w:right="260"/>
      </w:pPr>
      <w:r w:rsidRPr="00292EF9">
        <w:t xml:space="preserve">Отель: журнал [Электронный ресурс]. </w:t>
      </w:r>
      <w:r w:rsidRPr="00292EF9">
        <w:rPr>
          <w:lang w:val="en-US"/>
        </w:rPr>
        <w:t>URL</w:t>
      </w:r>
      <w:r w:rsidRPr="00292EF9">
        <w:t>: журналотель.рф</w:t>
      </w:r>
    </w:p>
    <w:p w:rsidR="00292EF9" w:rsidRPr="00292EF9" w:rsidRDefault="00292EF9" w:rsidP="00292EF9">
      <w:pPr>
        <w:pStyle w:val="a3"/>
        <w:widowControl w:val="0"/>
        <w:numPr>
          <w:ilvl w:val="0"/>
          <w:numId w:val="10"/>
        </w:numPr>
        <w:autoSpaceDE w:val="0"/>
        <w:autoSpaceDN w:val="0"/>
        <w:spacing w:line="276" w:lineRule="auto"/>
        <w:ind w:right="260"/>
        <w:rPr>
          <w:lang w:val="en-US"/>
        </w:rPr>
      </w:pPr>
      <w:r w:rsidRPr="00292EF9">
        <w:t>Пять</w:t>
      </w:r>
      <w:r w:rsidRPr="00292EF9">
        <w:rPr>
          <w:spacing w:val="-2"/>
        </w:rPr>
        <w:t xml:space="preserve"> </w:t>
      </w:r>
      <w:r w:rsidRPr="00292EF9">
        <w:t xml:space="preserve">звезд: журнал [Электронный ресурс]. </w:t>
      </w:r>
      <w:r w:rsidRPr="00292EF9">
        <w:rPr>
          <w:lang w:val="en-US"/>
        </w:rPr>
        <w:t>URL: https://5stars-mag.ru/</w:t>
      </w:r>
    </w:p>
    <w:p w:rsidR="00292EF9" w:rsidRPr="00292EF9" w:rsidRDefault="00292EF9" w:rsidP="00292EF9">
      <w:pPr>
        <w:pStyle w:val="a3"/>
        <w:widowControl w:val="0"/>
        <w:numPr>
          <w:ilvl w:val="0"/>
          <w:numId w:val="10"/>
        </w:numPr>
        <w:autoSpaceDE w:val="0"/>
        <w:autoSpaceDN w:val="0"/>
        <w:spacing w:before="5" w:line="276" w:lineRule="auto"/>
        <w:jc w:val="left"/>
      </w:pPr>
      <w:r w:rsidRPr="00292EF9">
        <w:t xml:space="preserve">HOTELIER.PRO: журнал [Электронный ресурс]. </w:t>
      </w:r>
      <w:r w:rsidRPr="00292EF9">
        <w:rPr>
          <w:lang w:val="en-US"/>
        </w:rPr>
        <w:t>URL</w:t>
      </w:r>
      <w:r w:rsidRPr="00292EF9">
        <w:t xml:space="preserve">: </w:t>
      </w:r>
      <w:hyperlink r:id="rId15" w:history="1">
        <w:r w:rsidRPr="00292EF9">
          <w:rPr>
            <w:rStyle w:val="ad"/>
          </w:rPr>
          <w:t>https://hotelier.pro/</w:t>
        </w:r>
      </w:hyperlink>
    </w:p>
    <w:p w:rsidR="00292EF9" w:rsidRPr="00292EF9" w:rsidRDefault="00292EF9" w:rsidP="00292EF9">
      <w:pPr>
        <w:pStyle w:val="a3"/>
        <w:widowControl w:val="0"/>
        <w:numPr>
          <w:ilvl w:val="0"/>
          <w:numId w:val="10"/>
        </w:numPr>
        <w:autoSpaceDE w:val="0"/>
        <w:autoSpaceDN w:val="0"/>
        <w:spacing w:before="5" w:line="276" w:lineRule="auto"/>
        <w:jc w:val="left"/>
      </w:pPr>
      <w:r w:rsidRPr="00292EF9">
        <w:t>Образовательная платформа Юрайт https://urait.ru/</w:t>
      </w:r>
    </w:p>
    <w:p w:rsidR="00292EF9" w:rsidRPr="00292EF9" w:rsidRDefault="00292EF9" w:rsidP="00292EF9">
      <w:pPr>
        <w:pStyle w:val="a3"/>
        <w:spacing w:before="5" w:line="276" w:lineRule="auto"/>
        <w:ind w:left="973"/>
      </w:pPr>
    </w:p>
    <w:p w:rsidR="00292EF9" w:rsidRPr="00292EF9" w:rsidRDefault="00292EF9" w:rsidP="00292EF9">
      <w:pPr>
        <w:pStyle w:val="a3"/>
        <w:spacing w:before="5"/>
      </w:pPr>
    </w:p>
    <w:p w:rsidR="00292EF9" w:rsidRPr="00292EF9" w:rsidRDefault="00292EF9" w:rsidP="00292EF9">
      <w:pPr>
        <w:rPr>
          <w:b/>
          <w:bCs/>
          <w:szCs w:val="24"/>
        </w:rPr>
      </w:pPr>
      <w:r w:rsidRPr="00292EF9">
        <w:br w:type="page"/>
      </w:r>
    </w:p>
    <w:p w:rsidR="00292EF9" w:rsidRPr="00D964D1" w:rsidRDefault="00292EF9" w:rsidP="00292EF9">
      <w:pPr>
        <w:pStyle w:val="21"/>
        <w:tabs>
          <w:tab w:val="left" w:pos="993"/>
        </w:tabs>
        <w:spacing w:line="276" w:lineRule="auto"/>
        <w:ind w:left="0"/>
        <w:jc w:val="center"/>
      </w:pPr>
      <w:r w:rsidRPr="00D964D1">
        <w:lastRenderedPageBreak/>
        <w:t>4. КОНТРОЛЬ</w:t>
      </w:r>
      <w:r w:rsidRPr="00D964D1">
        <w:rPr>
          <w:spacing w:val="-3"/>
        </w:rPr>
        <w:t xml:space="preserve"> </w:t>
      </w:r>
      <w:r w:rsidRPr="00D964D1">
        <w:t>И</w:t>
      </w:r>
      <w:r w:rsidRPr="00D964D1">
        <w:rPr>
          <w:spacing w:val="-2"/>
        </w:rPr>
        <w:t xml:space="preserve"> </w:t>
      </w:r>
      <w:r w:rsidRPr="00D964D1">
        <w:t>ОЦЕНКА</w:t>
      </w:r>
      <w:r w:rsidRPr="00D964D1">
        <w:rPr>
          <w:spacing w:val="-5"/>
        </w:rPr>
        <w:t xml:space="preserve"> </w:t>
      </w:r>
      <w:r w:rsidRPr="00D964D1">
        <w:t>РЕЗУЛЬТАТОВ</w:t>
      </w:r>
      <w:r w:rsidRPr="00D964D1">
        <w:rPr>
          <w:spacing w:val="-2"/>
        </w:rPr>
        <w:t xml:space="preserve"> </w:t>
      </w:r>
      <w:r w:rsidRPr="00D964D1">
        <w:t>ОСВОЕНИЯ</w:t>
      </w:r>
      <w:r w:rsidRPr="00D964D1">
        <w:rPr>
          <w:spacing w:val="-2"/>
        </w:rPr>
        <w:t xml:space="preserve"> </w:t>
      </w:r>
      <w:r w:rsidRPr="00D964D1">
        <w:rPr>
          <w:spacing w:val="-2"/>
        </w:rPr>
        <w:br/>
      </w:r>
      <w:r w:rsidRPr="00D964D1">
        <w:t>ПРОФЕССИОНАЛЬНОГО</w:t>
      </w:r>
      <w:r w:rsidRPr="00D964D1">
        <w:rPr>
          <w:spacing w:val="-3"/>
        </w:rPr>
        <w:t xml:space="preserve"> </w:t>
      </w:r>
      <w:r w:rsidRPr="00D964D1">
        <w:t>МОДУЛЯ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686"/>
        <w:gridCol w:w="2551"/>
      </w:tblGrid>
      <w:tr w:rsidR="006A70E6" w:rsidRPr="006A70E6" w:rsidTr="00EE7547">
        <w:trPr>
          <w:trHeight w:val="1098"/>
        </w:trPr>
        <w:tc>
          <w:tcPr>
            <w:tcW w:w="3402" w:type="dxa"/>
            <w:tcBorders>
              <w:top w:val="single" w:sz="4" w:space="0" w:color="auto"/>
              <w:left w:val="single" w:sz="4" w:space="0" w:color="auto"/>
              <w:bottom w:val="single" w:sz="4" w:space="0" w:color="auto"/>
              <w:right w:val="single" w:sz="4" w:space="0" w:color="auto"/>
            </w:tcBorders>
            <w:vAlign w:val="center"/>
            <w:hideMark/>
          </w:tcPr>
          <w:p w:rsidR="006A70E6" w:rsidRPr="006A70E6" w:rsidRDefault="006A70E6" w:rsidP="006A70E6">
            <w:pPr>
              <w:suppressAutoHyphens/>
              <w:jc w:val="center"/>
              <w:rPr>
                <w:bCs/>
                <w:szCs w:val="24"/>
              </w:rPr>
            </w:pPr>
            <w:r w:rsidRPr="006A70E6">
              <w:rPr>
                <w:bCs/>
                <w:szCs w:val="24"/>
              </w:rPr>
              <w:t>Код и наименование профессиональных и общих компетенций, формируемых в рамках модуля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6A70E6" w:rsidRPr="006A70E6" w:rsidRDefault="006A70E6" w:rsidP="006A70E6">
            <w:pPr>
              <w:suppressAutoHyphens/>
              <w:jc w:val="center"/>
              <w:rPr>
                <w:bCs/>
                <w:szCs w:val="24"/>
              </w:rPr>
            </w:pPr>
            <w:r w:rsidRPr="006A70E6">
              <w:rPr>
                <w:bCs/>
                <w:szCs w:val="24"/>
              </w:rPr>
              <w:t>Критерии оценки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70E6" w:rsidRPr="006A70E6" w:rsidRDefault="006A70E6" w:rsidP="006A70E6">
            <w:pPr>
              <w:suppressAutoHyphens/>
              <w:jc w:val="center"/>
              <w:rPr>
                <w:bCs/>
                <w:szCs w:val="24"/>
              </w:rPr>
            </w:pPr>
            <w:r w:rsidRPr="006A70E6">
              <w:rPr>
                <w:bCs/>
                <w:szCs w:val="24"/>
              </w:rPr>
              <w:t>Методы оценки</w:t>
            </w:r>
          </w:p>
        </w:tc>
      </w:tr>
      <w:tr w:rsidR="006A70E6" w:rsidRPr="006A70E6" w:rsidTr="00EE7547">
        <w:trPr>
          <w:trHeight w:val="553"/>
        </w:trPr>
        <w:tc>
          <w:tcPr>
            <w:tcW w:w="3402"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b/>
                <w:szCs w:val="24"/>
              </w:rPr>
            </w:pPr>
            <w:r w:rsidRPr="006A70E6">
              <w:rPr>
                <w:szCs w:val="24"/>
              </w:rPr>
              <w:t>ПК 1.1. Организация и контроль текущей деятельности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rPr>
                <w:szCs w:val="24"/>
              </w:rPr>
            </w:pPr>
            <w:r w:rsidRPr="006A70E6">
              <w:rPr>
                <w:szCs w:val="24"/>
              </w:rPr>
              <w:t>Осуществлять организацию и контроль работы сотрудников службы предприятия туризма и гостеприимства</w:t>
            </w:r>
          </w:p>
          <w:p w:rsidR="006A70E6" w:rsidRPr="006A70E6" w:rsidRDefault="006A70E6" w:rsidP="006A70E6">
            <w:pPr>
              <w:widowControl w:val="0"/>
              <w:tabs>
                <w:tab w:val="left" w:pos="1800"/>
              </w:tabs>
              <w:autoSpaceDE w:val="0"/>
              <w:autoSpaceDN w:val="0"/>
              <w:adjustRightInd w:val="0"/>
              <w:rPr>
                <w:b/>
                <w:szCs w:val="24"/>
              </w:rPr>
            </w:pPr>
            <w:r w:rsidRPr="006A70E6">
              <w:rPr>
                <w:szCs w:val="24"/>
              </w:rPr>
              <w:t>Умения взаимодействовать с туроператорами, экскурсионными бюро, кассами продажи билетов</w:t>
            </w:r>
          </w:p>
        </w:tc>
        <w:tc>
          <w:tcPr>
            <w:tcW w:w="2551"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b/>
                <w:szCs w:val="24"/>
              </w:rPr>
            </w:pPr>
            <w:r w:rsidRPr="006A70E6">
              <w:rPr>
                <w:szCs w:val="24"/>
              </w:rPr>
              <w:t>Экспертное наблюдение за выполнением работ на практике</w:t>
            </w:r>
          </w:p>
        </w:tc>
      </w:tr>
      <w:tr w:rsidR="006A70E6" w:rsidRPr="006A70E6" w:rsidTr="00EE7547">
        <w:trPr>
          <w:trHeight w:val="195"/>
        </w:trPr>
        <w:tc>
          <w:tcPr>
            <w:tcW w:w="3402"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szCs w:val="24"/>
              </w:rPr>
            </w:pPr>
            <w:r w:rsidRPr="006A70E6">
              <w:rPr>
                <w:szCs w:val="24"/>
              </w:rPr>
              <w:t>ПК 1.2. Организовывать текущую деятельность сотрудников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rPr>
                <w:szCs w:val="24"/>
              </w:rPr>
            </w:pPr>
            <w:r w:rsidRPr="006A70E6">
              <w:rPr>
                <w:szCs w:val="24"/>
              </w:rPr>
              <w:t>Владеть технологией делопроизводства (ведение документации, хранение и извлечение информации)</w:t>
            </w:r>
          </w:p>
        </w:tc>
        <w:tc>
          <w:tcPr>
            <w:tcW w:w="2551"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b/>
                <w:szCs w:val="24"/>
              </w:rPr>
            </w:pPr>
            <w:r w:rsidRPr="006A70E6">
              <w:rPr>
                <w:szCs w:val="24"/>
              </w:rPr>
              <w:t>Экспертное наблюдение за выполнением работ на практике</w:t>
            </w:r>
          </w:p>
        </w:tc>
      </w:tr>
      <w:tr w:rsidR="006A70E6" w:rsidRPr="006A70E6" w:rsidTr="00EE7547">
        <w:trPr>
          <w:trHeight w:val="387"/>
        </w:trPr>
        <w:tc>
          <w:tcPr>
            <w:tcW w:w="3402"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szCs w:val="24"/>
              </w:rPr>
            </w:pPr>
            <w:r w:rsidRPr="006A70E6">
              <w:rPr>
                <w:szCs w:val="24"/>
              </w:rPr>
              <w:t>ПК 1.3. Координировать и контролировать деятельность сотрудников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szCs w:val="24"/>
              </w:rPr>
            </w:pPr>
            <w:r w:rsidRPr="006A70E6">
              <w:rPr>
                <w:szCs w:val="24"/>
              </w:rPr>
              <w:t>Выполнение работ в соответствии с установленными нормативно-правовыми актами на русском и иностранных языках</w:t>
            </w:r>
          </w:p>
          <w:p w:rsidR="006A70E6" w:rsidRPr="006A70E6" w:rsidRDefault="006A70E6" w:rsidP="006A70E6">
            <w:pPr>
              <w:suppressAutoHyphens/>
              <w:rPr>
                <w:szCs w:val="24"/>
              </w:rPr>
            </w:pPr>
            <w:r w:rsidRPr="006A70E6">
              <w:rPr>
                <w:szCs w:val="24"/>
              </w:rPr>
              <w:t>Использовать технику переговоров, устного общения, включая телефонные переговоры Владеть культурой межличностного общения</w:t>
            </w:r>
          </w:p>
        </w:tc>
        <w:tc>
          <w:tcPr>
            <w:tcW w:w="2551"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b/>
                <w:szCs w:val="24"/>
              </w:rPr>
            </w:pPr>
            <w:r w:rsidRPr="006A70E6">
              <w:rPr>
                <w:szCs w:val="24"/>
              </w:rPr>
              <w:t>Экспертное наблюдение за выполнением работ на практике</w:t>
            </w:r>
          </w:p>
        </w:tc>
      </w:tr>
      <w:tr w:rsidR="006A70E6" w:rsidRPr="006A70E6" w:rsidTr="00EE7547">
        <w:trPr>
          <w:trHeight w:val="96"/>
        </w:trPr>
        <w:tc>
          <w:tcPr>
            <w:tcW w:w="3402"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szCs w:val="24"/>
              </w:rPr>
            </w:pPr>
            <w:r w:rsidRPr="006A70E6">
              <w:rPr>
                <w:szCs w:val="24"/>
              </w:rPr>
              <w:t>ПК 1.4. Осуществлять расчеты с потребителями за предоставленные услуги</w:t>
            </w:r>
          </w:p>
        </w:tc>
        <w:tc>
          <w:tcPr>
            <w:tcW w:w="3686"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szCs w:val="24"/>
              </w:rPr>
            </w:pPr>
            <w:r w:rsidRPr="006A70E6">
              <w:rPr>
                <w:szCs w:val="24"/>
              </w:rPr>
              <w:t>Знать цены на туристские продукты и отдельные туристские и дополнительные услуги</w:t>
            </w:r>
          </w:p>
          <w:p w:rsidR="006A70E6" w:rsidRPr="006A70E6" w:rsidRDefault="006A70E6" w:rsidP="006A70E6">
            <w:pPr>
              <w:suppressAutoHyphens/>
              <w:rPr>
                <w:szCs w:val="24"/>
              </w:rPr>
            </w:pPr>
            <w:r w:rsidRPr="006A70E6">
              <w:rPr>
                <w:szCs w:val="24"/>
              </w:rPr>
              <w:t>Знать ассортимент и характеристики предлагаемых туристских услуг</w:t>
            </w:r>
          </w:p>
          <w:p w:rsidR="006A70E6" w:rsidRPr="006A70E6" w:rsidRDefault="006A70E6" w:rsidP="006A70E6">
            <w:pPr>
              <w:rPr>
                <w:szCs w:val="24"/>
                <w:lang w:eastAsia="en-US"/>
              </w:rPr>
            </w:pPr>
            <w:r w:rsidRPr="006A70E6">
              <w:rPr>
                <w:szCs w:val="24"/>
                <w:lang w:eastAsia="en-US"/>
              </w:rPr>
              <w:t>Пользоваться контрольно-кассовым оборудованием и программно-аппаратным комплексом для приема к оплате платежных карт (POS терминалами)</w:t>
            </w:r>
          </w:p>
          <w:p w:rsidR="006A70E6" w:rsidRPr="006A70E6" w:rsidRDefault="006A70E6" w:rsidP="006A70E6">
            <w:pPr>
              <w:rPr>
                <w:szCs w:val="24"/>
                <w:lang w:eastAsia="en-US"/>
              </w:rPr>
            </w:pPr>
            <w:r w:rsidRPr="006A70E6">
              <w:rPr>
                <w:szCs w:val="24"/>
                <w:lang w:eastAsia="en-US"/>
              </w:rPr>
              <w:t>Проводить оформление счета для оплаты</w:t>
            </w:r>
          </w:p>
          <w:p w:rsidR="006A70E6" w:rsidRPr="006A70E6" w:rsidRDefault="006A70E6" w:rsidP="006A70E6">
            <w:pPr>
              <w:rPr>
                <w:szCs w:val="24"/>
                <w:lang w:eastAsia="en-US"/>
              </w:rPr>
            </w:pPr>
            <w:r w:rsidRPr="006A70E6">
              <w:rPr>
                <w:szCs w:val="24"/>
                <w:lang w:eastAsia="en-US"/>
              </w:rPr>
              <w:t>Предоставлять счет клиентам</w:t>
            </w:r>
          </w:p>
          <w:p w:rsidR="006A70E6" w:rsidRPr="006A70E6" w:rsidRDefault="006A70E6" w:rsidP="006A70E6">
            <w:pPr>
              <w:rPr>
                <w:szCs w:val="24"/>
                <w:lang w:eastAsia="en-US"/>
              </w:rPr>
            </w:pPr>
            <w:r w:rsidRPr="006A70E6">
              <w:rPr>
                <w:szCs w:val="24"/>
                <w:lang w:eastAsia="en-US"/>
              </w:rPr>
              <w:t>Принимать оплату в наличной и безналичной формах</w:t>
            </w:r>
          </w:p>
          <w:p w:rsidR="006A70E6" w:rsidRPr="006A70E6" w:rsidRDefault="006A70E6" w:rsidP="006A70E6">
            <w:pPr>
              <w:rPr>
                <w:szCs w:val="24"/>
                <w:lang w:eastAsia="en-US"/>
              </w:rPr>
            </w:pPr>
            <w:r w:rsidRPr="006A70E6">
              <w:rPr>
                <w:szCs w:val="24"/>
                <w:lang w:eastAsia="en-US"/>
              </w:rPr>
              <w:t>Оформлять возврат оформленных платежей</w:t>
            </w:r>
          </w:p>
        </w:tc>
        <w:tc>
          <w:tcPr>
            <w:tcW w:w="2551" w:type="dxa"/>
            <w:tcBorders>
              <w:top w:val="single" w:sz="4" w:space="0" w:color="auto"/>
              <w:left w:val="single" w:sz="4" w:space="0" w:color="auto"/>
              <w:bottom w:val="single" w:sz="4" w:space="0" w:color="auto"/>
              <w:right w:val="single" w:sz="4" w:space="0" w:color="auto"/>
            </w:tcBorders>
          </w:tcPr>
          <w:p w:rsidR="006A70E6" w:rsidRPr="006A70E6" w:rsidRDefault="006A70E6" w:rsidP="006A70E6">
            <w:pPr>
              <w:suppressAutoHyphens/>
              <w:rPr>
                <w:b/>
                <w:szCs w:val="24"/>
              </w:rPr>
            </w:pPr>
            <w:r w:rsidRPr="006A70E6">
              <w:rPr>
                <w:szCs w:val="24"/>
              </w:rPr>
              <w:t>Экспертное наблюдение за выполнением работ на практике</w:t>
            </w:r>
          </w:p>
        </w:tc>
      </w:tr>
      <w:tr w:rsidR="006A70E6" w:rsidRPr="006A70E6" w:rsidTr="00EE7547">
        <w:trPr>
          <w:trHeight w:val="1012"/>
        </w:trPr>
        <w:tc>
          <w:tcPr>
            <w:tcW w:w="3402"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 xml:space="preserve">ОК 01. Выбирать способы решения задач профессиональной </w:t>
            </w:r>
            <w:r w:rsidRPr="006A70E6">
              <w:rPr>
                <w:szCs w:val="24"/>
              </w:rPr>
              <w:lastRenderedPageBreak/>
              <w:t>деятельности применительно к различным контекстам</w:t>
            </w:r>
          </w:p>
        </w:tc>
        <w:tc>
          <w:tcPr>
            <w:tcW w:w="3686"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lastRenderedPageBreak/>
              <w:t>Выполнение работ в соответствии с установленными нормативно-правовыми актами</w:t>
            </w:r>
          </w:p>
        </w:tc>
        <w:tc>
          <w:tcPr>
            <w:tcW w:w="2551" w:type="dxa"/>
            <w:vMerge w:val="restart"/>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 xml:space="preserve">Экспертное наблюдение за </w:t>
            </w:r>
            <w:r w:rsidRPr="006A70E6">
              <w:rPr>
                <w:szCs w:val="24"/>
              </w:rPr>
              <w:lastRenderedPageBreak/>
              <w:t>выполнением работ на практике</w:t>
            </w:r>
          </w:p>
        </w:tc>
      </w:tr>
      <w:tr w:rsidR="006A70E6" w:rsidRPr="006A70E6" w:rsidTr="00EE7547">
        <w:trPr>
          <w:trHeight w:val="1518"/>
        </w:trPr>
        <w:tc>
          <w:tcPr>
            <w:tcW w:w="3402"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Знать виды технических средств сбора и обработки информации, связи и коммуникаций</w:t>
            </w:r>
          </w:p>
          <w:p w:rsidR="006A70E6" w:rsidRPr="006A70E6" w:rsidRDefault="006A70E6" w:rsidP="006A70E6">
            <w:pPr>
              <w:rPr>
                <w:szCs w:val="24"/>
              </w:rPr>
            </w:pPr>
            <w:r w:rsidRPr="006A70E6">
              <w:rPr>
                <w:szCs w:val="24"/>
              </w:rPr>
              <w:t>Владеть методикой хранения и поиска информации</w:t>
            </w:r>
          </w:p>
          <w:p w:rsidR="006A70E6" w:rsidRPr="006A70E6" w:rsidRDefault="006A70E6" w:rsidP="006A70E6">
            <w:pPr>
              <w:rPr>
                <w:szCs w:val="24"/>
              </w:rPr>
            </w:pPr>
            <w:r w:rsidRPr="006A70E6">
              <w:rPr>
                <w:szCs w:val="24"/>
              </w:rPr>
              <w:t>Владеть техникой составления, учета и хранения отчетных данных</w:t>
            </w:r>
          </w:p>
        </w:tc>
        <w:tc>
          <w:tcPr>
            <w:tcW w:w="2551" w:type="dxa"/>
            <w:vMerge/>
            <w:tcBorders>
              <w:left w:val="single" w:sz="4" w:space="0" w:color="auto"/>
              <w:right w:val="single" w:sz="4" w:space="0" w:color="auto"/>
            </w:tcBorders>
          </w:tcPr>
          <w:p w:rsidR="006A70E6" w:rsidRPr="006A70E6" w:rsidRDefault="006A70E6" w:rsidP="006A70E6">
            <w:pPr>
              <w:rPr>
                <w:szCs w:val="24"/>
              </w:rPr>
            </w:pPr>
          </w:p>
        </w:tc>
      </w:tr>
      <w:tr w:rsidR="006A70E6" w:rsidRPr="006A70E6" w:rsidTr="00EE7547">
        <w:trPr>
          <w:trHeight w:val="2028"/>
        </w:trPr>
        <w:tc>
          <w:tcPr>
            <w:tcW w:w="3402"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Владеть основами организации деятельности служб предприятий туризма и гостеприимства и основы организации, планирования и контроля деятельности подчиненных</w:t>
            </w:r>
          </w:p>
          <w:p w:rsidR="006A70E6" w:rsidRPr="006A70E6" w:rsidRDefault="006A70E6" w:rsidP="006A70E6">
            <w:pPr>
              <w:rPr>
                <w:szCs w:val="24"/>
              </w:rPr>
            </w:pPr>
            <w:r w:rsidRPr="006A70E6">
              <w:rPr>
                <w:szCs w:val="24"/>
              </w:rPr>
              <w:t>Владеть технологией делопроизводства (ведение документации, хранение и извлечение информации)</w:t>
            </w:r>
          </w:p>
          <w:p w:rsidR="006A70E6" w:rsidRPr="006A70E6" w:rsidRDefault="006A70E6" w:rsidP="006A70E6">
            <w:pPr>
              <w:rPr>
                <w:szCs w:val="24"/>
              </w:rPr>
            </w:pPr>
            <w:r w:rsidRPr="006A70E6">
              <w:rPr>
                <w:szCs w:val="24"/>
              </w:rPr>
              <w:t>Осуществлять расчет с клиентом за предоставленные услуги</w:t>
            </w:r>
          </w:p>
        </w:tc>
        <w:tc>
          <w:tcPr>
            <w:tcW w:w="2551" w:type="dxa"/>
            <w:vMerge/>
            <w:tcBorders>
              <w:left w:val="single" w:sz="4" w:space="0" w:color="auto"/>
              <w:right w:val="single" w:sz="4" w:space="0" w:color="auto"/>
            </w:tcBorders>
          </w:tcPr>
          <w:p w:rsidR="006A70E6" w:rsidRPr="006A70E6" w:rsidRDefault="006A70E6" w:rsidP="006A70E6">
            <w:pPr>
              <w:rPr>
                <w:szCs w:val="24"/>
              </w:rPr>
            </w:pPr>
          </w:p>
        </w:tc>
      </w:tr>
      <w:tr w:rsidR="006A70E6" w:rsidRPr="006A70E6" w:rsidTr="00EE7547">
        <w:trPr>
          <w:trHeight w:val="828"/>
        </w:trPr>
        <w:tc>
          <w:tcPr>
            <w:tcW w:w="3402"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ОК 04. Эффективно взаимодействовать и работать в коллективе и команде</w:t>
            </w:r>
          </w:p>
        </w:tc>
        <w:tc>
          <w:tcPr>
            <w:tcW w:w="3686"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Взаимодействовать с коллегами при возникновении конфликтных ситуаций</w:t>
            </w:r>
          </w:p>
        </w:tc>
        <w:tc>
          <w:tcPr>
            <w:tcW w:w="2551" w:type="dxa"/>
            <w:vMerge/>
            <w:tcBorders>
              <w:left w:val="single" w:sz="4" w:space="0" w:color="auto"/>
              <w:right w:val="single" w:sz="4" w:space="0" w:color="auto"/>
            </w:tcBorders>
          </w:tcPr>
          <w:p w:rsidR="006A70E6" w:rsidRPr="006A70E6" w:rsidRDefault="006A70E6" w:rsidP="006A70E6">
            <w:pPr>
              <w:rPr>
                <w:szCs w:val="24"/>
              </w:rPr>
            </w:pPr>
          </w:p>
        </w:tc>
      </w:tr>
      <w:tr w:rsidR="006A70E6" w:rsidRPr="006A70E6" w:rsidTr="00EE7547">
        <w:trPr>
          <w:trHeight w:val="1527"/>
        </w:trPr>
        <w:tc>
          <w:tcPr>
            <w:tcW w:w="3402"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Знать т</w:t>
            </w:r>
            <w:r w:rsidRPr="006A70E6">
              <w:rPr>
                <w:bCs/>
                <w:szCs w:val="24"/>
                <w:lang w:eastAsia="en-US"/>
              </w:rPr>
              <w:t>еорию межличностного и делового общения, переговоров, конфликтологии малой группы</w:t>
            </w:r>
            <w:r w:rsidRPr="006A70E6">
              <w:rPr>
                <w:szCs w:val="24"/>
              </w:rPr>
              <w:t xml:space="preserve"> </w:t>
            </w:r>
          </w:p>
          <w:p w:rsidR="006A70E6" w:rsidRPr="006A70E6" w:rsidRDefault="006A70E6" w:rsidP="006A70E6">
            <w:pPr>
              <w:rPr>
                <w:szCs w:val="24"/>
              </w:rPr>
            </w:pPr>
            <w:r w:rsidRPr="006A70E6">
              <w:rPr>
                <w:szCs w:val="24"/>
              </w:rPr>
              <w:t>Владеть способами логически верно, аргументировано и ясно строить устную и письменную речь на русском языке для решения задач межличностного и межкультурного взаимодействия</w:t>
            </w:r>
          </w:p>
        </w:tc>
        <w:tc>
          <w:tcPr>
            <w:tcW w:w="2551" w:type="dxa"/>
            <w:vMerge/>
            <w:tcBorders>
              <w:left w:val="single" w:sz="4" w:space="0" w:color="auto"/>
              <w:right w:val="single" w:sz="4" w:space="0" w:color="auto"/>
            </w:tcBorders>
          </w:tcPr>
          <w:p w:rsidR="006A70E6" w:rsidRPr="006A70E6" w:rsidRDefault="006A70E6" w:rsidP="006A70E6">
            <w:pPr>
              <w:rPr>
                <w:szCs w:val="24"/>
              </w:rPr>
            </w:pPr>
          </w:p>
        </w:tc>
      </w:tr>
      <w:tr w:rsidR="006A70E6" w:rsidRPr="006A70E6" w:rsidTr="00EE7547">
        <w:trPr>
          <w:trHeight w:val="2162"/>
        </w:trPr>
        <w:tc>
          <w:tcPr>
            <w:tcW w:w="3402"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Borders>
              <w:top w:val="single" w:sz="4" w:space="0" w:color="auto"/>
              <w:left w:val="single" w:sz="4" w:space="0" w:color="auto"/>
              <w:right w:val="single" w:sz="4" w:space="0" w:color="auto"/>
            </w:tcBorders>
          </w:tcPr>
          <w:p w:rsidR="006A70E6" w:rsidRPr="006A70E6" w:rsidRDefault="006A70E6" w:rsidP="006A70E6">
            <w:pPr>
              <w:spacing w:after="200" w:line="276" w:lineRule="auto"/>
              <w:jc w:val="left"/>
              <w:rPr>
                <w:szCs w:val="24"/>
              </w:rPr>
            </w:pPr>
            <w:r w:rsidRPr="006A70E6">
              <w:rPr>
                <w:szCs w:val="24"/>
              </w:rPr>
              <w:t>Оказывает первую помощь; эффективно действовать в чрезвычайных ситуациях</w:t>
            </w:r>
          </w:p>
        </w:tc>
        <w:tc>
          <w:tcPr>
            <w:tcW w:w="2551" w:type="dxa"/>
            <w:vMerge/>
            <w:tcBorders>
              <w:left w:val="single" w:sz="4" w:space="0" w:color="auto"/>
              <w:right w:val="single" w:sz="4" w:space="0" w:color="auto"/>
            </w:tcBorders>
          </w:tcPr>
          <w:p w:rsidR="006A70E6" w:rsidRPr="006A70E6" w:rsidRDefault="006A70E6" w:rsidP="006A70E6">
            <w:pPr>
              <w:rPr>
                <w:szCs w:val="24"/>
              </w:rPr>
            </w:pPr>
          </w:p>
        </w:tc>
      </w:tr>
      <w:tr w:rsidR="006A70E6" w:rsidRPr="006A70E6" w:rsidTr="00EE7547">
        <w:trPr>
          <w:trHeight w:val="1437"/>
        </w:trPr>
        <w:tc>
          <w:tcPr>
            <w:tcW w:w="3402"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ОК 09. Пользоваться профессиональной документацией на государственном и иностранном языках</w:t>
            </w:r>
          </w:p>
        </w:tc>
        <w:tc>
          <w:tcPr>
            <w:tcW w:w="3686" w:type="dxa"/>
            <w:tcBorders>
              <w:top w:val="single" w:sz="4" w:space="0" w:color="auto"/>
              <w:left w:val="single" w:sz="4" w:space="0" w:color="auto"/>
              <w:right w:val="single" w:sz="4" w:space="0" w:color="auto"/>
            </w:tcBorders>
          </w:tcPr>
          <w:p w:rsidR="006A70E6" w:rsidRPr="006A70E6" w:rsidRDefault="006A70E6" w:rsidP="006A70E6">
            <w:pPr>
              <w:rPr>
                <w:szCs w:val="24"/>
              </w:rPr>
            </w:pPr>
            <w:r w:rsidRPr="006A70E6">
              <w:rPr>
                <w:szCs w:val="24"/>
              </w:rPr>
              <w:t>Выполнение работ в соответствии с установленными нормативно-правовыми актами на русском и иностранных языках</w:t>
            </w:r>
          </w:p>
        </w:tc>
        <w:tc>
          <w:tcPr>
            <w:tcW w:w="2551" w:type="dxa"/>
            <w:vMerge/>
            <w:tcBorders>
              <w:left w:val="single" w:sz="4" w:space="0" w:color="auto"/>
              <w:right w:val="single" w:sz="4" w:space="0" w:color="auto"/>
            </w:tcBorders>
          </w:tcPr>
          <w:p w:rsidR="006A70E6" w:rsidRPr="006A70E6" w:rsidRDefault="006A70E6" w:rsidP="006A70E6">
            <w:pPr>
              <w:rPr>
                <w:szCs w:val="24"/>
              </w:rPr>
            </w:pPr>
          </w:p>
        </w:tc>
      </w:tr>
    </w:tbl>
    <w:p w:rsidR="00307532" w:rsidRDefault="00307532"/>
    <w:sectPr w:rsidR="003075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76" w:rsidRDefault="00A60C76">
      <w:r>
        <w:separator/>
      </w:r>
    </w:p>
  </w:endnote>
  <w:endnote w:type="continuationSeparator" w:id="0">
    <w:p w:rsidR="00A60C76" w:rsidRDefault="00A6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C76" w:rsidRPr="00A651D3" w:rsidRDefault="00A60C76" w:rsidP="00A5543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C76" w:rsidRPr="00A651D3" w:rsidRDefault="00A60C76" w:rsidP="00A554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76" w:rsidRDefault="00A60C76">
      <w:r>
        <w:separator/>
      </w:r>
    </w:p>
  </w:footnote>
  <w:footnote w:type="continuationSeparator" w:id="0">
    <w:p w:rsidR="00A60C76" w:rsidRDefault="00A60C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2B2C"/>
    <w:multiLevelType w:val="hybridMultilevel"/>
    <w:tmpl w:val="DE90B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282F56"/>
    <w:multiLevelType w:val="hybridMultilevel"/>
    <w:tmpl w:val="47B8B9B6"/>
    <w:lvl w:ilvl="0" w:tplc="EF0E9C40">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DCC53ED"/>
    <w:multiLevelType w:val="hybridMultilevel"/>
    <w:tmpl w:val="ED14A2DA"/>
    <w:lvl w:ilvl="0" w:tplc="2B18A25A">
      <w:numFmt w:val="bullet"/>
      <w:lvlText w:val="-"/>
      <w:lvlJc w:val="left"/>
      <w:pPr>
        <w:ind w:left="312" w:hanging="140"/>
      </w:pPr>
      <w:rPr>
        <w:rFonts w:ascii="Times New Roman" w:eastAsia="Times New Roman" w:hAnsi="Times New Roman" w:hint="default"/>
        <w:w w:val="99"/>
        <w:sz w:val="24"/>
      </w:rPr>
    </w:lvl>
    <w:lvl w:ilvl="1" w:tplc="FB1E3D44">
      <w:numFmt w:val="bullet"/>
      <w:lvlText w:val="•"/>
      <w:lvlJc w:val="left"/>
      <w:pPr>
        <w:ind w:left="1362" w:hanging="140"/>
      </w:pPr>
      <w:rPr>
        <w:rFonts w:hint="default"/>
      </w:rPr>
    </w:lvl>
    <w:lvl w:ilvl="2" w:tplc="BBE824B4">
      <w:numFmt w:val="bullet"/>
      <w:lvlText w:val="•"/>
      <w:lvlJc w:val="left"/>
      <w:pPr>
        <w:ind w:left="2405" w:hanging="140"/>
      </w:pPr>
      <w:rPr>
        <w:rFonts w:hint="default"/>
      </w:rPr>
    </w:lvl>
    <w:lvl w:ilvl="3" w:tplc="6C84A046">
      <w:numFmt w:val="bullet"/>
      <w:lvlText w:val="•"/>
      <w:lvlJc w:val="left"/>
      <w:pPr>
        <w:ind w:left="3447" w:hanging="140"/>
      </w:pPr>
      <w:rPr>
        <w:rFonts w:hint="default"/>
      </w:rPr>
    </w:lvl>
    <w:lvl w:ilvl="4" w:tplc="3C02AC06">
      <w:numFmt w:val="bullet"/>
      <w:lvlText w:val="•"/>
      <w:lvlJc w:val="left"/>
      <w:pPr>
        <w:ind w:left="4490" w:hanging="140"/>
      </w:pPr>
      <w:rPr>
        <w:rFonts w:hint="default"/>
      </w:rPr>
    </w:lvl>
    <w:lvl w:ilvl="5" w:tplc="D430DDFE">
      <w:numFmt w:val="bullet"/>
      <w:lvlText w:val="•"/>
      <w:lvlJc w:val="left"/>
      <w:pPr>
        <w:ind w:left="5533" w:hanging="140"/>
      </w:pPr>
      <w:rPr>
        <w:rFonts w:hint="default"/>
      </w:rPr>
    </w:lvl>
    <w:lvl w:ilvl="6" w:tplc="1DC21ABA">
      <w:numFmt w:val="bullet"/>
      <w:lvlText w:val="•"/>
      <w:lvlJc w:val="left"/>
      <w:pPr>
        <w:ind w:left="6575" w:hanging="140"/>
      </w:pPr>
      <w:rPr>
        <w:rFonts w:hint="default"/>
      </w:rPr>
    </w:lvl>
    <w:lvl w:ilvl="7" w:tplc="973E9692">
      <w:numFmt w:val="bullet"/>
      <w:lvlText w:val="•"/>
      <w:lvlJc w:val="left"/>
      <w:pPr>
        <w:ind w:left="7618" w:hanging="140"/>
      </w:pPr>
      <w:rPr>
        <w:rFonts w:hint="default"/>
      </w:rPr>
    </w:lvl>
    <w:lvl w:ilvl="8" w:tplc="E2183550">
      <w:numFmt w:val="bullet"/>
      <w:lvlText w:val="•"/>
      <w:lvlJc w:val="left"/>
      <w:pPr>
        <w:ind w:left="8661" w:hanging="140"/>
      </w:pPr>
      <w:rPr>
        <w:rFonts w:hint="default"/>
      </w:rPr>
    </w:lvl>
  </w:abstractNum>
  <w:abstractNum w:abstractNumId="3" w15:restartNumberingAfterBreak="0">
    <w:nsid w:val="1DEA4ABE"/>
    <w:multiLevelType w:val="multilevel"/>
    <w:tmpl w:val="A4865AD0"/>
    <w:lvl w:ilvl="0">
      <w:start w:val="2"/>
      <w:numFmt w:val="decimalZero"/>
      <w:lvlText w:val="%1"/>
      <w:lvlJc w:val="left"/>
      <w:pPr>
        <w:ind w:left="879" w:hanging="600"/>
      </w:pPr>
      <w:rPr>
        <w:rFonts w:cs="Times New Roman" w:hint="default"/>
      </w:rPr>
    </w:lvl>
    <w:lvl w:ilvl="1">
      <w:start w:val="2"/>
      <w:numFmt w:val="decimalZero"/>
      <w:lvlText w:val="%1.%2"/>
      <w:lvlJc w:val="left"/>
      <w:pPr>
        <w:ind w:left="879" w:hanging="600"/>
      </w:pPr>
      <w:rPr>
        <w:rFonts w:ascii="Times New Roman" w:eastAsia="Times New Roman" w:hAnsi="Times New Roman" w:cs="Times New Roman" w:hint="default"/>
        <w:w w:val="100"/>
        <w:sz w:val="24"/>
        <w:szCs w:val="24"/>
      </w:rPr>
    </w:lvl>
    <w:lvl w:ilvl="2">
      <w:start w:val="1"/>
      <w:numFmt w:val="decimal"/>
      <w:lvlText w:val="%3."/>
      <w:lvlJc w:val="left"/>
      <w:pPr>
        <w:ind w:left="312" w:hanging="492"/>
      </w:pPr>
      <w:rPr>
        <w:rFonts w:ascii="Times New Roman" w:eastAsia="Times New Roman" w:hAnsi="Times New Roman" w:cs="Times New Roman" w:hint="default"/>
        <w:b/>
        <w:bCs/>
        <w:w w:val="100"/>
        <w:sz w:val="24"/>
        <w:szCs w:val="24"/>
      </w:rPr>
    </w:lvl>
    <w:lvl w:ilvl="3">
      <w:start w:val="1"/>
      <w:numFmt w:val="decimal"/>
      <w:lvlText w:val="%3.%4."/>
      <w:lvlJc w:val="left"/>
      <w:pPr>
        <w:ind w:left="1393" w:hanging="420"/>
      </w:pPr>
      <w:rPr>
        <w:rFonts w:cs="Times New Roman" w:hint="default"/>
        <w:b/>
        <w:bCs/>
        <w:w w:val="100"/>
      </w:rPr>
    </w:lvl>
    <w:lvl w:ilvl="4">
      <w:start w:val="1"/>
      <w:numFmt w:val="decimal"/>
      <w:lvlText w:val="%3.%4.%5"/>
      <w:lvlJc w:val="left"/>
      <w:pPr>
        <w:ind w:left="1513" w:hanging="540"/>
      </w:pPr>
      <w:rPr>
        <w:rFonts w:cs="Times New Roman" w:hint="default"/>
        <w:b w:val="0"/>
        <w:bCs/>
        <w:w w:val="100"/>
      </w:rPr>
    </w:lvl>
    <w:lvl w:ilvl="5">
      <w:numFmt w:val="bullet"/>
      <w:lvlText w:val="•"/>
      <w:lvlJc w:val="left"/>
      <w:pPr>
        <w:ind w:left="3041" w:hanging="540"/>
      </w:pPr>
      <w:rPr>
        <w:rFonts w:hint="default"/>
      </w:rPr>
    </w:lvl>
    <w:lvl w:ilvl="6">
      <w:numFmt w:val="bullet"/>
      <w:lvlText w:val="•"/>
      <w:lvlJc w:val="left"/>
      <w:pPr>
        <w:ind w:left="4562" w:hanging="540"/>
      </w:pPr>
      <w:rPr>
        <w:rFonts w:hint="default"/>
      </w:rPr>
    </w:lvl>
    <w:lvl w:ilvl="7">
      <w:numFmt w:val="bullet"/>
      <w:lvlText w:val="•"/>
      <w:lvlJc w:val="left"/>
      <w:pPr>
        <w:ind w:left="6083" w:hanging="540"/>
      </w:pPr>
      <w:rPr>
        <w:rFonts w:hint="default"/>
      </w:rPr>
    </w:lvl>
    <w:lvl w:ilvl="8">
      <w:numFmt w:val="bullet"/>
      <w:lvlText w:val="•"/>
      <w:lvlJc w:val="left"/>
      <w:pPr>
        <w:ind w:left="7604" w:hanging="540"/>
      </w:pPr>
      <w:rPr>
        <w:rFonts w:hint="default"/>
      </w:rPr>
    </w:lvl>
  </w:abstractNum>
  <w:abstractNum w:abstractNumId="4" w15:restartNumberingAfterBreak="0">
    <w:nsid w:val="27A511FB"/>
    <w:multiLevelType w:val="multilevel"/>
    <w:tmpl w:val="700C0A22"/>
    <w:lvl w:ilvl="0">
      <w:start w:val="1"/>
      <w:numFmt w:val="decimal"/>
      <w:lvlText w:val="%1."/>
      <w:lvlJc w:val="left"/>
      <w:pPr>
        <w:ind w:left="360" w:hanging="360"/>
      </w:pPr>
      <w:rPr>
        <w:rFonts w:cs="Times New Roman" w:hint="default"/>
        <w:b w:val="0"/>
        <w:i w:val="0"/>
      </w:rPr>
    </w:lvl>
    <w:lvl w:ilvl="1">
      <w:start w:val="2"/>
      <w:numFmt w:val="decimal"/>
      <w:isLgl/>
      <w:lvlText w:val="%1.%2."/>
      <w:lvlJc w:val="left"/>
      <w:pPr>
        <w:tabs>
          <w:tab w:val="num" w:pos="970"/>
        </w:tabs>
        <w:ind w:left="970" w:hanging="420"/>
      </w:pPr>
      <w:rPr>
        <w:rFonts w:cs="Times New Roman" w:hint="default"/>
      </w:rPr>
    </w:lvl>
    <w:lvl w:ilvl="2">
      <w:start w:val="1"/>
      <w:numFmt w:val="decimal"/>
      <w:isLgl/>
      <w:lvlText w:val="%1.%2.%3."/>
      <w:lvlJc w:val="left"/>
      <w:pPr>
        <w:tabs>
          <w:tab w:val="num" w:pos="2036"/>
        </w:tabs>
        <w:ind w:left="2036" w:hanging="720"/>
      </w:pPr>
      <w:rPr>
        <w:rFonts w:cs="Times New Roman" w:hint="default"/>
      </w:rPr>
    </w:lvl>
    <w:lvl w:ilvl="3">
      <w:start w:val="1"/>
      <w:numFmt w:val="decimal"/>
      <w:isLgl/>
      <w:lvlText w:val="%1.%2.%3.%4."/>
      <w:lvlJc w:val="left"/>
      <w:pPr>
        <w:tabs>
          <w:tab w:val="num" w:pos="2694"/>
        </w:tabs>
        <w:ind w:left="2694" w:hanging="720"/>
      </w:pPr>
      <w:rPr>
        <w:rFonts w:cs="Times New Roman" w:hint="default"/>
      </w:rPr>
    </w:lvl>
    <w:lvl w:ilvl="4">
      <w:start w:val="1"/>
      <w:numFmt w:val="decimal"/>
      <w:isLgl/>
      <w:lvlText w:val="%1.%2.%3.%4.%5."/>
      <w:lvlJc w:val="left"/>
      <w:pPr>
        <w:tabs>
          <w:tab w:val="num" w:pos="3712"/>
        </w:tabs>
        <w:ind w:left="3712" w:hanging="1080"/>
      </w:pPr>
      <w:rPr>
        <w:rFonts w:cs="Times New Roman" w:hint="default"/>
      </w:rPr>
    </w:lvl>
    <w:lvl w:ilvl="5">
      <w:start w:val="1"/>
      <w:numFmt w:val="decimal"/>
      <w:isLgl/>
      <w:lvlText w:val="%1.%2.%3.%4.%5.%6."/>
      <w:lvlJc w:val="left"/>
      <w:pPr>
        <w:tabs>
          <w:tab w:val="num" w:pos="4370"/>
        </w:tabs>
        <w:ind w:left="4370" w:hanging="1080"/>
      </w:pPr>
      <w:rPr>
        <w:rFonts w:cs="Times New Roman" w:hint="default"/>
      </w:rPr>
    </w:lvl>
    <w:lvl w:ilvl="6">
      <w:start w:val="1"/>
      <w:numFmt w:val="decimal"/>
      <w:isLgl/>
      <w:lvlText w:val="%1.%2.%3.%4.%5.%6.%7."/>
      <w:lvlJc w:val="left"/>
      <w:pPr>
        <w:tabs>
          <w:tab w:val="num" w:pos="5388"/>
        </w:tabs>
        <w:ind w:left="5388" w:hanging="1440"/>
      </w:pPr>
      <w:rPr>
        <w:rFonts w:cs="Times New Roman" w:hint="default"/>
      </w:rPr>
    </w:lvl>
    <w:lvl w:ilvl="7">
      <w:start w:val="1"/>
      <w:numFmt w:val="decimal"/>
      <w:isLgl/>
      <w:lvlText w:val="%1.%2.%3.%4.%5.%6.%7.%8."/>
      <w:lvlJc w:val="left"/>
      <w:pPr>
        <w:tabs>
          <w:tab w:val="num" w:pos="6046"/>
        </w:tabs>
        <w:ind w:left="6046" w:hanging="1440"/>
      </w:pPr>
      <w:rPr>
        <w:rFonts w:cs="Times New Roman" w:hint="default"/>
      </w:rPr>
    </w:lvl>
    <w:lvl w:ilvl="8">
      <w:start w:val="1"/>
      <w:numFmt w:val="decimal"/>
      <w:isLgl/>
      <w:lvlText w:val="%1.%2.%3.%4.%5.%6.%7.%8.%9."/>
      <w:lvlJc w:val="left"/>
      <w:pPr>
        <w:tabs>
          <w:tab w:val="num" w:pos="7064"/>
        </w:tabs>
        <w:ind w:left="7064" w:hanging="1800"/>
      </w:pPr>
      <w:rPr>
        <w:rFonts w:cs="Times New Roman" w:hint="default"/>
      </w:rPr>
    </w:lvl>
  </w:abstractNum>
  <w:abstractNum w:abstractNumId="5" w15:restartNumberingAfterBreak="0">
    <w:nsid w:val="291C4DF6"/>
    <w:multiLevelType w:val="hybridMultilevel"/>
    <w:tmpl w:val="212A9E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51C25E9"/>
    <w:multiLevelType w:val="multilevel"/>
    <w:tmpl w:val="40186A3E"/>
    <w:lvl w:ilvl="0">
      <w:start w:val="3"/>
      <w:numFmt w:val="decimal"/>
      <w:lvlText w:val="%1"/>
      <w:lvlJc w:val="left"/>
      <w:pPr>
        <w:ind w:left="480" w:hanging="480"/>
      </w:pPr>
      <w:rPr>
        <w:rFonts w:hint="default"/>
      </w:rPr>
    </w:lvl>
    <w:lvl w:ilvl="1">
      <w:start w:val="2"/>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7" w15:restartNumberingAfterBreak="0">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5DC4B35"/>
    <w:multiLevelType w:val="hybridMultilevel"/>
    <w:tmpl w:val="DF78874E"/>
    <w:lvl w:ilvl="0" w:tplc="2AC2A932">
      <w:start w:val="1"/>
      <w:numFmt w:val="decimal"/>
      <w:lvlText w:val="%1."/>
      <w:lvlJc w:val="left"/>
      <w:pPr>
        <w:ind w:left="1729" w:hanging="756"/>
      </w:pPr>
      <w:rPr>
        <w:rFonts w:ascii="Times New Roman" w:eastAsia="Times New Roman" w:hAnsi="Times New Roman" w:cs="Times New Roman" w:hint="default"/>
        <w:w w:val="100"/>
        <w:sz w:val="24"/>
        <w:szCs w:val="24"/>
      </w:rPr>
    </w:lvl>
    <w:lvl w:ilvl="1" w:tplc="8FE6D204">
      <w:numFmt w:val="bullet"/>
      <w:lvlText w:val="•"/>
      <w:lvlJc w:val="left"/>
      <w:pPr>
        <w:ind w:left="2622" w:hanging="756"/>
      </w:pPr>
      <w:rPr>
        <w:rFonts w:hint="default"/>
      </w:rPr>
    </w:lvl>
    <w:lvl w:ilvl="2" w:tplc="7A7C7AA8">
      <w:numFmt w:val="bullet"/>
      <w:lvlText w:val="•"/>
      <w:lvlJc w:val="left"/>
      <w:pPr>
        <w:ind w:left="3525" w:hanging="756"/>
      </w:pPr>
      <w:rPr>
        <w:rFonts w:hint="default"/>
      </w:rPr>
    </w:lvl>
    <w:lvl w:ilvl="3" w:tplc="F538F074">
      <w:numFmt w:val="bullet"/>
      <w:lvlText w:val="•"/>
      <w:lvlJc w:val="left"/>
      <w:pPr>
        <w:ind w:left="4427" w:hanging="756"/>
      </w:pPr>
      <w:rPr>
        <w:rFonts w:hint="default"/>
      </w:rPr>
    </w:lvl>
    <w:lvl w:ilvl="4" w:tplc="57001BAA">
      <w:numFmt w:val="bullet"/>
      <w:lvlText w:val="•"/>
      <w:lvlJc w:val="left"/>
      <w:pPr>
        <w:ind w:left="5330" w:hanging="756"/>
      </w:pPr>
      <w:rPr>
        <w:rFonts w:hint="default"/>
      </w:rPr>
    </w:lvl>
    <w:lvl w:ilvl="5" w:tplc="BE065F16">
      <w:numFmt w:val="bullet"/>
      <w:lvlText w:val="•"/>
      <w:lvlJc w:val="left"/>
      <w:pPr>
        <w:ind w:left="6233" w:hanging="756"/>
      </w:pPr>
      <w:rPr>
        <w:rFonts w:hint="default"/>
      </w:rPr>
    </w:lvl>
    <w:lvl w:ilvl="6" w:tplc="3AA2A120">
      <w:numFmt w:val="bullet"/>
      <w:lvlText w:val="•"/>
      <w:lvlJc w:val="left"/>
      <w:pPr>
        <w:ind w:left="7135" w:hanging="756"/>
      </w:pPr>
      <w:rPr>
        <w:rFonts w:hint="default"/>
      </w:rPr>
    </w:lvl>
    <w:lvl w:ilvl="7" w:tplc="BEA2F6CC">
      <w:numFmt w:val="bullet"/>
      <w:lvlText w:val="•"/>
      <w:lvlJc w:val="left"/>
      <w:pPr>
        <w:ind w:left="8038" w:hanging="756"/>
      </w:pPr>
      <w:rPr>
        <w:rFonts w:hint="default"/>
      </w:rPr>
    </w:lvl>
    <w:lvl w:ilvl="8" w:tplc="722C65C4">
      <w:numFmt w:val="bullet"/>
      <w:lvlText w:val="•"/>
      <w:lvlJc w:val="left"/>
      <w:pPr>
        <w:ind w:left="8941" w:hanging="756"/>
      </w:pPr>
      <w:rPr>
        <w:rFonts w:hint="default"/>
      </w:rPr>
    </w:lvl>
  </w:abstractNum>
  <w:abstractNum w:abstractNumId="10" w15:restartNumberingAfterBreak="0">
    <w:nsid w:val="47CD363A"/>
    <w:multiLevelType w:val="hybridMultilevel"/>
    <w:tmpl w:val="5FE89AA4"/>
    <w:lvl w:ilvl="0" w:tplc="22662202">
      <w:start w:val="1"/>
      <w:numFmt w:val="decimal"/>
      <w:lvlText w:val="%1."/>
      <w:lvlJc w:val="left"/>
      <w:pPr>
        <w:ind w:left="720" w:hanging="360"/>
      </w:pPr>
      <w:rPr>
        <w:rFonts w:cs="Times New Roman"/>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DA459BF"/>
    <w:multiLevelType w:val="hybridMultilevel"/>
    <w:tmpl w:val="F892A270"/>
    <w:lvl w:ilvl="0" w:tplc="2C4002A4">
      <w:start w:val="1"/>
      <w:numFmt w:val="decimal"/>
      <w:lvlText w:val="%1."/>
      <w:lvlJc w:val="left"/>
      <w:pPr>
        <w:ind w:left="312" w:hanging="257"/>
      </w:pPr>
      <w:rPr>
        <w:rFonts w:ascii="Times New Roman" w:eastAsia="Times New Roman" w:hAnsi="Times New Roman" w:cs="Times New Roman" w:hint="default"/>
        <w:b w:val="0"/>
        <w:w w:val="100"/>
        <w:sz w:val="24"/>
        <w:szCs w:val="24"/>
      </w:rPr>
    </w:lvl>
    <w:lvl w:ilvl="1" w:tplc="D7428802">
      <w:numFmt w:val="bullet"/>
      <w:lvlText w:val="•"/>
      <w:lvlJc w:val="left"/>
      <w:pPr>
        <w:ind w:left="1362" w:hanging="257"/>
      </w:pPr>
      <w:rPr>
        <w:rFonts w:hint="default"/>
      </w:rPr>
    </w:lvl>
    <w:lvl w:ilvl="2" w:tplc="4BE278C2">
      <w:numFmt w:val="bullet"/>
      <w:lvlText w:val="•"/>
      <w:lvlJc w:val="left"/>
      <w:pPr>
        <w:ind w:left="2405" w:hanging="257"/>
      </w:pPr>
      <w:rPr>
        <w:rFonts w:hint="default"/>
      </w:rPr>
    </w:lvl>
    <w:lvl w:ilvl="3" w:tplc="18720CD8">
      <w:numFmt w:val="bullet"/>
      <w:lvlText w:val="•"/>
      <w:lvlJc w:val="left"/>
      <w:pPr>
        <w:ind w:left="3447" w:hanging="257"/>
      </w:pPr>
      <w:rPr>
        <w:rFonts w:hint="default"/>
      </w:rPr>
    </w:lvl>
    <w:lvl w:ilvl="4" w:tplc="1B92F41A">
      <w:numFmt w:val="bullet"/>
      <w:lvlText w:val="•"/>
      <w:lvlJc w:val="left"/>
      <w:pPr>
        <w:ind w:left="4490" w:hanging="257"/>
      </w:pPr>
      <w:rPr>
        <w:rFonts w:hint="default"/>
      </w:rPr>
    </w:lvl>
    <w:lvl w:ilvl="5" w:tplc="52E0E38E">
      <w:numFmt w:val="bullet"/>
      <w:lvlText w:val="•"/>
      <w:lvlJc w:val="left"/>
      <w:pPr>
        <w:ind w:left="5533" w:hanging="257"/>
      </w:pPr>
      <w:rPr>
        <w:rFonts w:hint="default"/>
      </w:rPr>
    </w:lvl>
    <w:lvl w:ilvl="6" w:tplc="50845A06">
      <w:numFmt w:val="bullet"/>
      <w:lvlText w:val="•"/>
      <w:lvlJc w:val="left"/>
      <w:pPr>
        <w:ind w:left="6575" w:hanging="257"/>
      </w:pPr>
      <w:rPr>
        <w:rFonts w:hint="default"/>
      </w:rPr>
    </w:lvl>
    <w:lvl w:ilvl="7" w:tplc="159ECBD0">
      <w:numFmt w:val="bullet"/>
      <w:lvlText w:val="•"/>
      <w:lvlJc w:val="left"/>
      <w:pPr>
        <w:ind w:left="7618" w:hanging="257"/>
      </w:pPr>
      <w:rPr>
        <w:rFonts w:hint="default"/>
      </w:rPr>
    </w:lvl>
    <w:lvl w:ilvl="8" w:tplc="72C6A2C0">
      <w:numFmt w:val="bullet"/>
      <w:lvlText w:val="•"/>
      <w:lvlJc w:val="left"/>
      <w:pPr>
        <w:ind w:left="8661" w:hanging="257"/>
      </w:pPr>
      <w:rPr>
        <w:rFonts w:hint="default"/>
      </w:rPr>
    </w:lvl>
  </w:abstractNum>
  <w:abstractNum w:abstractNumId="12" w15:restartNumberingAfterBreak="0">
    <w:nsid w:val="52363677"/>
    <w:multiLevelType w:val="hybridMultilevel"/>
    <w:tmpl w:val="98AA362E"/>
    <w:lvl w:ilvl="0" w:tplc="2C4002A4">
      <w:start w:val="1"/>
      <w:numFmt w:val="decimal"/>
      <w:lvlText w:val="%1."/>
      <w:lvlJc w:val="left"/>
      <w:pPr>
        <w:ind w:left="312" w:hanging="257"/>
      </w:pPr>
      <w:rPr>
        <w:rFonts w:ascii="Times New Roman" w:eastAsia="Times New Roman" w:hAnsi="Times New Roman" w:cs="Times New Roman" w:hint="default"/>
        <w:b w:val="0"/>
        <w:w w:val="100"/>
        <w:sz w:val="24"/>
        <w:szCs w:val="24"/>
      </w:rPr>
    </w:lvl>
    <w:lvl w:ilvl="1" w:tplc="D7428802">
      <w:numFmt w:val="bullet"/>
      <w:lvlText w:val="•"/>
      <w:lvlJc w:val="left"/>
      <w:pPr>
        <w:ind w:left="1362" w:hanging="257"/>
      </w:pPr>
      <w:rPr>
        <w:rFonts w:hint="default"/>
      </w:rPr>
    </w:lvl>
    <w:lvl w:ilvl="2" w:tplc="4BE278C2">
      <w:numFmt w:val="bullet"/>
      <w:lvlText w:val="•"/>
      <w:lvlJc w:val="left"/>
      <w:pPr>
        <w:ind w:left="2405" w:hanging="257"/>
      </w:pPr>
      <w:rPr>
        <w:rFonts w:hint="default"/>
      </w:rPr>
    </w:lvl>
    <w:lvl w:ilvl="3" w:tplc="18720CD8">
      <w:numFmt w:val="bullet"/>
      <w:lvlText w:val="•"/>
      <w:lvlJc w:val="left"/>
      <w:pPr>
        <w:ind w:left="3447" w:hanging="257"/>
      </w:pPr>
      <w:rPr>
        <w:rFonts w:hint="default"/>
      </w:rPr>
    </w:lvl>
    <w:lvl w:ilvl="4" w:tplc="1B92F41A">
      <w:numFmt w:val="bullet"/>
      <w:lvlText w:val="•"/>
      <w:lvlJc w:val="left"/>
      <w:pPr>
        <w:ind w:left="4490" w:hanging="257"/>
      </w:pPr>
      <w:rPr>
        <w:rFonts w:hint="default"/>
      </w:rPr>
    </w:lvl>
    <w:lvl w:ilvl="5" w:tplc="52E0E38E">
      <w:numFmt w:val="bullet"/>
      <w:lvlText w:val="•"/>
      <w:lvlJc w:val="left"/>
      <w:pPr>
        <w:ind w:left="5533" w:hanging="257"/>
      </w:pPr>
      <w:rPr>
        <w:rFonts w:hint="default"/>
      </w:rPr>
    </w:lvl>
    <w:lvl w:ilvl="6" w:tplc="50845A06">
      <w:numFmt w:val="bullet"/>
      <w:lvlText w:val="•"/>
      <w:lvlJc w:val="left"/>
      <w:pPr>
        <w:ind w:left="6575" w:hanging="257"/>
      </w:pPr>
      <w:rPr>
        <w:rFonts w:hint="default"/>
      </w:rPr>
    </w:lvl>
    <w:lvl w:ilvl="7" w:tplc="159ECBD0">
      <w:numFmt w:val="bullet"/>
      <w:lvlText w:val="•"/>
      <w:lvlJc w:val="left"/>
      <w:pPr>
        <w:ind w:left="7618" w:hanging="257"/>
      </w:pPr>
      <w:rPr>
        <w:rFonts w:hint="default"/>
      </w:rPr>
    </w:lvl>
    <w:lvl w:ilvl="8" w:tplc="72C6A2C0">
      <w:numFmt w:val="bullet"/>
      <w:lvlText w:val="•"/>
      <w:lvlJc w:val="left"/>
      <w:pPr>
        <w:ind w:left="8661" w:hanging="257"/>
      </w:pPr>
      <w:rPr>
        <w:rFonts w:hint="default"/>
      </w:rPr>
    </w:lvl>
  </w:abstractNum>
  <w:abstractNum w:abstractNumId="13" w15:restartNumberingAfterBreak="0">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AB05BE"/>
    <w:multiLevelType w:val="hybridMultilevel"/>
    <w:tmpl w:val="17B84F3C"/>
    <w:lvl w:ilvl="0" w:tplc="BAB4FFEE">
      <w:start w:val="1"/>
      <w:numFmt w:val="bullet"/>
      <w:lvlText w:val="-"/>
      <w:lvlJc w:val="left"/>
      <w:pPr>
        <w:ind w:left="720" w:hanging="360"/>
      </w:pPr>
      <w:rPr>
        <w:rFonts w:ascii="Arial" w:hAnsi="Aria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BC426A"/>
    <w:multiLevelType w:val="hybridMultilevel"/>
    <w:tmpl w:val="D6169C42"/>
    <w:lvl w:ilvl="0" w:tplc="EF0E9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5"/>
  </w:num>
  <w:num w:numId="4">
    <w:abstractNumId w:val="4"/>
  </w:num>
  <w:num w:numId="5">
    <w:abstractNumId w:val="13"/>
  </w:num>
  <w:num w:numId="6">
    <w:abstractNumId w:val="14"/>
  </w:num>
  <w:num w:numId="7">
    <w:abstractNumId w:val="15"/>
  </w:num>
  <w:num w:numId="8">
    <w:abstractNumId w:val="1"/>
  </w:num>
  <w:num w:numId="9">
    <w:abstractNumId w:val="6"/>
  </w:num>
  <w:num w:numId="10">
    <w:abstractNumId w:val="9"/>
  </w:num>
  <w:num w:numId="11">
    <w:abstractNumId w:val="11"/>
  </w:num>
  <w:num w:numId="12">
    <w:abstractNumId w:val="2"/>
  </w:num>
  <w:num w:numId="13">
    <w:abstractNumId w:val="3"/>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DC"/>
    <w:rsid w:val="00026D3A"/>
    <w:rsid w:val="00142D18"/>
    <w:rsid w:val="001B1C75"/>
    <w:rsid w:val="001D1B09"/>
    <w:rsid w:val="001F0E4A"/>
    <w:rsid w:val="001F3456"/>
    <w:rsid w:val="00292EF9"/>
    <w:rsid w:val="002C1374"/>
    <w:rsid w:val="002C6487"/>
    <w:rsid w:val="00307532"/>
    <w:rsid w:val="003176AC"/>
    <w:rsid w:val="003866F6"/>
    <w:rsid w:val="003A322A"/>
    <w:rsid w:val="0040264C"/>
    <w:rsid w:val="00407DDE"/>
    <w:rsid w:val="004216FE"/>
    <w:rsid w:val="0047507B"/>
    <w:rsid w:val="004A34F6"/>
    <w:rsid w:val="004F6A96"/>
    <w:rsid w:val="0052125E"/>
    <w:rsid w:val="00557FC2"/>
    <w:rsid w:val="005A0423"/>
    <w:rsid w:val="005A51E7"/>
    <w:rsid w:val="005D5DD5"/>
    <w:rsid w:val="005E4E87"/>
    <w:rsid w:val="006070D6"/>
    <w:rsid w:val="00631FCC"/>
    <w:rsid w:val="00641D4F"/>
    <w:rsid w:val="00664EBF"/>
    <w:rsid w:val="00666DC3"/>
    <w:rsid w:val="006A70E6"/>
    <w:rsid w:val="00754352"/>
    <w:rsid w:val="007B106D"/>
    <w:rsid w:val="007B4E30"/>
    <w:rsid w:val="007C30A6"/>
    <w:rsid w:val="007F6692"/>
    <w:rsid w:val="007F7939"/>
    <w:rsid w:val="0084409C"/>
    <w:rsid w:val="00862748"/>
    <w:rsid w:val="0088170B"/>
    <w:rsid w:val="008C00DC"/>
    <w:rsid w:val="008F3DDC"/>
    <w:rsid w:val="009148F2"/>
    <w:rsid w:val="00932B8E"/>
    <w:rsid w:val="0094515C"/>
    <w:rsid w:val="0095348B"/>
    <w:rsid w:val="00981FB5"/>
    <w:rsid w:val="00A40772"/>
    <w:rsid w:val="00A55437"/>
    <w:rsid w:val="00A60C76"/>
    <w:rsid w:val="00A76706"/>
    <w:rsid w:val="00A8050A"/>
    <w:rsid w:val="00A85A4F"/>
    <w:rsid w:val="00AB2022"/>
    <w:rsid w:val="00AE0246"/>
    <w:rsid w:val="00AE4864"/>
    <w:rsid w:val="00B429AA"/>
    <w:rsid w:val="00CA6995"/>
    <w:rsid w:val="00CA6DF9"/>
    <w:rsid w:val="00CE0A6A"/>
    <w:rsid w:val="00CF1481"/>
    <w:rsid w:val="00DC3FC9"/>
    <w:rsid w:val="00DE32AA"/>
    <w:rsid w:val="00EB22E6"/>
    <w:rsid w:val="00EB6C77"/>
    <w:rsid w:val="00EF0D52"/>
    <w:rsid w:val="00F615E6"/>
    <w:rsid w:val="00F82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63DA"/>
  <w15:chartTrackingRefBased/>
  <w15:docId w15:val="{D98CDEF9-EE32-4DB1-88BF-68C89901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0DC"/>
    <w:pPr>
      <w:spacing w:after="0" w:line="240" w:lineRule="auto"/>
      <w:jc w:val="both"/>
    </w:pPr>
    <w:rPr>
      <w:rFonts w:ascii="Times New Roman" w:eastAsia="Times New Roman" w:hAnsi="Times New Roman" w:cs="Times New Roman"/>
      <w:sz w:val="24"/>
      <w:lang w:eastAsia="ru-RU"/>
    </w:rPr>
  </w:style>
  <w:style w:type="paragraph" w:styleId="1">
    <w:name w:val="heading 1"/>
    <w:basedOn w:val="a"/>
    <w:next w:val="a"/>
    <w:link w:val="10"/>
    <w:autoRedefine/>
    <w:uiPriority w:val="99"/>
    <w:qFormat/>
    <w:rsid w:val="008C00DC"/>
    <w:pPr>
      <w:keepNext/>
      <w:ind w:firstLine="660"/>
      <w:jc w:val="left"/>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00DC"/>
    <w:rPr>
      <w:rFonts w:ascii="Times New Roman" w:eastAsia="Times New Roman" w:hAnsi="Times New Roman" w:cs="Times New Roman"/>
      <w:b/>
      <w:bCs/>
      <w:kern w:val="32"/>
      <w:sz w:val="24"/>
      <w:szCs w:val="32"/>
      <w:lang w:eastAsia="ru-RU"/>
    </w:rPr>
  </w:style>
  <w:style w:type="paragraph" w:styleId="a3">
    <w:name w:val="Body Text"/>
    <w:basedOn w:val="a"/>
    <w:link w:val="a4"/>
    <w:uiPriority w:val="99"/>
    <w:rsid w:val="008C00DC"/>
    <w:rPr>
      <w:szCs w:val="20"/>
    </w:rPr>
  </w:style>
  <w:style w:type="character" w:customStyle="1" w:styleId="a4">
    <w:name w:val="Основной текст Знак"/>
    <w:basedOn w:val="a0"/>
    <w:link w:val="a3"/>
    <w:uiPriority w:val="99"/>
    <w:rsid w:val="008C00DC"/>
    <w:rPr>
      <w:rFonts w:ascii="Times New Roman" w:eastAsia="Times New Roman" w:hAnsi="Times New Roman" w:cs="Times New Roman"/>
      <w:sz w:val="24"/>
      <w:szCs w:val="20"/>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8C00DC"/>
    <w:pPr>
      <w:tabs>
        <w:tab w:val="center" w:pos="4677"/>
        <w:tab w:val="right" w:pos="9355"/>
      </w:tabs>
      <w:spacing w:before="120" w:after="120"/>
    </w:pPr>
    <w:rPr>
      <w:szCs w:val="20"/>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C00DC"/>
    <w:rPr>
      <w:rFonts w:ascii="Times New Roman" w:eastAsia="Times New Roman" w:hAnsi="Times New Roman" w:cs="Times New Roman"/>
      <w:sz w:val="24"/>
      <w:szCs w:val="20"/>
      <w:lang w:eastAsia="ru-RU"/>
    </w:rPr>
  </w:style>
  <w:style w:type="paragraph" w:styleId="a7">
    <w:name w:val="List Paragraph"/>
    <w:aliases w:val="Содержание. 2 уровень"/>
    <w:basedOn w:val="a"/>
    <w:link w:val="a8"/>
    <w:qFormat/>
    <w:rsid w:val="008C00DC"/>
    <w:pPr>
      <w:spacing w:before="120" w:after="120"/>
      <w:ind w:left="708"/>
    </w:pPr>
    <w:rPr>
      <w:rFonts w:ascii="Calibri" w:hAnsi="Calibri"/>
      <w:szCs w:val="20"/>
    </w:rPr>
  </w:style>
  <w:style w:type="character" w:customStyle="1" w:styleId="a8">
    <w:name w:val="Абзац списка Знак"/>
    <w:aliases w:val="Содержание. 2 уровень Знак"/>
    <w:link w:val="a7"/>
    <w:uiPriority w:val="99"/>
    <w:locked/>
    <w:rsid w:val="008C00DC"/>
    <w:rPr>
      <w:rFonts w:ascii="Calibri" w:eastAsia="Times New Roman" w:hAnsi="Calibri" w:cs="Times New Roman"/>
      <w:sz w:val="24"/>
      <w:szCs w:val="20"/>
      <w:lang w:eastAsia="ru-RU"/>
    </w:rPr>
  </w:style>
  <w:style w:type="paragraph" w:customStyle="1" w:styleId="ConsPlusNonformat">
    <w:name w:val="ConsPlusNonformat"/>
    <w:uiPriority w:val="99"/>
    <w:rsid w:val="008C00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
    <w:link w:val="aa"/>
    <w:rsid w:val="007B106D"/>
    <w:pPr>
      <w:widowControl w:val="0"/>
      <w:autoSpaceDE w:val="0"/>
      <w:autoSpaceDN w:val="0"/>
      <w:jc w:val="left"/>
    </w:pPr>
    <w:rPr>
      <w:rFonts w:eastAsia="Calibri"/>
      <w:sz w:val="20"/>
      <w:szCs w:val="20"/>
      <w:lang w:eastAsia="x-none"/>
    </w:rPr>
  </w:style>
  <w:style w:type="character" w:customStyle="1" w:styleId="FootnoteTextChar">
    <w:name w:val="Footnote Text Char"/>
    <w:basedOn w:val="a0"/>
    <w:uiPriority w:val="99"/>
    <w:semiHidden/>
    <w:rsid w:val="007B106D"/>
    <w:rPr>
      <w:rFonts w:ascii="Times New Roman" w:eastAsia="Times New Roman" w:hAnsi="Times New Roman" w:cs="Times New Roman"/>
      <w:sz w:val="20"/>
      <w:szCs w:val="20"/>
      <w:lang w:eastAsia="ru-RU"/>
    </w:rPr>
  </w:style>
  <w:style w:type="character" w:customStyle="1" w:styleId="aa">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link w:val="a9"/>
    <w:locked/>
    <w:rsid w:val="007B106D"/>
    <w:rPr>
      <w:rFonts w:ascii="Times New Roman" w:eastAsia="Calibri" w:hAnsi="Times New Roman" w:cs="Times New Roman"/>
      <w:sz w:val="20"/>
      <w:szCs w:val="20"/>
      <w:lang w:eastAsia="x-none"/>
    </w:rPr>
  </w:style>
  <w:style w:type="character" w:styleId="ab">
    <w:name w:val="footnote reference"/>
    <w:aliases w:val="Знак сноски-FN,Ciae niinee-FN,AЗнак сноски зел"/>
    <w:uiPriority w:val="99"/>
    <w:rsid w:val="007B106D"/>
    <w:rPr>
      <w:rFonts w:cs="Times New Roman"/>
      <w:vertAlign w:val="superscript"/>
    </w:rPr>
  </w:style>
  <w:style w:type="character" w:styleId="ac">
    <w:name w:val="Emphasis"/>
    <w:qFormat/>
    <w:rsid w:val="007B106D"/>
    <w:rPr>
      <w:i/>
    </w:rPr>
  </w:style>
  <w:style w:type="character" w:customStyle="1" w:styleId="ListParagraphChar1">
    <w:name w:val="List Paragraph Char1"/>
    <w:aliases w:val="Содержание. 2 уровень Char1"/>
    <w:locked/>
    <w:rsid w:val="007B106D"/>
    <w:rPr>
      <w:rFonts w:ascii="Times New Roman" w:hAnsi="Times New Roman"/>
      <w:lang w:val="ru-RU" w:eastAsia="x-none"/>
    </w:rPr>
  </w:style>
  <w:style w:type="paragraph" w:customStyle="1" w:styleId="21">
    <w:name w:val="Заголовок 21"/>
    <w:basedOn w:val="a"/>
    <w:rsid w:val="00292EF9"/>
    <w:pPr>
      <w:widowControl w:val="0"/>
      <w:autoSpaceDE w:val="0"/>
      <w:autoSpaceDN w:val="0"/>
      <w:ind w:left="1021"/>
      <w:jc w:val="left"/>
      <w:outlineLvl w:val="2"/>
    </w:pPr>
    <w:rPr>
      <w:rFonts w:eastAsia="Calibri"/>
      <w:b/>
      <w:bCs/>
      <w:szCs w:val="24"/>
      <w:lang w:eastAsia="en-US"/>
    </w:rPr>
  </w:style>
  <w:style w:type="paragraph" w:customStyle="1" w:styleId="TableParagraph">
    <w:name w:val="Table Paragraph"/>
    <w:basedOn w:val="a"/>
    <w:rsid w:val="00292EF9"/>
    <w:pPr>
      <w:widowControl w:val="0"/>
      <w:autoSpaceDE w:val="0"/>
      <w:autoSpaceDN w:val="0"/>
      <w:jc w:val="left"/>
    </w:pPr>
    <w:rPr>
      <w:rFonts w:eastAsia="Calibri"/>
      <w:sz w:val="22"/>
      <w:lang w:eastAsia="en-US"/>
    </w:rPr>
  </w:style>
  <w:style w:type="character" w:styleId="ad">
    <w:name w:val="Hyperlink"/>
    <w:rsid w:val="00292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rofspo.ru/books/100399"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1466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46819" TargetMode="External"/><Relationship Id="rId5" Type="http://schemas.openxmlformats.org/officeDocument/2006/relationships/footnotes" Target="footnotes.xml"/><Relationship Id="rId15" Type="http://schemas.openxmlformats.org/officeDocument/2006/relationships/hyperlink" Target="https://hotelier.pro/" TargetMode="External"/><Relationship Id="rId10" Type="http://schemas.openxmlformats.org/officeDocument/2006/relationships/hyperlink" Target="https://profspo.ru/books/100399" TargetMode="External"/><Relationship Id="rId4" Type="http://schemas.openxmlformats.org/officeDocument/2006/relationships/webSettings" Target="webSettings.xml"/><Relationship Id="rId9" Type="http://schemas.openxmlformats.org/officeDocument/2006/relationships/hyperlink" Target="https://profspo.ru/books/100399" TargetMode="External"/><Relationship Id="rId14" Type="http://schemas.openxmlformats.org/officeDocument/2006/relationships/hyperlink" Target="https://profspo.ru/books/100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17</Pages>
  <Words>4093</Words>
  <Characters>23331</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Живойкина Екатерина Сергеевна</dc:creator>
  <cp:keywords/>
  <dc:description/>
  <cp:lastModifiedBy>Кондратьева Светлана Петровна</cp:lastModifiedBy>
  <cp:revision>27</cp:revision>
  <dcterms:created xsi:type="dcterms:W3CDTF">2020-12-24T12:22:00Z</dcterms:created>
  <dcterms:modified xsi:type="dcterms:W3CDTF">2024-09-13T05:36:00Z</dcterms:modified>
</cp:coreProperties>
</file>