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right"/>
        <w:rPr>
          <w:b/>
        </w:rPr>
      </w:pPr>
      <w:bookmarkStart w:id="0" w:name="_Toc198313566"/>
    </w:p>
    <w:p w:rsidR="00B7097E" w:rsidRPr="003366BF" w:rsidRDefault="00D47F78">
      <w:pPr>
        <w:jc w:val="center"/>
        <w:rPr>
          <w:bCs/>
        </w:rPr>
      </w:pPr>
      <w:r w:rsidRPr="003366BF">
        <w:rPr>
          <w:bCs/>
        </w:rPr>
        <w:t>Государственное автономное профессиональное образовательное учреждение</w:t>
      </w:r>
    </w:p>
    <w:p w:rsidR="00B7097E" w:rsidRPr="003366BF" w:rsidRDefault="00D47F78">
      <w:pPr>
        <w:jc w:val="center"/>
        <w:rPr>
          <w:bCs/>
        </w:rPr>
      </w:pPr>
      <w:r w:rsidRPr="003366BF">
        <w:rPr>
          <w:bCs/>
        </w:rPr>
        <w:t>Чувашской Республики «Чебоксарский экономико-технологический колледж»</w:t>
      </w:r>
    </w:p>
    <w:p w:rsidR="00B7097E" w:rsidRPr="003366BF" w:rsidRDefault="00D47F78">
      <w:pPr>
        <w:jc w:val="center"/>
      </w:pPr>
      <w:r w:rsidRPr="003366BF">
        <w:rPr>
          <w:bCs/>
        </w:rPr>
        <w:t>Министерства образования Чувашской Республики</w:t>
      </w: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B7097E">
        <w:tc>
          <w:tcPr>
            <w:tcW w:w="4744" w:type="dxa"/>
          </w:tcPr>
          <w:p w:rsidR="00B7097E" w:rsidRDefault="00B70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:rsidR="00E913D7" w:rsidRPr="00E913D7" w:rsidRDefault="00E913D7" w:rsidP="00E913D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eastAsia="SimSun"/>
                <w:i/>
                <w:szCs w:val="28"/>
              </w:rPr>
            </w:pPr>
            <w:r w:rsidRPr="00E913D7">
              <w:rPr>
                <w:rFonts w:eastAsia="SimSun"/>
                <w:szCs w:val="28"/>
              </w:rPr>
              <w:t xml:space="preserve">УТВЕРЖДЕНА        </w:t>
            </w:r>
          </w:p>
          <w:p w:rsidR="00E913D7" w:rsidRPr="00E913D7" w:rsidRDefault="00E913D7" w:rsidP="00E913D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eastAsia="SimSun"/>
                <w:szCs w:val="28"/>
              </w:rPr>
            </w:pPr>
            <w:r w:rsidRPr="00E913D7">
              <w:rPr>
                <w:rFonts w:eastAsia="SimSun"/>
                <w:szCs w:val="28"/>
              </w:rPr>
              <w:t xml:space="preserve">приказом </w:t>
            </w:r>
            <w:proofErr w:type="spellStart"/>
            <w:r w:rsidRPr="00E913D7">
              <w:rPr>
                <w:rFonts w:eastAsia="SimSun"/>
                <w:szCs w:val="28"/>
              </w:rPr>
              <w:t>и.о</w:t>
            </w:r>
            <w:proofErr w:type="spellEnd"/>
            <w:r w:rsidRPr="00E913D7">
              <w:rPr>
                <w:rFonts w:eastAsia="SimSun"/>
                <w:szCs w:val="28"/>
              </w:rPr>
              <w:t>. директора колледжа</w:t>
            </w:r>
          </w:p>
          <w:p w:rsidR="00E913D7" w:rsidRPr="00E913D7" w:rsidRDefault="00E913D7" w:rsidP="00E913D7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</w:rPr>
            </w:pPr>
            <w:r w:rsidRPr="00E913D7">
              <w:rPr>
                <w:rFonts w:eastAsia="SimSun"/>
                <w:szCs w:val="28"/>
              </w:rPr>
              <w:t>от 29.05.2025 г. № 280</w:t>
            </w:r>
          </w:p>
          <w:p w:rsidR="00B7097E" w:rsidRDefault="00B709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44"/>
          <w:szCs w:val="44"/>
        </w:rPr>
      </w:pPr>
    </w:p>
    <w:p w:rsidR="003366BF" w:rsidRDefault="003366BF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44"/>
          <w:szCs w:val="44"/>
        </w:rPr>
      </w:pPr>
      <w:bookmarkStart w:id="1" w:name="_GoBack"/>
      <w:bookmarkEnd w:id="1"/>
    </w:p>
    <w:p w:rsidR="003366BF" w:rsidRPr="0002727F" w:rsidRDefault="003366BF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48"/>
          <w:szCs w:val="44"/>
        </w:rPr>
      </w:pPr>
    </w:p>
    <w:p w:rsidR="00B7097E" w:rsidRPr="0002727F" w:rsidRDefault="00D47F78" w:rsidP="003366BF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28"/>
        </w:rPr>
      </w:pPr>
      <w:r w:rsidRPr="0002727F">
        <w:rPr>
          <w:b/>
          <w:sz w:val="28"/>
        </w:rPr>
        <w:t>Программа подготовки квалифицированных рабочих, служащих</w:t>
      </w:r>
    </w:p>
    <w:p w:rsidR="00B7097E" w:rsidRPr="0002727F" w:rsidRDefault="003366BF" w:rsidP="00644A18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</w:rPr>
      </w:pPr>
      <w:r w:rsidRPr="0002727F">
        <w:rPr>
          <w:sz w:val="28"/>
        </w:rPr>
        <w:t>п</w:t>
      </w:r>
      <w:r w:rsidR="00644A18" w:rsidRPr="0002727F">
        <w:rPr>
          <w:sz w:val="28"/>
        </w:rPr>
        <w:t>о профессии среднего профессионального образования</w:t>
      </w:r>
    </w:p>
    <w:p w:rsidR="00B7097E" w:rsidRPr="0002727F" w:rsidRDefault="00FF5368" w:rsidP="00644A18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28"/>
        </w:rPr>
      </w:pPr>
      <w:r w:rsidRPr="0002727F">
        <w:rPr>
          <w:b/>
          <w:sz w:val="28"/>
        </w:rPr>
        <w:t>29.01.33 Мастер по изготовлению швейных изделий</w:t>
      </w:r>
    </w:p>
    <w:p w:rsidR="00B7097E" w:rsidRPr="00FF5368" w:rsidRDefault="00B7097E">
      <w:pPr>
        <w:autoSpaceDE w:val="0"/>
        <w:autoSpaceDN w:val="0"/>
        <w:adjustRightInd w:val="0"/>
        <w:spacing w:line="180" w:lineRule="atLeast"/>
        <w:ind w:firstLine="500"/>
        <w:rPr>
          <w:sz w:val="32"/>
          <w:szCs w:val="32"/>
        </w:rPr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3366BF" w:rsidRDefault="003366BF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3366BF" w:rsidRDefault="003366BF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B7097E" w:rsidRDefault="00D47F78">
      <w:pPr>
        <w:jc w:val="center"/>
      </w:pPr>
      <w:r w:rsidRPr="003366BF">
        <w:t>Чебоксары 202</w:t>
      </w:r>
      <w:r w:rsidR="00E913D7" w:rsidRPr="003366BF">
        <w:t>5</w:t>
      </w:r>
      <w:r>
        <w:br w:type="page"/>
      </w: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E913D7" w:rsidRPr="00E913D7" w:rsidRDefault="00E913D7" w:rsidP="00E913D7">
      <w:pPr>
        <w:widowControl w:val="0"/>
        <w:autoSpaceDE w:val="0"/>
        <w:autoSpaceDN w:val="0"/>
        <w:adjustRightInd w:val="0"/>
        <w:spacing w:line="180" w:lineRule="atLeast"/>
        <w:ind w:firstLine="500"/>
        <w:jc w:val="both"/>
        <w:rPr>
          <w:rFonts w:eastAsia="SimSun"/>
        </w:rPr>
      </w:pPr>
      <w:r w:rsidRPr="00E913D7">
        <w:rPr>
          <w:rFonts w:eastAsia="SimSun"/>
        </w:rPr>
        <w:t>ОДОБРЕНО</w:t>
      </w:r>
    </w:p>
    <w:p w:rsidR="00E913D7" w:rsidRPr="00E913D7" w:rsidRDefault="00E913D7" w:rsidP="00E913D7">
      <w:pPr>
        <w:widowControl w:val="0"/>
        <w:autoSpaceDE w:val="0"/>
        <w:autoSpaceDN w:val="0"/>
        <w:adjustRightInd w:val="0"/>
        <w:spacing w:line="180" w:lineRule="atLeast"/>
        <w:ind w:firstLine="500"/>
        <w:jc w:val="both"/>
        <w:rPr>
          <w:rFonts w:eastAsia="SimSun"/>
        </w:rPr>
      </w:pPr>
      <w:r w:rsidRPr="00E913D7">
        <w:rPr>
          <w:rFonts w:eastAsia="SimSun"/>
        </w:rPr>
        <w:t>педагогическим советом</w:t>
      </w:r>
    </w:p>
    <w:p w:rsidR="00E913D7" w:rsidRPr="00E913D7" w:rsidRDefault="00E913D7" w:rsidP="00E913D7">
      <w:pPr>
        <w:widowControl w:val="0"/>
        <w:autoSpaceDE w:val="0"/>
        <w:autoSpaceDN w:val="0"/>
        <w:adjustRightInd w:val="0"/>
        <w:spacing w:line="180" w:lineRule="atLeast"/>
        <w:ind w:firstLine="500"/>
        <w:jc w:val="both"/>
        <w:rPr>
          <w:rFonts w:eastAsia="SimSun"/>
        </w:rPr>
      </w:pPr>
      <w:r w:rsidRPr="00E913D7">
        <w:rPr>
          <w:rFonts w:eastAsia="SimSun"/>
        </w:rPr>
        <w:t>Протокол № 4 от 29.05.2025 г.</w:t>
      </w: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B7097E" w:rsidRDefault="00D47F78">
      <w:pPr>
        <w:autoSpaceDE w:val="0"/>
        <w:autoSpaceDN w:val="0"/>
        <w:adjustRightInd w:val="0"/>
        <w:spacing w:line="180" w:lineRule="atLeast"/>
        <w:ind w:left="567"/>
      </w:pPr>
      <w:r>
        <w:t>СОГЛАСОВАН</w:t>
      </w:r>
      <w:r w:rsidR="00131A1F">
        <w:t>О</w:t>
      </w:r>
    </w:p>
    <w:p w:rsidR="00B7097E" w:rsidRDefault="008B0584">
      <w:pPr>
        <w:autoSpaceDE w:val="0"/>
        <w:autoSpaceDN w:val="0"/>
        <w:adjustRightInd w:val="0"/>
        <w:spacing w:line="180" w:lineRule="atLeast"/>
        <w:ind w:left="567"/>
      </w:pPr>
      <w:r>
        <w:t xml:space="preserve">Фадеева И.А., </w:t>
      </w:r>
      <w:r w:rsidR="00D47F78">
        <w:t>директор ООО «</w:t>
      </w:r>
      <w:proofErr w:type="spellStart"/>
      <w:r w:rsidR="00D47F78">
        <w:t>Фалинда</w:t>
      </w:r>
      <w:proofErr w:type="spellEnd"/>
      <w:r w:rsidR="00D47F78">
        <w:t>»</w:t>
      </w: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D47F78">
      <w:pPr>
        <w:autoSpaceDE w:val="0"/>
        <w:autoSpaceDN w:val="0"/>
        <w:adjustRightInd w:val="0"/>
        <w:ind w:firstLine="720"/>
        <w:jc w:val="both"/>
      </w:pPr>
      <w:r>
        <w:t xml:space="preserve">Программа подготовки квалифицированных рабочих, служащих (далее - ППКРС)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 составлена на основе федерального государственного образовательного стандарта (далее – ФГОС) по профессии </w:t>
      </w:r>
      <w:r w:rsidR="00BF5D41" w:rsidRPr="00BF5D41">
        <w:rPr>
          <w:bCs/>
        </w:rPr>
        <w:t>29.01.33</w:t>
      </w:r>
      <w:r w:rsidR="00BF5D41" w:rsidRPr="00BF5D41">
        <w:t xml:space="preserve"> Мастер по изготовлению швейных изделий</w:t>
      </w:r>
    </w:p>
    <w:p w:rsidR="00B7097E" w:rsidRDefault="00B7097E">
      <w:pPr>
        <w:jc w:val="center"/>
        <w:rPr>
          <w:b/>
        </w:rPr>
      </w:pPr>
    </w:p>
    <w:p w:rsidR="00B7097E" w:rsidRDefault="00D47F78">
      <w:pPr>
        <w:rPr>
          <w:b/>
        </w:rPr>
      </w:pPr>
      <w:r>
        <w:rPr>
          <w:b/>
        </w:rPr>
        <w:br w:type="page"/>
      </w:r>
    </w:p>
    <w:p w:rsidR="00B7097E" w:rsidRDefault="00B7097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B7097E" w:rsidRDefault="00D47F78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СОДЕРЖАНИЕ</w:t>
      </w:r>
    </w:p>
    <w:p w:rsidR="00B7097E" w:rsidRDefault="00B7097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B7097E" w:rsidRDefault="00B7097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B7097E" w:rsidRDefault="00D47F78">
      <w:pPr>
        <w:widowControl w:val="0"/>
        <w:suppressAutoHyphens/>
        <w:autoSpaceDE w:val="0"/>
        <w:autoSpaceDN w:val="0"/>
        <w:adjustRightInd w:val="0"/>
        <w:jc w:val="both"/>
      </w:pPr>
      <w:r>
        <w:t>1. Общие положения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1.1. Нормативно-правовые основы разработки программы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1.2. Нормативный срок освоения программы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jc w:val="both"/>
      </w:pPr>
      <w:r>
        <w:t>2. 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2.1. Область и объекты профессиональной деятельности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2.2. Виды профессиональной деятельности и компетенции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2.3. Специальные требования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jc w:val="both"/>
      </w:pPr>
      <w:r>
        <w:t>3. Документы, определяющие содержание и организацию образовательного процесса.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3.1. У</w:t>
      </w:r>
      <w:bookmarkStart w:id="2" w:name="OLE_LINK1"/>
      <w:bookmarkStart w:id="3" w:name="OLE_LINK2"/>
      <w:r>
        <w:t>чебный план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3.2. Календарный учебный график</w:t>
      </w:r>
      <w:bookmarkEnd w:id="2"/>
      <w:bookmarkEnd w:id="3"/>
    </w:p>
    <w:p w:rsidR="00B7097E" w:rsidRDefault="00D47F7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3.3. Программы учебных предметов, дисциплин, профессиональных модулей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 xml:space="preserve">3.4. Программы практик 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jc w:val="both"/>
      </w:pPr>
      <w:r>
        <w:t>4. Рабочая программа воспитания и календарный план воспитательной работы.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5. Материально-техническое обеспечение реализации основной профессиональной образовательной программы 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jc w:val="both"/>
      </w:pPr>
      <w:r>
        <w:t>6. Оценка результатов освоения основной профессиональной образовательной программы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 xml:space="preserve">6.1. Контроль и оценка </w:t>
      </w:r>
      <w:proofErr w:type="gramStart"/>
      <w:r>
        <w:t>достижений</w:t>
      </w:r>
      <w:proofErr w:type="gramEnd"/>
      <w:r>
        <w:t xml:space="preserve"> обучающихся (текущая и промежуточная аттестация);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6.2. Организация государственной итоговой аттестации выпускников.</w:t>
      </w:r>
    </w:p>
    <w:p w:rsidR="00B7097E" w:rsidRDefault="00D47F78">
      <w:pPr>
        <w:rPr>
          <w:b/>
          <w:smallCaps/>
        </w:rPr>
      </w:pPr>
      <w:r>
        <w:rPr>
          <w:b/>
          <w:smallCaps/>
        </w:rPr>
        <w:br w:type="page"/>
      </w:r>
    </w:p>
    <w:p w:rsidR="00B7097E" w:rsidRDefault="00D47F78">
      <w:pPr>
        <w:pStyle w:val="ab"/>
        <w:numPr>
          <w:ilvl w:val="0"/>
          <w:numId w:val="1"/>
        </w:numPr>
        <w:suppressAutoHyphens/>
        <w:adjustRightInd w:val="0"/>
        <w:ind w:left="0" w:firstLine="0"/>
        <w:jc w:val="center"/>
        <w:outlineLvl w:val="3"/>
        <w:rPr>
          <w:b/>
          <w:smallCaps/>
        </w:rPr>
      </w:pPr>
      <w:r>
        <w:rPr>
          <w:b/>
          <w:smallCaps/>
        </w:rPr>
        <w:lastRenderedPageBreak/>
        <w:t>ОБЩИЕ ПОЛОЖЕНИЯ</w:t>
      </w:r>
    </w:p>
    <w:p w:rsidR="00B7097E" w:rsidRDefault="00B7097E">
      <w:pPr>
        <w:pStyle w:val="ab"/>
        <w:suppressAutoHyphens/>
        <w:adjustRightInd w:val="0"/>
        <w:ind w:left="1069"/>
        <w:outlineLvl w:val="3"/>
        <w:rPr>
          <w:b/>
          <w:smallCaps/>
        </w:rPr>
      </w:pPr>
    </w:p>
    <w:p w:rsidR="00B7097E" w:rsidRDefault="00D47F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1.1. Нормативно-правовые основы разработки основной профессиональной образовательной программы </w:t>
      </w:r>
    </w:p>
    <w:p w:rsidR="00B7097E" w:rsidRPr="00FF5368" w:rsidRDefault="00D47F78">
      <w:pPr>
        <w:autoSpaceDE w:val="0"/>
        <w:autoSpaceDN w:val="0"/>
        <w:adjustRightInd w:val="0"/>
        <w:spacing w:line="180" w:lineRule="atLeast"/>
        <w:ind w:firstLine="500"/>
        <w:jc w:val="both"/>
        <w:rPr>
          <w:b/>
        </w:rPr>
      </w:pPr>
      <w:r>
        <w:t>ППКРС - комплекс нормативно-методической документации, регламентирующий содержание, организацию и оценку качества подготовки обучающихся и выпускнико</w:t>
      </w:r>
      <w:r w:rsidR="00FF5368">
        <w:t xml:space="preserve">в по </w:t>
      </w:r>
      <w:r w:rsidR="00FF5368" w:rsidRPr="00FF5368">
        <w:rPr>
          <w:b/>
        </w:rPr>
        <w:t>профессии 29.01.33</w:t>
      </w:r>
      <w:r w:rsidRPr="00FF5368">
        <w:rPr>
          <w:b/>
        </w:rPr>
        <w:t xml:space="preserve"> </w:t>
      </w:r>
      <w:r w:rsidR="00FF5368" w:rsidRPr="00FF5368">
        <w:rPr>
          <w:b/>
        </w:rPr>
        <w:t>Мастер по изготовлению швейных изделий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Нормативную правовую основу разработки основной профессиональной образовательной программы составляют: </w:t>
      </w:r>
    </w:p>
    <w:p w:rsidR="008566EA" w:rsidRDefault="00FF5368" w:rsidP="008566EA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F5368">
        <w:rPr>
          <w:sz w:val="24"/>
          <w:szCs w:val="24"/>
        </w:rPr>
        <w:t xml:space="preserve">Федеральный закон «Об образовании в Российской Федерации» от 29 декабря 2012 года   № 273-ФЗ (с изменениями и дополнениями); </w:t>
      </w:r>
    </w:p>
    <w:p w:rsidR="008566EA" w:rsidRPr="008566EA" w:rsidRDefault="008566EA" w:rsidP="008566EA">
      <w:pPr>
        <w:tabs>
          <w:tab w:val="left" w:pos="993"/>
        </w:tabs>
        <w:jc w:val="both"/>
      </w:pPr>
      <w:r>
        <w:rPr>
          <w:bCs/>
          <w:shd w:val="clear" w:color="auto" w:fill="FFFFFF"/>
        </w:rPr>
        <w:t xml:space="preserve">           - </w:t>
      </w:r>
      <w:r w:rsidRPr="008566EA">
        <w:rPr>
          <w:bCs/>
          <w:shd w:val="clear" w:color="auto" w:fill="FFFFFF"/>
        </w:rPr>
        <w:t>Приказ Министерства обороны Российской Федерации и Министерства образования и науки Российской Федерации от 24 февраля 2010 года № 96/134</w:t>
      </w:r>
      <w:r w:rsidRPr="008566EA">
        <w:rPr>
          <w:bCs/>
        </w:rPr>
        <w:t xml:space="preserve"> </w:t>
      </w:r>
      <w:r w:rsidRPr="008566EA">
        <w:rPr>
          <w:bCs/>
          <w:shd w:val="clear" w:color="auto" w:fill="FFFFFF"/>
        </w:rPr>
        <w:t>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r w:rsidRPr="008566EA">
        <w:t>;</w:t>
      </w:r>
    </w:p>
    <w:p w:rsidR="009B6248" w:rsidRPr="009B6248" w:rsidRDefault="009B6248" w:rsidP="009B6248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Российской Федерации от 17 мая 2012 года № 413 </w:t>
      </w:r>
      <w:r>
        <w:rPr>
          <w:szCs w:val="48"/>
        </w:rPr>
        <w:t xml:space="preserve">"Об утверждении федерального государственного образовательного стандарта среднего общего образования" </w:t>
      </w:r>
      <w:r>
        <w:rPr>
          <w:sz w:val="24"/>
          <w:szCs w:val="24"/>
        </w:rPr>
        <w:t>(с изменениями и дополнениями);</w:t>
      </w:r>
    </w:p>
    <w:p w:rsidR="00FF5368" w:rsidRPr="00FF5368" w:rsidRDefault="00FF5368" w:rsidP="00FF536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5368">
        <w:t>Приказ Министерства науки и высшего образования Российской Федерации и Министерства просвещения Российской Федерации от 5 августа 2020 года № 885/390 «О практической подготовке обучающихся» (вместе с «Положением о практической подготовке обучающихся»);</w:t>
      </w:r>
    </w:p>
    <w:p w:rsidR="00FF5368" w:rsidRPr="00FF5368" w:rsidRDefault="00FF5368" w:rsidP="00FF5368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5B5E5F"/>
        </w:rPr>
      </w:pPr>
      <w:r w:rsidRPr="00FF5368">
        <w:rPr>
          <w:shd w:val="clear" w:color="auto" w:fill="FFFFFF"/>
        </w:rPr>
        <w:t>-   Приказ Министерства просвещения Российской Федерации</w:t>
      </w:r>
      <w:r w:rsidRPr="00FF5368">
        <w:rPr>
          <w:color w:val="FF0000"/>
        </w:rPr>
        <w:t xml:space="preserve"> </w:t>
      </w:r>
      <w:r w:rsidRPr="00FF5368">
        <w:t xml:space="preserve">от 26 августа 2020 года № 438 </w:t>
      </w:r>
      <w:r w:rsidRPr="00FF5368">
        <w:rPr>
          <w:bCs/>
          <w:kern w:val="24"/>
        </w:rPr>
        <w:t xml:space="preserve">«Об утверждении </w:t>
      </w:r>
      <w:r w:rsidRPr="00FF5368">
        <w:t>Порядка организации и осуществления образовательной деятельности по основным программам профессионального обучения»</w:t>
      </w:r>
      <w:r w:rsidRPr="00FF5368">
        <w:rPr>
          <w:bCs/>
          <w:kern w:val="24"/>
        </w:rPr>
        <w:t>;</w:t>
      </w:r>
    </w:p>
    <w:p w:rsidR="00FF5368" w:rsidRPr="00FF5368" w:rsidRDefault="00FF5368" w:rsidP="00FF5368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F5368">
        <w:rPr>
          <w:sz w:val="24"/>
          <w:szCs w:val="24"/>
        </w:rPr>
        <w:t xml:space="preserve">Приказ </w:t>
      </w:r>
      <w:r w:rsidRPr="00FF5368">
        <w:rPr>
          <w:bCs/>
          <w:sz w:val="24"/>
          <w:szCs w:val="24"/>
        </w:rPr>
        <w:t>Министерства просвещения Российской Федерации</w:t>
      </w:r>
      <w:r w:rsidRPr="00FF5368">
        <w:rPr>
          <w:bCs/>
        </w:rPr>
        <w:t xml:space="preserve"> </w:t>
      </w:r>
      <w:r w:rsidRPr="00FF5368">
        <w:rPr>
          <w:sz w:val="24"/>
          <w:szCs w:val="24"/>
        </w:rPr>
        <w:t>от 02 сентября 2020 года № 457 «Об утверждении Порядка приема на обучение по образовательным программам среднего профессионального образования»</w:t>
      </w:r>
      <w:r w:rsidRPr="00FF5368">
        <w:rPr>
          <w:bCs/>
          <w:kern w:val="24"/>
          <w:sz w:val="24"/>
          <w:szCs w:val="24"/>
        </w:rPr>
        <w:t xml:space="preserve"> (с изменениями и дополнениями);</w:t>
      </w:r>
    </w:p>
    <w:p w:rsidR="00FF5368" w:rsidRPr="00FF5368" w:rsidRDefault="00FF5368" w:rsidP="00FF5368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F5368">
        <w:rPr>
          <w:sz w:val="24"/>
          <w:szCs w:val="24"/>
        </w:rPr>
        <w:t xml:space="preserve">Приказ </w:t>
      </w:r>
      <w:r w:rsidRPr="00FF5368">
        <w:rPr>
          <w:bCs/>
          <w:sz w:val="24"/>
          <w:szCs w:val="24"/>
        </w:rPr>
        <w:t xml:space="preserve">Министерства просвещения Российской Федерации </w:t>
      </w:r>
      <w:r w:rsidRPr="00FF5368">
        <w:rPr>
          <w:sz w:val="24"/>
          <w:szCs w:val="24"/>
        </w:rPr>
        <w:t xml:space="preserve">от 08 ноября 2021 года № 800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и дополнениями); </w:t>
      </w:r>
    </w:p>
    <w:p w:rsidR="00FF5368" w:rsidRPr="00FF5368" w:rsidRDefault="00FF5368" w:rsidP="00FF536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F5368">
        <w:rPr>
          <w:bCs/>
          <w:kern w:val="24"/>
        </w:rPr>
        <w:t>П</w:t>
      </w:r>
      <w:r w:rsidRPr="00FF5368">
        <w:rPr>
          <w:bCs/>
        </w:rPr>
        <w:t xml:space="preserve">риказ Министерства просвещения Российской Федерации от 24 августа </w:t>
      </w:r>
      <w:proofErr w:type="gramStart"/>
      <w:r w:rsidRPr="00FF5368">
        <w:rPr>
          <w:bCs/>
        </w:rPr>
        <w:t xml:space="preserve">2022 </w:t>
      </w:r>
      <w:r w:rsidR="008B0584">
        <w:rPr>
          <w:bCs/>
        </w:rPr>
        <w:t xml:space="preserve"> </w:t>
      </w:r>
      <w:r w:rsidRPr="00FF5368">
        <w:rPr>
          <w:bCs/>
        </w:rPr>
        <w:t>года</w:t>
      </w:r>
      <w:proofErr w:type="gramEnd"/>
      <w:r w:rsidRPr="00FF5368">
        <w:rPr>
          <w:bCs/>
        </w:rPr>
        <w:t xml:space="preserve">  №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F5368" w:rsidRPr="00FF5368" w:rsidRDefault="00FF5368" w:rsidP="00FF536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5368">
        <w:t>Приказ Министерства просвещения Российской Федерации от    18 мая 2023 года № 371 "Об утверждении федерального государственного образовательного стандарта среднего общего образования" (с изменениями и дополнениями);</w:t>
      </w:r>
    </w:p>
    <w:p w:rsidR="00B7097E" w:rsidRPr="00FF5368" w:rsidRDefault="00D47F78" w:rsidP="00FF5368">
      <w:pPr>
        <w:autoSpaceDE w:val="0"/>
        <w:autoSpaceDN w:val="0"/>
        <w:adjustRightInd w:val="0"/>
        <w:spacing w:line="180" w:lineRule="atLeast"/>
        <w:ind w:firstLine="500"/>
        <w:jc w:val="both"/>
        <w:rPr>
          <w:b/>
        </w:rPr>
      </w:pPr>
      <w:r w:rsidRPr="00FF5368">
        <w:t>- Федеральный государственный образовательный стандарт среднего профессионального о</w:t>
      </w:r>
      <w:r w:rsidR="00FF5368">
        <w:rPr>
          <w:bCs/>
        </w:rPr>
        <w:t xml:space="preserve">бразования по </w:t>
      </w:r>
      <w:r w:rsidR="00FF5368" w:rsidRPr="00BF5D41">
        <w:rPr>
          <w:bCs/>
        </w:rPr>
        <w:t>профессии 29.01.33</w:t>
      </w:r>
      <w:r w:rsidRPr="00BF5D41">
        <w:t xml:space="preserve"> </w:t>
      </w:r>
      <w:r w:rsidR="00FF5368" w:rsidRPr="00BF5D41">
        <w:t>Мастер по изготовлению швейных изделий</w:t>
      </w:r>
      <w:r w:rsidR="00FF5368">
        <w:rPr>
          <w:b/>
        </w:rPr>
        <w:t xml:space="preserve"> </w:t>
      </w:r>
      <w:r w:rsidRPr="00FF5368">
        <w:t xml:space="preserve">от </w:t>
      </w:r>
      <w:r w:rsidR="00BF5D41">
        <w:t>26 сентября 2023 года № 720</w:t>
      </w:r>
    </w:p>
    <w:p w:rsidR="00B7097E" w:rsidRDefault="00D47F78">
      <w:pPr>
        <w:widowControl w:val="0"/>
        <w:suppressAutoHyphens/>
        <w:ind w:firstLine="709"/>
        <w:jc w:val="both"/>
        <w:rPr>
          <w:b/>
        </w:rPr>
      </w:pPr>
      <w:r>
        <w:rPr>
          <w:b/>
          <w:smallCaps/>
        </w:rPr>
        <w:t xml:space="preserve">1.2. </w:t>
      </w:r>
      <w:r>
        <w:rPr>
          <w:b/>
        </w:rPr>
        <w:t>Нормативный срок освоения программы</w:t>
      </w:r>
    </w:p>
    <w:p w:rsidR="00B7097E" w:rsidRDefault="00D47F78">
      <w:pPr>
        <w:autoSpaceDE w:val="0"/>
        <w:autoSpaceDN w:val="0"/>
        <w:adjustRightInd w:val="0"/>
        <w:spacing w:line="180" w:lineRule="atLeast"/>
        <w:ind w:firstLine="709"/>
        <w:jc w:val="both"/>
      </w:pPr>
      <w:r>
        <w:t>Нормативный срок освоения программы профессии</w:t>
      </w:r>
      <w:r>
        <w:rPr>
          <w:spacing w:val="-2"/>
        </w:rPr>
        <w:t xml:space="preserve"> </w:t>
      </w:r>
      <w:r w:rsidR="00BF5D41" w:rsidRPr="00BF5D41">
        <w:rPr>
          <w:bCs/>
        </w:rPr>
        <w:t>29.01.33</w:t>
      </w:r>
      <w:r w:rsidR="00BF5D41" w:rsidRPr="00BF5D41">
        <w:t xml:space="preserve"> Мастер по изготовлению швейных изделий</w:t>
      </w:r>
      <w:r w:rsidR="00BF5D41">
        <w:rPr>
          <w:b/>
        </w:rPr>
        <w:t xml:space="preserve"> </w:t>
      </w:r>
      <w:r>
        <w:t>при очной форме получения образования:</w:t>
      </w:r>
    </w:p>
    <w:p w:rsidR="00B7097E" w:rsidRPr="00BF5D41" w:rsidRDefault="00D47F78">
      <w:pPr>
        <w:pStyle w:val="a6"/>
        <w:widowControl w:val="0"/>
        <w:suppressAutoHyphens/>
        <w:spacing w:after="0"/>
        <w:ind w:firstLine="709"/>
        <w:jc w:val="both"/>
        <w:rPr>
          <w:bCs/>
        </w:rPr>
      </w:pPr>
      <w:r w:rsidRPr="00BF5D41">
        <w:rPr>
          <w:bCs/>
        </w:rPr>
        <w:t>– на базе среднего (полного) общего образования – 10 месяцев;</w:t>
      </w:r>
    </w:p>
    <w:p w:rsidR="00B7097E" w:rsidRPr="00BF5D41" w:rsidRDefault="00D47F78">
      <w:pPr>
        <w:pStyle w:val="a6"/>
        <w:widowControl w:val="0"/>
        <w:suppressAutoHyphens/>
        <w:spacing w:after="0"/>
        <w:ind w:firstLine="709"/>
        <w:jc w:val="both"/>
        <w:rPr>
          <w:bCs/>
          <w:caps/>
        </w:rPr>
      </w:pPr>
      <w:r w:rsidRPr="00BF5D41">
        <w:rPr>
          <w:bCs/>
        </w:rPr>
        <w:t>– на базе основного общего образования – 1 года 10 месяцев.</w:t>
      </w:r>
    </w:p>
    <w:p w:rsidR="00B7097E" w:rsidRDefault="00B7097E">
      <w:pPr>
        <w:pStyle w:val="a6"/>
        <w:widowControl w:val="0"/>
        <w:suppressAutoHyphens/>
        <w:spacing w:after="0"/>
        <w:ind w:firstLine="709"/>
        <w:jc w:val="both"/>
        <w:rPr>
          <w:b/>
          <w:bCs/>
        </w:rPr>
      </w:pPr>
    </w:p>
    <w:p w:rsidR="00B7097E" w:rsidRDefault="00D47F78">
      <w:pPr>
        <w:pStyle w:val="a6"/>
        <w:widowControl w:val="0"/>
        <w:suppressAutoHyphens/>
        <w:spacing w:after="0"/>
        <w:ind w:firstLine="709"/>
        <w:jc w:val="both"/>
        <w:rPr>
          <w:b/>
          <w:bCs/>
        </w:rPr>
      </w:pPr>
      <w:r>
        <w:rPr>
          <w:b/>
          <w:bCs/>
        </w:rPr>
        <w:t>1.3. Практическая подготовка.</w:t>
      </w:r>
    </w:p>
    <w:p w:rsidR="00B7097E" w:rsidRDefault="00D47F78">
      <w:pPr>
        <w:pStyle w:val="a8"/>
        <w:spacing w:before="0" w:beforeAutospacing="0" w:after="0" w:afterAutospacing="0"/>
        <w:ind w:firstLine="708"/>
        <w:jc w:val="both"/>
      </w:pPr>
      <w:r>
        <w:t xml:space="preserve">Образовательная деятельность в форме практической подготовки организована при реализации учебных предметов, дисциплин, профессиональных модулей и междисциплинарных курсов, практик, предусмотренных учебным планом, путем </w:t>
      </w:r>
      <w:r>
        <w:lastRenderedPageBreak/>
        <w:t>проведения практических занятий, лабораторных занятий и иных аналогичных видов учебной деятельности, предусматривающих участие студентов в выполнении отдельных элементов работ, связанных с будущей профессиональной деятельностью.</w:t>
      </w:r>
    </w:p>
    <w:p w:rsidR="00B7097E" w:rsidRDefault="00D47F78">
      <w:pPr>
        <w:pStyle w:val="a8"/>
        <w:spacing w:before="0" w:beforeAutospacing="0" w:after="0" w:afterAutospacing="0"/>
        <w:ind w:firstLine="708"/>
        <w:jc w:val="both"/>
      </w:pPr>
      <w:r>
        <w:t>Практическая подготовка при проведении практики организуется путем непосредственного выполнения студентами определенных видов работ, связанных с будущей профессиональной деятельностью. Виды практики и способы ее проведения определяются образовательной программой.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</w:t>
      </w:r>
    </w:p>
    <w:p w:rsidR="00B7097E" w:rsidRDefault="00B7097E">
      <w:pPr>
        <w:widowControl w:val="0"/>
        <w:suppressAutoHyphens/>
        <w:ind w:firstLine="720"/>
        <w:jc w:val="center"/>
        <w:rPr>
          <w:b/>
          <w:smallCaps/>
        </w:rPr>
      </w:pPr>
    </w:p>
    <w:p w:rsidR="00B7097E" w:rsidRDefault="00D47F78">
      <w:pPr>
        <w:widowControl w:val="0"/>
        <w:suppressAutoHyphens/>
        <w:ind w:firstLine="720"/>
        <w:jc w:val="center"/>
        <w:rPr>
          <w:b/>
        </w:rPr>
      </w:pPr>
      <w:r>
        <w:rPr>
          <w:b/>
          <w:smallCaps/>
        </w:rPr>
        <w:t>2. ХАРАКТЕРИСТИКА ПРОФЕССИОНАЛЬНОЙ ДЕЯТЕЛЬНОСТИ ВЫПУСКНИКОВ И ТРЕБОВАНИЯ К РЕЗУЛЬТАТАМ ОСВОЕНИЯ ППКРС</w:t>
      </w:r>
    </w:p>
    <w:p w:rsidR="00B7097E" w:rsidRDefault="00B7097E">
      <w:pPr>
        <w:widowControl w:val="0"/>
        <w:suppressAutoHyphens/>
        <w:ind w:firstLine="720"/>
        <w:jc w:val="both"/>
        <w:rPr>
          <w:b/>
        </w:rPr>
      </w:pPr>
    </w:p>
    <w:p w:rsidR="00B7097E" w:rsidRDefault="00D47F78">
      <w:pPr>
        <w:widowControl w:val="0"/>
        <w:suppressAutoHyphens/>
        <w:ind w:firstLine="720"/>
        <w:jc w:val="both"/>
        <w:rPr>
          <w:b/>
        </w:rPr>
      </w:pPr>
      <w:r>
        <w:rPr>
          <w:b/>
        </w:rPr>
        <w:t>2.1. Область и объекты профессиональной деятельности</w:t>
      </w:r>
    </w:p>
    <w:p w:rsidR="00644A18" w:rsidRPr="00644A18" w:rsidRDefault="00D47F78" w:rsidP="00644A18">
      <w:pPr>
        <w:ind w:firstLine="709"/>
        <w:jc w:val="both"/>
      </w:pPr>
      <w:r>
        <w:rPr>
          <w:b/>
        </w:rPr>
        <w:t>Область профессиональной деятельности выпускников</w:t>
      </w:r>
      <w:r>
        <w:t>:</w:t>
      </w:r>
      <w:bookmarkStart w:id="4" w:name="sub_1042"/>
      <w:r>
        <w:t xml:space="preserve"> </w:t>
      </w:r>
      <w:r w:rsidR="00644A18" w:rsidRPr="00644A18">
        <w:t>21</w:t>
      </w:r>
      <w:r w:rsidR="00644A18">
        <w:t xml:space="preserve"> </w:t>
      </w:r>
      <w:r w:rsidR="00644A18" w:rsidRPr="00644A18">
        <w:t>Легкая</w:t>
      </w:r>
      <w:r w:rsidR="00644A18">
        <w:t xml:space="preserve"> </w:t>
      </w:r>
      <w:r w:rsidR="00644A18" w:rsidRPr="00644A18">
        <w:t>и</w:t>
      </w:r>
      <w:r w:rsidR="00644A18">
        <w:t xml:space="preserve"> </w:t>
      </w:r>
      <w:r w:rsidR="00644A18" w:rsidRPr="00644A18">
        <w:t>текстильная</w:t>
      </w:r>
    </w:p>
    <w:p w:rsidR="00644A18" w:rsidRPr="00644A18" w:rsidRDefault="00644A18" w:rsidP="00644A18">
      <w:pPr>
        <w:jc w:val="both"/>
      </w:pPr>
      <w:r>
        <w:t>промышленность.</w:t>
      </w:r>
    </w:p>
    <w:bookmarkEnd w:id="4"/>
    <w:p w:rsidR="00B7097E" w:rsidRDefault="00B7097E" w:rsidP="00644A18">
      <w:pPr>
        <w:widowControl w:val="0"/>
        <w:suppressAutoHyphens/>
        <w:jc w:val="both"/>
        <w:rPr>
          <w:b/>
          <w:smallCaps/>
        </w:rPr>
      </w:pPr>
    </w:p>
    <w:p w:rsidR="00B7097E" w:rsidRDefault="00D47F78">
      <w:pPr>
        <w:widowControl w:val="0"/>
        <w:suppressAutoHyphens/>
        <w:ind w:firstLine="720"/>
        <w:jc w:val="both"/>
        <w:rPr>
          <w:b/>
          <w:smallCaps/>
        </w:rPr>
      </w:pPr>
      <w:r>
        <w:rPr>
          <w:b/>
          <w:smallCaps/>
        </w:rPr>
        <w:t>2.2.</w:t>
      </w:r>
      <w:r>
        <w:rPr>
          <w:b/>
        </w:rPr>
        <w:t xml:space="preserve"> Виды профессиональной деятельности и компетенции</w:t>
      </w:r>
    </w:p>
    <w:p w:rsidR="00B7097E" w:rsidRDefault="006F1C37">
      <w:pPr>
        <w:ind w:firstLine="709"/>
        <w:jc w:val="both"/>
      </w:pPr>
      <w:r>
        <w:rPr>
          <w:b/>
        </w:rPr>
        <w:t xml:space="preserve">Мастер по изготовлению швейных изделий </w:t>
      </w:r>
      <w:r w:rsidR="00D47F78">
        <w:rPr>
          <w:b/>
        </w:rPr>
        <w:t>готовится к следующим видам деятельности</w:t>
      </w:r>
      <w:r w:rsidR="00D47F78">
        <w:t>:</w:t>
      </w:r>
    </w:p>
    <w:p w:rsidR="00B7097E" w:rsidRDefault="00D47F78">
      <w:pPr>
        <w:pStyle w:val="a8"/>
        <w:spacing w:before="0" w:beforeAutospacing="0" w:after="0" w:afterAutospacing="0"/>
        <w:ind w:firstLine="708"/>
        <w:jc w:val="both"/>
      </w:pPr>
      <w:bookmarkStart w:id="5" w:name="sub_1433"/>
      <w:r>
        <w:t>- пошив швейных из</w:t>
      </w:r>
      <w:r w:rsidR="006F1C37">
        <w:t>делий по индивидуальным заказам</w:t>
      </w:r>
    </w:p>
    <w:p w:rsidR="00B7097E" w:rsidRDefault="006F1C37">
      <w:pPr>
        <w:pStyle w:val="a8"/>
        <w:spacing w:before="0" w:beforeAutospacing="0" w:after="0" w:afterAutospacing="0"/>
        <w:ind w:firstLine="708"/>
        <w:jc w:val="both"/>
      </w:pPr>
      <w:r>
        <w:t xml:space="preserve">- </w:t>
      </w:r>
      <w:proofErr w:type="spellStart"/>
      <w:r>
        <w:t>дефектация</w:t>
      </w:r>
      <w:proofErr w:type="spellEnd"/>
      <w:r>
        <w:t xml:space="preserve"> швейных изделий</w:t>
      </w:r>
    </w:p>
    <w:p w:rsidR="00B7097E" w:rsidRDefault="00D47F78">
      <w:pPr>
        <w:pStyle w:val="a8"/>
        <w:spacing w:before="0" w:beforeAutospacing="0" w:after="0" w:afterAutospacing="0"/>
        <w:ind w:firstLine="708"/>
        <w:jc w:val="both"/>
      </w:pPr>
      <w:r>
        <w:t xml:space="preserve">- </w:t>
      </w:r>
      <w:r w:rsidR="006F1C37">
        <w:t xml:space="preserve">выполнение </w:t>
      </w:r>
      <w:r>
        <w:t>ремо</w:t>
      </w:r>
      <w:r w:rsidR="006F1C37">
        <w:t>нта и обновления швейных изделий по индивидуальным заказам</w:t>
      </w:r>
    </w:p>
    <w:p w:rsidR="006F1C37" w:rsidRDefault="006F1C37">
      <w:pPr>
        <w:pStyle w:val="a8"/>
        <w:spacing w:before="0" w:beforeAutospacing="0" w:after="0" w:afterAutospacing="0"/>
        <w:ind w:firstLine="708"/>
        <w:jc w:val="both"/>
      </w:pPr>
      <w:r>
        <w:t>-разработка лекал и раскрой швейных изделий по индивидуальным заказам (по выбору)</w:t>
      </w:r>
    </w:p>
    <w:bookmarkEnd w:id="0"/>
    <w:bookmarkEnd w:id="5"/>
    <w:p w:rsidR="00B7097E" w:rsidRDefault="00B709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097E" w:rsidRDefault="00D4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B7097E" w:rsidRDefault="00D4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 компетенциями (далее - ОК):</w:t>
      </w:r>
    </w:p>
    <w:p w:rsidR="00B7097E" w:rsidRDefault="00D4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7097E" w:rsidRDefault="00D4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:rsidR="00B7097E" w:rsidRDefault="00D4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7097E" w:rsidRDefault="00D4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B7097E" w:rsidRDefault="00D4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7097E" w:rsidRDefault="00D4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7097E" w:rsidRDefault="00D4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B7097E" w:rsidRDefault="00D4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7097E" w:rsidRDefault="00D4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B7097E" w:rsidRDefault="00B709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A43" w:rsidRDefault="00D47F78" w:rsidP="006C5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профессиональными компетенциями (далее - ПК):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644A18" w:rsidTr="00644A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18" w:rsidRDefault="00644A18" w:rsidP="00E407E9">
            <w:pPr>
              <w:pStyle w:val="ad"/>
              <w:jc w:val="center"/>
            </w:pPr>
            <w:r>
              <w:t>Виды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A18" w:rsidRDefault="00644A18" w:rsidP="00E407E9">
            <w:pPr>
              <w:pStyle w:val="ad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644A18" w:rsidTr="00644A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18" w:rsidRDefault="00644A18" w:rsidP="00E407E9">
            <w:pPr>
              <w:pStyle w:val="ad"/>
              <w:jc w:val="center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A18" w:rsidRDefault="00644A18" w:rsidP="00E407E9">
            <w:pPr>
              <w:pStyle w:val="ad"/>
              <w:jc w:val="center"/>
            </w:pPr>
            <w:r>
              <w:t>2</w:t>
            </w:r>
          </w:p>
        </w:tc>
      </w:tr>
      <w:tr w:rsidR="00644A18" w:rsidTr="00644A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18" w:rsidRPr="00644A18" w:rsidRDefault="00644A18" w:rsidP="00644A18">
            <w:pPr>
              <w:pStyle w:val="ae"/>
            </w:pPr>
            <w:r w:rsidRPr="00644A18">
              <w:t>изготовление швейных</w:t>
            </w:r>
            <w:r>
              <w:t xml:space="preserve"> </w:t>
            </w:r>
            <w:r w:rsidRPr="00644A18">
              <w:t>изделий по индивидуальным</w:t>
            </w:r>
            <w:r>
              <w:t xml:space="preserve"> </w:t>
            </w:r>
            <w:r w:rsidRPr="00644A18">
              <w:t>заказам</w:t>
            </w:r>
          </w:p>
          <w:p w:rsidR="00644A18" w:rsidRDefault="00644A18" w:rsidP="00E407E9">
            <w:pPr>
              <w:pStyle w:val="ae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A18" w:rsidRPr="00644A18" w:rsidRDefault="00644A18" w:rsidP="00644A18">
            <w:pPr>
              <w:pStyle w:val="ae"/>
            </w:pPr>
            <w:r w:rsidRPr="00644A18">
              <w:t>ПК 1.1. Определять виды и детали швейных изделий в эскизах</w:t>
            </w:r>
            <w:r>
              <w:t xml:space="preserve"> </w:t>
            </w:r>
            <w:r w:rsidRPr="00644A18">
              <w:t>и лекалах; свойства и качество материалов для изделий</w:t>
            </w:r>
            <w:r>
              <w:t xml:space="preserve"> </w:t>
            </w:r>
            <w:r w:rsidRPr="00644A18">
              <w:t>различных ассортиментных групп.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ПК</w:t>
            </w:r>
            <w:r>
              <w:t xml:space="preserve"> </w:t>
            </w:r>
            <w:r w:rsidRPr="00644A18">
              <w:t>1.2.</w:t>
            </w:r>
            <w:r>
              <w:t xml:space="preserve"> </w:t>
            </w:r>
            <w:r w:rsidRPr="00644A18">
              <w:t>Раскраивать</w:t>
            </w:r>
            <w:r>
              <w:t xml:space="preserve"> </w:t>
            </w:r>
            <w:r w:rsidRPr="00644A18">
              <w:t>швейные</w:t>
            </w:r>
            <w:r>
              <w:t xml:space="preserve"> </w:t>
            </w:r>
            <w:r w:rsidRPr="00644A18">
              <w:t>изделия,</w:t>
            </w:r>
            <w:r>
              <w:t xml:space="preserve"> </w:t>
            </w:r>
            <w:r w:rsidRPr="00644A18">
              <w:t>подкраивать</w:t>
            </w:r>
            <w:r>
              <w:t xml:space="preserve"> </w:t>
            </w:r>
            <w:r w:rsidRPr="00644A18">
              <w:t>отделочные детали и детали подкладки.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ПК 1.3. Выполнять поэтапную обработку и изготовление</w:t>
            </w:r>
            <w:r>
              <w:t xml:space="preserve"> </w:t>
            </w:r>
            <w:r w:rsidRPr="00644A18">
              <w:t>швейных изделий по индивидуальным заказам.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ПК 1.4. Обслуживать швейное оборудование и оборудование</w:t>
            </w:r>
            <w:r>
              <w:t xml:space="preserve"> </w:t>
            </w:r>
            <w:r w:rsidRPr="00644A18">
              <w:t>для влажно-тепловой обработки.</w:t>
            </w:r>
          </w:p>
          <w:p w:rsidR="00644A18" w:rsidRDefault="00644A18" w:rsidP="00E407E9">
            <w:pPr>
              <w:pStyle w:val="ae"/>
            </w:pPr>
            <w:r w:rsidRPr="00644A18">
              <w:t>ПК</w:t>
            </w:r>
            <w:r>
              <w:t xml:space="preserve"> </w:t>
            </w:r>
            <w:r w:rsidRPr="00644A18">
              <w:t>1.5.</w:t>
            </w:r>
            <w:r>
              <w:t xml:space="preserve"> </w:t>
            </w:r>
            <w:r w:rsidRPr="00644A18">
              <w:t>Использовать</w:t>
            </w:r>
            <w:r>
              <w:t xml:space="preserve"> </w:t>
            </w:r>
            <w:r w:rsidRPr="00644A18">
              <w:t>техническую,</w:t>
            </w:r>
            <w:r>
              <w:t xml:space="preserve"> </w:t>
            </w:r>
            <w:r w:rsidRPr="00644A18">
              <w:t>технологическую</w:t>
            </w:r>
            <w:r>
              <w:t xml:space="preserve"> </w:t>
            </w:r>
            <w:r w:rsidRPr="00644A18">
              <w:t>и</w:t>
            </w:r>
            <w:r>
              <w:t xml:space="preserve"> </w:t>
            </w:r>
            <w:r w:rsidRPr="00644A18">
              <w:t>нормативную документацию.</w:t>
            </w:r>
          </w:p>
        </w:tc>
      </w:tr>
      <w:tr w:rsidR="00644A18" w:rsidTr="00644A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18" w:rsidRPr="00644A18" w:rsidRDefault="00644A18" w:rsidP="00644A18">
            <w:pPr>
              <w:pStyle w:val="ae"/>
            </w:pPr>
            <w:proofErr w:type="spellStart"/>
            <w:r w:rsidRPr="00644A18">
              <w:t>дефектация</w:t>
            </w:r>
            <w:proofErr w:type="spellEnd"/>
            <w:r w:rsidRPr="00644A18">
              <w:t xml:space="preserve"> швейных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изделий</w:t>
            </w:r>
          </w:p>
          <w:p w:rsidR="00644A18" w:rsidRDefault="00644A18" w:rsidP="00E407E9">
            <w:pPr>
              <w:pStyle w:val="ae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A18" w:rsidRPr="00644A18" w:rsidRDefault="00644A18" w:rsidP="00644A18">
            <w:pPr>
              <w:pStyle w:val="ae"/>
            </w:pPr>
            <w:r w:rsidRPr="00644A18">
              <w:t>ПК 2.1. Выполнять поузловой контроль качества швейного</w:t>
            </w:r>
            <w:r>
              <w:t xml:space="preserve"> </w:t>
            </w:r>
            <w:r w:rsidRPr="00644A18">
              <w:t>изделия.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ПК 2.2. Определять причины возникновения дефектов при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изготовлении изделий.</w:t>
            </w:r>
          </w:p>
          <w:p w:rsidR="00644A18" w:rsidRDefault="00644A18" w:rsidP="00E407E9">
            <w:pPr>
              <w:pStyle w:val="ae"/>
            </w:pPr>
            <w:r w:rsidRPr="00644A18">
              <w:t>ПК</w:t>
            </w:r>
            <w:r>
              <w:t xml:space="preserve"> </w:t>
            </w:r>
            <w:r w:rsidRPr="00644A18">
              <w:t>2.3.</w:t>
            </w:r>
            <w:r>
              <w:t xml:space="preserve"> </w:t>
            </w:r>
            <w:r w:rsidRPr="00644A18">
              <w:t>Предупреждать</w:t>
            </w:r>
            <w:r>
              <w:t xml:space="preserve"> </w:t>
            </w:r>
            <w:r w:rsidRPr="00644A18">
              <w:t>и</w:t>
            </w:r>
            <w:r>
              <w:t xml:space="preserve"> </w:t>
            </w:r>
            <w:r w:rsidRPr="00644A18">
              <w:t>устранять</w:t>
            </w:r>
            <w:r>
              <w:t xml:space="preserve"> </w:t>
            </w:r>
            <w:r w:rsidRPr="00644A18">
              <w:t>дефекты</w:t>
            </w:r>
            <w:r>
              <w:t xml:space="preserve"> </w:t>
            </w:r>
            <w:r w:rsidRPr="00644A18">
              <w:t>швейной</w:t>
            </w:r>
            <w:r>
              <w:t xml:space="preserve"> </w:t>
            </w:r>
            <w:r w:rsidRPr="00644A18">
              <w:t>обработки.</w:t>
            </w:r>
          </w:p>
        </w:tc>
      </w:tr>
      <w:tr w:rsidR="00644A18" w:rsidTr="00644A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18" w:rsidRDefault="00644A18" w:rsidP="00E407E9">
            <w:pPr>
              <w:pStyle w:val="ae"/>
            </w:pPr>
            <w:r w:rsidRPr="00644A18">
              <w:t>выполнение ремонта и</w:t>
            </w:r>
            <w:r>
              <w:t xml:space="preserve"> </w:t>
            </w:r>
            <w:r w:rsidRPr="00644A18">
              <w:t>обновления швейных</w:t>
            </w:r>
            <w:r>
              <w:t xml:space="preserve"> </w:t>
            </w:r>
            <w:r w:rsidRPr="00644A18">
              <w:t>изделий по индивидуальным</w:t>
            </w:r>
            <w:r>
              <w:t xml:space="preserve"> </w:t>
            </w:r>
            <w:r w:rsidRPr="00644A18">
              <w:t>заказам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A18" w:rsidRPr="00644A18" w:rsidRDefault="00644A18" w:rsidP="00644A18">
            <w:pPr>
              <w:pStyle w:val="ae"/>
            </w:pPr>
            <w:r w:rsidRPr="00644A18">
              <w:t>ПК 3.1. Выявлять область и вид ремонта.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ПК 3.2. Подбирать материалы для ремонта.</w:t>
            </w:r>
          </w:p>
          <w:p w:rsidR="00644A18" w:rsidRDefault="00644A18" w:rsidP="00E407E9">
            <w:pPr>
              <w:pStyle w:val="ae"/>
            </w:pPr>
            <w:r w:rsidRPr="00644A18">
              <w:t>ПК 3.3. Выполнять технологические операции по ремонту и</w:t>
            </w:r>
            <w:r>
              <w:t xml:space="preserve"> </w:t>
            </w:r>
            <w:r w:rsidRPr="00644A18">
              <w:t>обновлению швейных изделий.</w:t>
            </w:r>
          </w:p>
        </w:tc>
      </w:tr>
      <w:tr w:rsidR="00644A18" w:rsidTr="00644A1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18" w:rsidRPr="00644A18" w:rsidRDefault="00644A18" w:rsidP="00644A18">
            <w:pPr>
              <w:pStyle w:val="ae"/>
            </w:pPr>
            <w:r w:rsidRPr="00644A18">
              <w:t>разработка лекал и раскрой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швейных изделий по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индивидуальным заказам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A18" w:rsidRPr="00644A18" w:rsidRDefault="00644A18" w:rsidP="00644A18">
            <w:pPr>
              <w:pStyle w:val="ae"/>
            </w:pPr>
            <w:r w:rsidRPr="00644A18">
              <w:t>ПК 4.1. Выполнять зарисовку (технический рисунок) модели.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ПК 4.2. Определять размерные признаки фигуры человека.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ПК</w:t>
            </w:r>
            <w:r>
              <w:t xml:space="preserve"> </w:t>
            </w:r>
            <w:r w:rsidRPr="00644A18">
              <w:t>4.3.</w:t>
            </w:r>
            <w:r>
              <w:t xml:space="preserve"> </w:t>
            </w:r>
            <w:r w:rsidRPr="00644A18">
              <w:t>Рассчитывать</w:t>
            </w:r>
            <w:r>
              <w:t xml:space="preserve"> </w:t>
            </w:r>
            <w:r w:rsidRPr="00644A18">
              <w:t>и</w:t>
            </w:r>
            <w:r>
              <w:t xml:space="preserve"> </w:t>
            </w:r>
            <w:r w:rsidRPr="00644A18">
              <w:t>изготавливать</w:t>
            </w:r>
            <w:r>
              <w:t xml:space="preserve"> </w:t>
            </w:r>
            <w:r w:rsidRPr="00644A18">
              <w:t>лекала</w:t>
            </w:r>
            <w:r>
              <w:t xml:space="preserve"> </w:t>
            </w:r>
            <w:r w:rsidRPr="00644A18">
              <w:t>базовых</w:t>
            </w:r>
            <w:r>
              <w:t xml:space="preserve"> </w:t>
            </w:r>
            <w:r w:rsidRPr="00644A18">
              <w:t>конструкций одежды.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ПК 4.4. Проводить примерки на фигуре заказчика, исправлять</w:t>
            </w:r>
            <w:r>
              <w:t xml:space="preserve"> </w:t>
            </w:r>
            <w:r w:rsidRPr="00644A18">
              <w:t>дефекты посадки.</w:t>
            </w:r>
          </w:p>
          <w:p w:rsidR="00644A18" w:rsidRPr="00644A18" w:rsidRDefault="00644A18" w:rsidP="00644A18">
            <w:pPr>
              <w:pStyle w:val="ae"/>
            </w:pPr>
            <w:r w:rsidRPr="00644A18">
              <w:t>ПК 4.5. Осуществлять авторский надзор за реализацией</w:t>
            </w:r>
            <w:r>
              <w:t xml:space="preserve"> </w:t>
            </w:r>
            <w:r w:rsidRPr="00644A18">
              <w:t>изготовления изделия.</w:t>
            </w:r>
          </w:p>
        </w:tc>
      </w:tr>
    </w:tbl>
    <w:p w:rsidR="006C5A43" w:rsidRPr="006C5A43" w:rsidRDefault="006C5A43" w:rsidP="006C5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A43" w:rsidRDefault="006C5A43" w:rsidP="00644A18">
      <w:pPr>
        <w:widowControl w:val="0"/>
        <w:suppressAutoHyphens/>
        <w:rPr>
          <w:b/>
          <w:smallCaps/>
        </w:rPr>
      </w:pPr>
    </w:p>
    <w:p w:rsidR="00B7097E" w:rsidRDefault="00D47F78">
      <w:pPr>
        <w:widowControl w:val="0"/>
        <w:suppressAutoHyphens/>
        <w:ind w:firstLine="720"/>
        <w:jc w:val="center"/>
        <w:rPr>
          <w:b/>
          <w:smallCaps/>
        </w:rPr>
      </w:pPr>
      <w:r>
        <w:rPr>
          <w:b/>
          <w:smallCaps/>
        </w:rPr>
        <w:t>3. ДОКУМЕНТЫ, ОПРЕДЕЛЯЮЩИЕ СОДЕРЖАНИЕ И ОРГАНИЗАЦИЮ ОБРАЗОВАТЕЛЬНОГО ПРОЦЕССА</w:t>
      </w:r>
    </w:p>
    <w:p w:rsidR="00B7097E" w:rsidRDefault="00D47F78">
      <w:pPr>
        <w:widowControl w:val="0"/>
        <w:suppressAutoHyphens/>
        <w:ind w:firstLine="720"/>
        <w:jc w:val="both"/>
        <w:rPr>
          <w:b/>
          <w:smallCaps/>
        </w:rPr>
      </w:pPr>
      <w:r>
        <w:rPr>
          <w:b/>
          <w:smallCaps/>
        </w:rPr>
        <w:t xml:space="preserve">3.1.  </w:t>
      </w:r>
      <w:r>
        <w:rPr>
          <w:b/>
        </w:rPr>
        <w:t>Учебный план</w:t>
      </w:r>
    </w:p>
    <w:p w:rsidR="00B7097E" w:rsidRDefault="00D47F78">
      <w:pPr>
        <w:widowControl w:val="0"/>
        <w:suppressAutoHyphens/>
        <w:ind w:firstLine="720"/>
        <w:jc w:val="both"/>
        <w:rPr>
          <w:b/>
          <w:smallCaps/>
        </w:rPr>
      </w:pPr>
      <w:r>
        <w:rPr>
          <w:b/>
          <w:smallCaps/>
        </w:rPr>
        <w:t xml:space="preserve">3.2. </w:t>
      </w:r>
      <w:r>
        <w:rPr>
          <w:b/>
        </w:rPr>
        <w:t>Календарный учебный график</w:t>
      </w:r>
    </w:p>
    <w:p w:rsidR="00B7097E" w:rsidRDefault="00D47F78">
      <w:pPr>
        <w:widowControl w:val="0"/>
        <w:suppressAutoHyphens/>
        <w:ind w:firstLine="709"/>
        <w:rPr>
          <w:b/>
          <w:smallCaps/>
        </w:rPr>
      </w:pPr>
      <w:r>
        <w:rPr>
          <w:b/>
          <w:smallCaps/>
        </w:rPr>
        <w:t xml:space="preserve">3.3. </w:t>
      </w:r>
      <w:r>
        <w:rPr>
          <w:b/>
        </w:rPr>
        <w:t>Программы учебных предметов, дисциплин, профессиональных модулей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379"/>
        <w:gridCol w:w="8402"/>
      </w:tblGrid>
      <w:tr w:rsidR="00B7097E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УПБУ.01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Русский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язык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Литература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УПБУ.03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Иностранный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язык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УПБУ.04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История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УПБУ.05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Химия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УПБУ.06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Биология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УПБУ.07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Физическая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культура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УПБУ.08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Pr="00BF5D41" w:rsidRDefault="00D47F78">
            <w:pPr>
              <w:textAlignment w:val="center"/>
            </w:pPr>
            <w:r w:rsidRPr="00BF5D41">
              <w:rPr>
                <w:rFonts w:eastAsia="Tahoma"/>
                <w:color w:val="000000"/>
                <w:lang w:eastAsia="zh-CN" w:bidi="ar"/>
              </w:rPr>
              <w:t>Осно</w:t>
            </w:r>
            <w:r w:rsidR="00BF5D41" w:rsidRPr="00BF5D41">
              <w:rPr>
                <w:rFonts w:eastAsia="Tahoma"/>
                <w:color w:val="000000"/>
                <w:lang w:eastAsia="zh-CN" w:bidi="ar"/>
              </w:rPr>
              <w:t>вы безопасности и защиты Родины</w:t>
            </w:r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УПБУ.09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Обществознание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УПБУ.10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География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B7097E">
            <w:pPr>
              <w:jc w:val="center"/>
            </w:pP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Индивидуальный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проект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УПУУ.01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Математика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lastRenderedPageBreak/>
              <w:t>УПУУ.02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Физика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УПУУ.03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Информатика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ДУП.01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Родная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литература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ДУП.02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Введение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профессиональную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деятельность</w:t>
            </w:r>
            <w:proofErr w:type="spellEnd"/>
          </w:p>
        </w:tc>
      </w:tr>
      <w:tr w:rsidR="00B7097E">
        <w:trPr>
          <w:trHeight w:val="283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Экономика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организации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Основы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деловой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культуры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ОП.03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Основы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материаловедения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ОП.04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r w:rsidRPr="00131A1F">
              <w:rPr>
                <w:rFonts w:eastAsia="Tahoma"/>
                <w:color w:val="000000"/>
                <w:lang w:eastAsia="zh-CN" w:bidi="ar"/>
              </w:rPr>
              <w:t>Основы конструирования и моделирования одежды</w:t>
            </w:r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ОП.05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Основы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художественного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проектирования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одежды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ОП.06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Безопасность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жизнедеятельности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D47F7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ПМ.01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D47F78">
            <w:pPr>
              <w:textAlignment w:val="center"/>
            </w:pPr>
            <w:r w:rsidRPr="00131A1F">
              <w:rPr>
                <w:rFonts w:eastAsia="Tahoma"/>
                <w:color w:val="000000"/>
                <w:lang w:eastAsia="zh-CN" w:bidi="ar"/>
              </w:rPr>
              <w:t>Пошив швейных изделий по индивидуальным заказам</w:t>
            </w:r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Pr="00EB1DC9" w:rsidRDefault="00D47F78">
            <w:pPr>
              <w:jc w:val="center"/>
              <w:textAlignment w:val="center"/>
            </w:pPr>
            <w:r w:rsidRPr="00EB1DC9">
              <w:rPr>
                <w:rFonts w:eastAsia="Tahoma"/>
                <w:lang w:val="en-US" w:eastAsia="zh-CN" w:bidi="ar"/>
              </w:rPr>
              <w:t>МДК.01.01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Pr="00EB1DC9" w:rsidRDefault="00D47F78">
            <w:pPr>
              <w:textAlignment w:val="center"/>
            </w:pPr>
            <w:r w:rsidRPr="00EB1DC9">
              <w:rPr>
                <w:rFonts w:eastAsia="Tahoma"/>
                <w:lang w:eastAsia="zh-CN" w:bidi="ar"/>
              </w:rPr>
              <w:t>Технология пошива швейных изделий по индивидуальным заказам</w:t>
            </w:r>
          </w:p>
        </w:tc>
      </w:tr>
      <w:tr w:rsidR="00B7097E">
        <w:trPr>
          <w:trHeight w:val="9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Pr="00EB1DC9" w:rsidRDefault="00D47F78">
            <w:pPr>
              <w:jc w:val="center"/>
              <w:textAlignment w:val="center"/>
            </w:pPr>
            <w:r w:rsidRPr="00EB1DC9">
              <w:rPr>
                <w:rFonts w:eastAsia="Tahoma"/>
                <w:lang w:val="en-US" w:eastAsia="zh-CN" w:bidi="ar"/>
              </w:rPr>
              <w:t>МДК.01.02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Pr="00EB1DC9" w:rsidRDefault="00D47F78">
            <w:pPr>
              <w:textAlignment w:val="center"/>
            </w:pPr>
            <w:proofErr w:type="spellStart"/>
            <w:r w:rsidRPr="00EB1DC9">
              <w:rPr>
                <w:rFonts w:eastAsia="Tahoma"/>
                <w:lang w:val="en-US" w:eastAsia="zh-CN" w:bidi="ar"/>
              </w:rPr>
              <w:t>Оборудование</w:t>
            </w:r>
            <w:proofErr w:type="spellEnd"/>
            <w:r w:rsidRPr="00EB1DC9"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 w:rsidRPr="00EB1DC9">
              <w:rPr>
                <w:rFonts w:eastAsia="Tahoma"/>
                <w:lang w:val="en-US" w:eastAsia="zh-CN" w:bidi="ar"/>
              </w:rPr>
              <w:t>швейного</w:t>
            </w:r>
            <w:proofErr w:type="spellEnd"/>
            <w:r w:rsidRPr="00EB1DC9"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 w:rsidRPr="00EB1DC9">
              <w:rPr>
                <w:rFonts w:eastAsia="Tahoma"/>
                <w:lang w:val="en-US" w:eastAsia="zh-CN" w:bidi="ar"/>
              </w:rPr>
              <w:t>производства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Pr="00EB1DC9" w:rsidRDefault="00D47F78">
            <w:pPr>
              <w:jc w:val="center"/>
              <w:textAlignment w:val="center"/>
            </w:pPr>
            <w:r w:rsidRPr="00EB1DC9">
              <w:rPr>
                <w:rFonts w:eastAsia="Tahoma"/>
                <w:lang w:val="en-US" w:eastAsia="zh-CN" w:bidi="ar"/>
              </w:rPr>
              <w:t>ПМ.02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Pr="00EB1DC9" w:rsidRDefault="00D47F78">
            <w:pPr>
              <w:textAlignment w:val="center"/>
            </w:pPr>
            <w:proofErr w:type="spellStart"/>
            <w:r w:rsidRPr="00EB1DC9">
              <w:rPr>
                <w:rFonts w:eastAsia="Tahoma"/>
                <w:lang w:val="en-US" w:eastAsia="zh-CN" w:bidi="ar"/>
              </w:rPr>
              <w:t>Дефектация</w:t>
            </w:r>
            <w:proofErr w:type="spellEnd"/>
            <w:r w:rsidRPr="00EB1DC9"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 w:rsidRPr="00EB1DC9">
              <w:rPr>
                <w:rFonts w:eastAsia="Tahoma"/>
                <w:lang w:val="en-US" w:eastAsia="zh-CN" w:bidi="ar"/>
              </w:rPr>
              <w:t>швейных</w:t>
            </w:r>
            <w:proofErr w:type="spellEnd"/>
            <w:r w:rsidRPr="00EB1DC9"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 w:rsidRPr="00EB1DC9">
              <w:rPr>
                <w:rFonts w:eastAsia="Tahoma"/>
                <w:lang w:val="en-US" w:eastAsia="zh-CN" w:bidi="ar"/>
              </w:rPr>
              <w:t>изделий</w:t>
            </w:r>
            <w:proofErr w:type="spellEnd"/>
          </w:p>
        </w:tc>
      </w:tr>
      <w:tr w:rsidR="00B7097E">
        <w:trPr>
          <w:trHeight w:val="22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Pr="00EB1DC9" w:rsidRDefault="00D47F78">
            <w:pPr>
              <w:jc w:val="center"/>
              <w:textAlignment w:val="center"/>
            </w:pPr>
            <w:r w:rsidRPr="00EB1DC9">
              <w:rPr>
                <w:rFonts w:eastAsia="Tahoma"/>
                <w:lang w:val="en-US" w:eastAsia="zh-CN" w:bidi="ar"/>
              </w:rPr>
              <w:t>МДК.02.01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Pr="00EB1DC9" w:rsidRDefault="00D47F78">
            <w:pPr>
              <w:textAlignment w:val="center"/>
            </w:pPr>
            <w:r w:rsidRPr="00EB1DC9">
              <w:rPr>
                <w:rFonts w:eastAsia="Tahoma"/>
                <w:lang w:eastAsia="zh-CN" w:bidi="ar"/>
              </w:rPr>
              <w:t>Устранение дефектов с учетом свойств ткани</w:t>
            </w:r>
          </w:p>
        </w:tc>
      </w:tr>
      <w:tr w:rsidR="00B7097E" w:rsidTr="00EB1DC9">
        <w:trPr>
          <w:trHeight w:val="39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Pr="00EB1DC9" w:rsidRDefault="00D47F78">
            <w:pPr>
              <w:jc w:val="center"/>
              <w:textAlignment w:val="center"/>
            </w:pPr>
            <w:r w:rsidRPr="00EB1DC9">
              <w:rPr>
                <w:rFonts w:eastAsia="Tahoma"/>
                <w:lang w:val="en-US" w:eastAsia="zh-CN" w:bidi="ar"/>
              </w:rPr>
              <w:t>ПМ.03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Pr="00EB1DC9" w:rsidRDefault="006F1C37">
            <w:pPr>
              <w:textAlignment w:val="center"/>
            </w:pPr>
            <w:r w:rsidRPr="00EB1DC9">
              <w:rPr>
                <w:rFonts w:eastAsia="Tahoma"/>
                <w:lang w:eastAsia="zh-CN" w:bidi="ar"/>
              </w:rPr>
              <w:t>Выполнение р</w:t>
            </w:r>
            <w:r w:rsidR="00D47F78" w:rsidRPr="00EB1DC9">
              <w:rPr>
                <w:rFonts w:eastAsia="Tahoma"/>
                <w:lang w:eastAsia="zh-CN" w:bidi="ar"/>
              </w:rPr>
              <w:t>емонт</w:t>
            </w:r>
            <w:r w:rsidRPr="00EB1DC9">
              <w:rPr>
                <w:rFonts w:eastAsia="Tahoma"/>
                <w:lang w:eastAsia="zh-CN" w:bidi="ar"/>
              </w:rPr>
              <w:t>а и обновления</w:t>
            </w:r>
            <w:r w:rsidR="00D47F78" w:rsidRPr="00EB1DC9">
              <w:rPr>
                <w:rFonts w:eastAsia="Tahoma"/>
                <w:lang w:eastAsia="zh-CN" w:bidi="ar"/>
              </w:rPr>
              <w:t xml:space="preserve"> швейных изделий</w:t>
            </w:r>
            <w:r w:rsidRPr="00EB1DC9">
              <w:rPr>
                <w:rFonts w:eastAsia="Tahoma"/>
                <w:lang w:eastAsia="zh-CN" w:bidi="ar"/>
              </w:rPr>
              <w:t xml:space="preserve"> по индивидуальным заказам</w:t>
            </w:r>
          </w:p>
        </w:tc>
      </w:tr>
      <w:tr w:rsidR="00B7097E" w:rsidTr="00EB1DC9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Pr="00EB1DC9" w:rsidRDefault="00D47F78">
            <w:pPr>
              <w:jc w:val="center"/>
              <w:textAlignment w:val="center"/>
            </w:pPr>
            <w:r w:rsidRPr="00EB1DC9">
              <w:rPr>
                <w:rFonts w:eastAsia="Tahoma"/>
                <w:lang w:val="en-US" w:eastAsia="zh-CN" w:bidi="ar"/>
              </w:rPr>
              <w:t>МДК.03.01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Pr="00EB1DC9" w:rsidRDefault="00D47F78">
            <w:pPr>
              <w:textAlignment w:val="center"/>
            </w:pPr>
            <w:r w:rsidRPr="00EB1DC9">
              <w:rPr>
                <w:rFonts w:eastAsia="Tahoma"/>
                <w:lang w:eastAsia="zh-CN" w:bidi="ar"/>
              </w:rPr>
              <w:t xml:space="preserve">Технология </w:t>
            </w:r>
            <w:r w:rsidR="006F1C37" w:rsidRPr="00EB1DC9">
              <w:rPr>
                <w:rFonts w:eastAsia="Tahoma"/>
                <w:lang w:eastAsia="zh-CN" w:bidi="ar"/>
              </w:rPr>
              <w:t xml:space="preserve">выполнения </w:t>
            </w:r>
            <w:r w:rsidRPr="00EB1DC9">
              <w:rPr>
                <w:rFonts w:eastAsia="Tahoma"/>
                <w:lang w:eastAsia="zh-CN" w:bidi="ar"/>
              </w:rPr>
              <w:t>ремонта и обновления швейных изделий</w:t>
            </w:r>
            <w:r w:rsidR="006F1C37" w:rsidRPr="00EB1DC9">
              <w:rPr>
                <w:rFonts w:eastAsia="Tahoma"/>
                <w:lang w:eastAsia="zh-CN" w:bidi="ar"/>
              </w:rPr>
              <w:t xml:space="preserve"> по индивидуальным заказам</w:t>
            </w:r>
          </w:p>
        </w:tc>
      </w:tr>
      <w:tr w:rsidR="006F1C37" w:rsidTr="00EB1DC9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C37" w:rsidRPr="00EB1DC9" w:rsidRDefault="006F1C37" w:rsidP="006F1C37">
            <w:pPr>
              <w:textAlignment w:val="center"/>
              <w:rPr>
                <w:rFonts w:eastAsia="Tahoma"/>
                <w:lang w:eastAsia="zh-CN" w:bidi="ar"/>
              </w:rPr>
            </w:pPr>
            <w:r w:rsidRPr="00EB1DC9">
              <w:rPr>
                <w:rFonts w:eastAsia="Tahoma"/>
                <w:lang w:eastAsia="zh-CN" w:bidi="ar"/>
              </w:rPr>
              <w:t xml:space="preserve">ПМ.04 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37" w:rsidRPr="00EB1DC9" w:rsidRDefault="006F1C37">
            <w:pPr>
              <w:textAlignment w:val="center"/>
              <w:rPr>
                <w:rFonts w:eastAsia="Tahoma"/>
                <w:lang w:eastAsia="zh-CN" w:bidi="ar"/>
              </w:rPr>
            </w:pPr>
            <w:r w:rsidRPr="00EB1DC9">
              <w:rPr>
                <w:rFonts w:eastAsia="Tahoma"/>
                <w:lang w:eastAsia="zh-CN" w:bidi="ar"/>
              </w:rPr>
              <w:t>Разработка лекал и раскрой по индивидуальным заказам (по выбору)</w:t>
            </w:r>
          </w:p>
        </w:tc>
      </w:tr>
      <w:tr w:rsidR="006F1C37" w:rsidTr="00EB1DC9">
        <w:trPr>
          <w:trHeight w:val="6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C37" w:rsidRPr="00EB1DC9" w:rsidRDefault="006F1C37">
            <w:pPr>
              <w:jc w:val="center"/>
              <w:textAlignment w:val="center"/>
              <w:rPr>
                <w:rFonts w:eastAsia="Tahoma"/>
                <w:lang w:eastAsia="zh-CN" w:bidi="ar"/>
              </w:rPr>
            </w:pPr>
            <w:r w:rsidRPr="00EB1DC9">
              <w:rPr>
                <w:rFonts w:eastAsia="Tahoma"/>
                <w:lang w:val="en-US" w:eastAsia="zh-CN" w:bidi="ar"/>
              </w:rPr>
              <w:t>МДК.03.01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37" w:rsidRPr="00EB1DC9" w:rsidRDefault="006F1C37">
            <w:pPr>
              <w:textAlignment w:val="center"/>
              <w:rPr>
                <w:rFonts w:eastAsia="Tahoma"/>
                <w:lang w:eastAsia="zh-CN" w:bidi="ar"/>
              </w:rPr>
            </w:pPr>
            <w:r w:rsidRPr="00EB1DC9">
              <w:rPr>
                <w:rFonts w:eastAsia="Tahoma"/>
                <w:lang w:eastAsia="zh-CN" w:bidi="ar"/>
              </w:rPr>
              <w:t>Технология разработки лекал и раскроя по индивидуальным заказам (по выбору)</w:t>
            </w:r>
          </w:p>
        </w:tc>
      </w:tr>
    </w:tbl>
    <w:p w:rsidR="00B7097E" w:rsidRDefault="00B7097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</w:p>
    <w:p w:rsidR="00B7097E" w:rsidRDefault="00D47F7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  <w:r>
        <w:rPr>
          <w:b/>
        </w:rPr>
        <w:t xml:space="preserve">3.4. Программы практик 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3.4.1. Программы учебной практики.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3.4.2. Программы производственной практики (по профилю профессии);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3.4.3</w:t>
      </w:r>
      <w:r>
        <w:rPr>
          <w:b/>
        </w:rPr>
        <w:t xml:space="preserve"> </w:t>
      </w:r>
      <w:r>
        <w:t>Программа производственной практики (преддипломная).</w:t>
      </w:r>
    </w:p>
    <w:p w:rsidR="00B7097E" w:rsidRDefault="00B7097E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</w:rPr>
      </w:pPr>
    </w:p>
    <w:p w:rsidR="00B7097E" w:rsidRDefault="00D47F78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</w:rPr>
      </w:pPr>
      <w:r>
        <w:rPr>
          <w:b/>
        </w:rPr>
        <w:t>4. РАБОЧАЯ ПРОГРАММА ВОСПИТАНИЯ И КАЛЕНДАРНЫЙ ПЛАН ВОСПИТАТЕЛЬНОЙ РАБОТЫ.</w:t>
      </w:r>
    </w:p>
    <w:p w:rsidR="00B7097E" w:rsidRDefault="00D47F7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  <w:r>
        <w:rPr>
          <w:szCs w:val="28"/>
        </w:rPr>
        <w:t>Рабочая программа воспитания и</w:t>
      </w:r>
      <w:r>
        <w:rPr>
          <w:b/>
          <w:szCs w:val="28"/>
        </w:rPr>
        <w:t xml:space="preserve"> </w:t>
      </w:r>
      <w:r>
        <w:t xml:space="preserve">календарный план воспитательной работы </w:t>
      </w:r>
      <w:r w:rsidR="00BF5D41">
        <w:rPr>
          <w:szCs w:val="28"/>
        </w:rPr>
        <w:t>составлены</w:t>
      </w:r>
      <w:r>
        <w:rPr>
          <w:szCs w:val="28"/>
        </w:rPr>
        <w:t xml:space="preserve"> в соответствии с федеральным планом воспитательной работы с учетом специфики профессии. </w:t>
      </w:r>
    </w:p>
    <w:p w:rsidR="00B7097E" w:rsidRDefault="00D47F78">
      <w:pPr>
        <w:widowControl w:val="0"/>
        <w:suppressAutoHyphens/>
        <w:rPr>
          <w:b/>
          <w:smallCaps/>
        </w:rPr>
      </w:pPr>
      <w:r>
        <w:rPr>
          <w:b/>
          <w:smallCaps/>
        </w:rPr>
        <w:t xml:space="preserve">        </w:t>
      </w:r>
    </w:p>
    <w:p w:rsidR="00B7097E" w:rsidRDefault="00D47F78">
      <w:pPr>
        <w:widowControl w:val="0"/>
        <w:suppressAutoHyphens/>
        <w:jc w:val="both"/>
        <w:rPr>
          <w:b/>
          <w:smallCaps/>
        </w:rPr>
      </w:pPr>
      <w:r>
        <w:rPr>
          <w:b/>
          <w:smallCaps/>
        </w:rPr>
        <w:t xml:space="preserve">              5. МАТЕРИАЛЬНО-ТЕХНИЧЕСКОЕ ОБЕСПЕЧЕНИЕ РЕАЛИЗАЦИИ ПРОГРАММЫ</w:t>
      </w:r>
    </w:p>
    <w:p w:rsidR="00B7097E" w:rsidRDefault="00D47F78">
      <w:pPr>
        <w:pStyle w:val="3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располагает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планом. Материально-</w:t>
      </w:r>
      <w:r>
        <w:rPr>
          <w:sz w:val="24"/>
          <w:szCs w:val="24"/>
        </w:rPr>
        <w:softHyphen/>
        <w:t>техническая база соответствует</w:t>
      </w:r>
      <w:r w:rsidR="008B05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действующим санитарным и противопожарным нормам.</w:t>
      </w:r>
    </w:p>
    <w:p w:rsidR="00B7097E" w:rsidRDefault="00D47F78">
      <w:pPr>
        <w:pStyle w:val="3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образовательной программы имеются  </w:t>
      </w:r>
      <w:r w:rsidR="008B05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учебные кабинеты, </w:t>
      </w:r>
      <w:proofErr w:type="gramStart"/>
      <w:r>
        <w:rPr>
          <w:sz w:val="24"/>
          <w:szCs w:val="24"/>
        </w:rPr>
        <w:t>лаборатории  и</w:t>
      </w:r>
      <w:proofErr w:type="gramEnd"/>
      <w:r>
        <w:rPr>
          <w:sz w:val="24"/>
          <w:szCs w:val="24"/>
        </w:rPr>
        <w:t xml:space="preserve"> другие помещения.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7097E">
        <w:trPr>
          <w:trHeight w:val="79"/>
        </w:trPr>
        <w:tc>
          <w:tcPr>
            <w:tcW w:w="704" w:type="dxa"/>
            <w:shd w:val="clear" w:color="auto" w:fill="auto"/>
          </w:tcPr>
          <w:p w:rsidR="00B7097E" w:rsidRDefault="00D47F78" w:rsidP="00131A1F">
            <w:pPr>
              <w:jc w:val="center"/>
            </w:pPr>
            <w:r>
              <w:t>№ п/п</w:t>
            </w:r>
          </w:p>
        </w:tc>
        <w:tc>
          <w:tcPr>
            <w:tcW w:w="8930" w:type="dxa"/>
            <w:shd w:val="clear" w:color="auto" w:fill="auto"/>
          </w:tcPr>
          <w:p w:rsidR="00B7097E" w:rsidRDefault="00D47F78" w:rsidP="00131A1F">
            <w:pPr>
              <w:jc w:val="center"/>
            </w:pPr>
            <w:r>
              <w:t>Наименование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r>
              <w:t>Кабинеты:</w:t>
            </w:r>
          </w:p>
        </w:tc>
      </w:tr>
      <w:tr w:rsidR="00B7097E" w:rsidTr="00131A1F">
        <w:trPr>
          <w:trHeight w:val="285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69183A" w:rsidP="00694C88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 xml:space="preserve">Основы </w:t>
            </w:r>
            <w:r w:rsidR="00D47F78">
              <w:t xml:space="preserve">безопасности </w:t>
            </w:r>
            <w:r w:rsidR="00694C88">
              <w:t>и защиты Родины,</w:t>
            </w:r>
            <w:r w:rsidR="00D47F78">
              <w:t xml:space="preserve"> охраны труда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экономики организации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деловой культуры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материаловедения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основы художественного проектирования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r>
              <w:t>Мастерская: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r>
              <w:t>швейная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B7097E" w:rsidP="00131A1F">
            <w:pPr>
              <w:jc w:val="center"/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r>
              <w:t>Спортивный комплекс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 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r>
              <w:t>спортивный зал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r>
              <w:t>Залы: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r>
              <w:t>библиотека, читальный зал с выходом в интернет;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D47F78" w:rsidP="00131A1F">
            <w:pPr>
              <w:jc w:val="center"/>
            </w:pPr>
            <w: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D47F78" w:rsidP="00131A1F">
            <w:r>
              <w:t>актовый зал</w:t>
            </w:r>
          </w:p>
        </w:tc>
      </w:tr>
    </w:tbl>
    <w:p w:rsidR="00B7097E" w:rsidRDefault="00B7097E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B7097E" w:rsidRDefault="00B7097E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B7097E" w:rsidRDefault="00D47F78">
      <w:pPr>
        <w:rPr>
          <w:b/>
          <w:smallCaps/>
        </w:rPr>
      </w:pPr>
      <w:r>
        <w:rPr>
          <w:b/>
          <w:smallCaps/>
        </w:rPr>
        <w:br w:type="page"/>
      </w:r>
    </w:p>
    <w:p w:rsidR="00B7097E" w:rsidRDefault="00D47F78">
      <w:pPr>
        <w:pStyle w:val="ab"/>
        <w:numPr>
          <w:ilvl w:val="0"/>
          <w:numId w:val="3"/>
        </w:numPr>
        <w:suppressAutoHyphens/>
        <w:adjustRightInd w:val="0"/>
        <w:jc w:val="center"/>
        <w:rPr>
          <w:b/>
          <w:smallCaps/>
        </w:rPr>
      </w:pPr>
      <w:r>
        <w:rPr>
          <w:b/>
          <w:smallCaps/>
        </w:rPr>
        <w:lastRenderedPageBreak/>
        <w:t>ОЦЕНКА РЕЗУЛЬТАТОВ ОСВОЕНИЯ ОСНОВНОЙ ПРОФЕССИОНАЛЬНОЙ</w:t>
      </w:r>
    </w:p>
    <w:p w:rsidR="00B7097E" w:rsidRDefault="00D47F78">
      <w:pPr>
        <w:pStyle w:val="ab"/>
        <w:suppressAutoHyphens/>
        <w:adjustRightInd w:val="0"/>
        <w:ind w:left="360"/>
        <w:jc w:val="center"/>
        <w:rPr>
          <w:b/>
          <w:smallCaps/>
        </w:rPr>
      </w:pPr>
      <w:r>
        <w:rPr>
          <w:b/>
          <w:smallCaps/>
        </w:rPr>
        <w:t>ОБРАЗОВАТЕЛЬНОЙ ПРОГРАММЫ</w:t>
      </w:r>
    </w:p>
    <w:p w:rsidR="00B7097E" w:rsidRDefault="00B7097E">
      <w:pPr>
        <w:pStyle w:val="ab"/>
        <w:suppressAutoHyphens/>
        <w:adjustRightInd w:val="0"/>
        <w:ind w:left="360"/>
        <w:rPr>
          <w:b/>
          <w:smallCaps/>
        </w:rPr>
      </w:pPr>
    </w:p>
    <w:p w:rsidR="00B7097E" w:rsidRDefault="00D47F78">
      <w:pPr>
        <w:pStyle w:val="ab"/>
        <w:numPr>
          <w:ilvl w:val="1"/>
          <w:numId w:val="3"/>
        </w:numPr>
        <w:suppressAutoHyphens/>
        <w:adjustRightInd w:val="0"/>
        <w:ind w:left="1276" w:hanging="425"/>
        <w:contextualSpacing/>
        <w:jc w:val="both"/>
        <w:rPr>
          <w:b/>
          <w:bCs/>
          <w:sz w:val="24"/>
        </w:rPr>
      </w:pPr>
      <w:r>
        <w:rPr>
          <w:b/>
          <w:bCs/>
          <w:sz w:val="24"/>
        </w:rPr>
        <w:t>Контроль и оценка достижений обучающихся</w:t>
      </w:r>
    </w:p>
    <w:p w:rsidR="00B7097E" w:rsidRDefault="00B7097E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B7097E" w:rsidRDefault="00D47F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 целью контроля и оценки </w:t>
      </w:r>
      <w:r>
        <w:t xml:space="preserve">результатов подготовки </w:t>
      </w:r>
      <w:r>
        <w:rPr>
          <w:color w:val="000000"/>
          <w:spacing w:val="-1"/>
        </w:rPr>
        <w:t xml:space="preserve">и учета индивидуальных образовательных достижений обучающихся, </w:t>
      </w:r>
      <w:r>
        <w:t xml:space="preserve">качества освоения ППКРС </w:t>
      </w:r>
      <w:r>
        <w:rPr>
          <w:color w:val="000000"/>
          <w:spacing w:val="-1"/>
        </w:rPr>
        <w:t>применяются:</w:t>
      </w:r>
    </w:p>
    <w:p w:rsidR="00B7097E" w:rsidRDefault="00D47F78">
      <w:pPr>
        <w:widowControl w:val="0"/>
        <w:numPr>
          <w:ilvl w:val="0"/>
          <w:numId w:val="4"/>
        </w:numPr>
        <w:suppressAutoHyphens/>
        <w:ind w:hanging="333"/>
        <w:jc w:val="both"/>
      </w:pPr>
      <w:r>
        <w:t>текущий контроль;</w:t>
      </w:r>
    </w:p>
    <w:p w:rsidR="00B7097E" w:rsidRDefault="00D47F78">
      <w:pPr>
        <w:widowControl w:val="0"/>
        <w:numPr>
          <w:ilvl w:val="0"/>
          <w:numId w:val="4"/>
        </w:numPr>
        <w:suppressAutoHyphens/>
        <w:ind w:hanging="333"/>
        <w:jc w:val="both"/>
      </w:pPr>
      <w:r>
        <w:t>промежуточная аттестация;</w:t>
      </w:r>
    </w:p>
    <w:p w:rsidR="00B7097E" w:rsidRDefault="00D47F78">
      <w:pPr>
        <w:widowControl w:val="0"/>
        <w:numPr>
          <w:ilvl w:val="0"/>
          <w:numId w:val="4"/>
        </w:numPr>
        <w:suppressAutoHyphens/>
        <w:ind w:hanging="333"/>
        <w:jc w:val="both"/>
      </w:pPr>
      <w:r>
        <w:t>государственная итоговая аттестация (далее – ГИА).</w:t>
      </w:r>
    </w:p>
    <w:p w:rsidR="00B7097E" w:rsidRDefault="00D47F78">
      <w:pPr>
        <w:pStyle w:val="a6"/>
        <w:spacing w:after="0"/>
        <w:ind w:firstLine="707"/>
        <w:jc w:val="both"/>
      </w:pPr>
      <w:r>
        <w:t>Оценка качества подготовки обучающихся и выпускников осуществляется в двух основных направлениях:</w:t>
      </w:r>
    </w:p>
    <w:p w:rsidR="00B7097E" w:rsidRDefault="00D47F78">
      <w:pPr>
        <w:pStyle w:val="ab"/>
        <w:numPr>
          <w:ilvl w:val="2"/>
          <w:numId w:val="5"/>
        </w:numPr>
        <w:tabs>
          <w:tab w:val="left" w:pos="5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оценка уровня освоения дисциплин;</w:t>
      </w:r>
    </w:p>
    <w:p w:rsidR="00B7097E" w:rsidRDefault="00D47F78">
      <w:pPr>
        <w:pStyle w:val="ab"/>
        <w:numPr>
          <w:ilvl w:val="2"/>
          <w:numId w:val="5"/>
        </w:numPr>
        <w:tabs>
          <w:tab w:val="left" w:pos="5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оценка компетенций обучающихся.</w:t>
      </w:r>
    </w:p>
    <w:p w:rsidR="00B7097E" w:rsidRDefault="00D47F78">
      <w:pPr>
        <w:widowControl w:val="0"/>
        <w:suppressAutoHyphens/>
        <w:ind w:firstLine="709"/>
        <w:jc w:val="both"/>
      </w:pPr>
      <w:r>
        <w:t xml:space="preserve">Правила участия в контролирующих мероприятиях и критерии оценивания </w:t>
      </w:r>
      <w:proofErr w:type="gramStart"/>
      <w:r>
        <w:t>достижений</w:t>
      </w:r>
      <w:proofErr w:type="gramEnd"/>
      <w:r>
        <w:t xml:space="preserve"> обучающихся определяются Положением о формах, периодичности и порядке текущего контроля успеваемости и промежуточной аттестации студентов.</w:t>
      </w:r>
    </w:p>
    <w:p w:rsidR="00B7097E" w:rsidRDefault="00D47F78">
      <w:pPr>
        <w:pStyle w:val="a6"/>
        <w:spacing w:after="0"/>
        <w:ind w:firstLine="707"/>
        <w:jc w:val="both"/>
      </w:pPr>
      <w:r>
        <w:t>Конкретные формы и процедуры текущего контроля успеваемости,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обучения.</w:t>
      </w:r>
    </w:p>
    <w:p w:rsidR="00B7097E" w:rsidRDefault="00D47F78">
      <w:pPr>
        <w:pStyle w:val="a6"/>
        <w:spacing w:after="0"/>
        <w:ind w:firstLine="640"/>
        <w:jc w:val="both"/>
      </w:pPr>
      <w:r>
        <w:t>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работодателей.</w:t>
      </w:r>
    </w:p>
    <w:p w:rsidR="00B7097E" w:rsidRDefault="00D47F78">
      <w:pPr>
        <w:pStyle w:val="a6"/>
        <w:spacing w:after="0"/>
        <w:ind w:firstLine="64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Текущий контроль (программа текущего контроля)</w:t>
      </w:r>
    </w:p>
    <w:p w:rsidR="00B7097E" w:rsidRDefault="00D47F78">
      <w:pPr>
        <w:pStyle w:val="a6"/>
        <w:spacing w:after="0"/>
        <w:ind w:firstLine="640"/>
        <w:jc w:val="both"/>
        <w:rPr>
          <w:color w:val="000000"/>
        </w:rPr>
      </w:pPr>
      <w:r>
        <w:t xml:space="preserve"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домашних заданий или в режиме тренировочного тестирования в целях получения </w:t>
      </w:r>
      <w:r>
        <w:rPr>
          <w:color w:val="000000"/>
        </w:rPr>
        <w:t>информации о:</w:t>
      </w:r>
    </w:p>
    <w:p w:rsidR="00B7097E" w:rsidRDefault="00D47F78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  <w:rPr>
          <w:color w:val="000000"/>
        </w:rPr>
      </w:pPr>
      <w:r>
        <w:rPr>
          <w:color w:val="000000"/>
        </w:rPr>
        <w:t>выполнении обучаемым требуемых действий в процессе учебной деятельности;</w:t>
      </w:r>
    </w:p>
    <w:p w:rsidR="00B7097E" w:rsidRDefault="00D47F78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  <w:rPr>
          <w:color w:val="000000"/>
        </w:rPr>
      </w:pPr>
      <w:r>
        <w:rPr>
          <w:color w:val="000000"/>
        </w:rPr>
        <w:t xml:space="preserve">правильности выполнения требуемых действий; </w:t>
      </w:r>
    </w:p>
    <w:p w:rsidR="00B7097E" w:rsidRDefault="00D47F78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  <w:rPr>
          <w:color w:val="000000"/>
        </w:rPr>
      </w:pPr>
      <w:r>
        <w:rPr>
          <w:color w:val="000000"/>
        </w:rPr>
        <w:t>соответствии формы действия данному этапу усвоения учебного материала;</w:t>
      </w:r>
    </w:p>
    <w:p w:rsidR="00B7097E" w:rsidRDefault="00D47F78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</w:pPr>
      <w:r>
        <w:rPr>
          <w:color w:val="000000"/>
        </w:rPr>
        <w:t>формировании действия с должной мерой обобщения, освоения (</w:t>
      </w:r>
      <w:proofErr w:type="spellStart"/>
      <w:r>
        <w:rPr>
          <w:color w:val="000000"/>
        </w:rPr>
        <w:t>автоматизированности</w:t>
      </w:r>
      <w:proofErr w:type="spellEnd"/>
      <w:r>
        <w:rPr>
          <w:color w:val="000000"/>
        </w:rPr>
        <w:t>, быстроты выполнения и др.) и т.д.</w:t>
      </w:r>
    </w:p>
    <w:p w:rsidR="00B7097E" w:rsidRDefault="00D47F78">
      <w:pPr>
        <w:widowControl w:val="0"/>
        <w:suppressAutoHyphens/>
        <w:ind w:right="25" w:firstLine="709"/>
        <w:jc w:val="both"/>
      </w:pPr>
      <w:r>
        <w:t xml:space="preserve">Текущий контроль успеваемости и промежуточная аттестация позволяют установить соответствие </w:t>
      </w:r>
      <w:proofErr w:type="gramStart"/>
      <w:r>
        <w:t>персональных достижений</w:t>
      </w:r>
      <w:proofErr w:type="gramEnd"/>
      <w:r>
        <w:t xml:space="preserve"> обучающихся поэтапным требованиям соответствующей ППКРС. По каждой учебной дисциплине, МДК и профессиональному модулю созданы фонды оценочных средств, позволяющие оценить умения, знания, практический опыт и освоенные компетенции.</w:t>
      </w:r>
    </w:p>
    <w:p w:rsidR="00B7097E" w:rsidRDefault="00D47F78">
      <w:pPr>
        <w:ind w:firstLine="709"/>
        <w:jc w:val="both"/>
        <w:rPr>
          <w:b/>
        </w:rPr>
      </w:pPr>
      <w:r>
        <w:rPr>
          <w:b/>
        </w:rPr>
        <w:t>Промежуточная аттестация (программа промежуточной аттестации)</w:t>
      </w:r>
    </w:p>
    <w:p w:rsidR="00B7097E" w:rsidRDefault="00D47F78">
      <w:pPr>
        <w:ind w:firstLine="709"/>
        <w:jc w:val="both"/>
      </w:pPr>
      <w:r>
        <w:t xml:space="preserve">Итоговый контроль результатов подготовки обучающихся осуществляется преподавателем или комиссией в форме зачетов (дифференцированных зачетов), комплексных зачетов (дифференцированных зачетов), и/или экзаменов (комплексных экзаменов), квалификационного экзамена. В отдельных случаях допускается выведение итоговой семестровой оценки. Результаты контроля используются для оценки достижений обучающихся, определения </w:t>
      </w:r>
      <w:proofErr w:type="gramStart"/>
      <w:r>
        <w:t>рейтинга</w:t>
      </w:r>
      <w:proofErr w:type="gramEnd"/>
      <w:r>
        <w:t xml:space="preserve"> обучающегося руководителями структурных подразделений. </w:t>
      </w:r>
    </w:p>
    <w:p w:rsidR="00B7097E" w:rsidRDefault="00D47F78">
      <w:pPr>
        <w:pStyle w:val="a6"/>
        <w:spacing w:after="0"/>
        <w:ind w:firstLine="707"/>
        <w:jc w:val="both"/>
      </w:pPr>
      <w:r>
        <w:t>Промежуточная аттестация в форме экзамена проводится в специально назначенный день, освобожденный от обязательной учебной нагрузки. Промежуточная аттестация в форме зачета или дифференцированного зачета проводится за счет часов, отведенных на освоение учебных дисциплин и МДК. При определении формы и периодичности промежуточной аттестации учитывается ограничение по количеству экзаменов (не более 8) и зачетов, дифференцированных зачетов (не более 10 без учета зачета и дифференцированного зачета по физической культуре) в учебном году.</w:t>
      </w:r>
    </w:p>
    <w:p w:rsidR="00131A1F" w:rsidRDefault="00131A1F" w:rsidP="00131A1F">
      <w:pPr>
        <w:widowControl w:val="0"/>
        <w:suppressAutoHyphens/>
        <w:autoSpaceDE w:val="0"/>
        <w:autoSpaceDN w:val="0"/>
        <w:adjustRightInd w:val="0"/>
        <w:ind w:firstLine="709"/>
      </w:pPr>
      <w:r>
        <w:rPr>
          <w:b/>
          <w:smallCaps/>
        </w:rPr>
        <w:lastRenderedPageBreak/>
        <w:t xml:space="preserve">6.2.  </w:t>
      </w:r>
      <w:r>
        <w:rPr>
          <w:b/>
          <w:bCs/>
        </w:rPr>
        <w:t xml:space="preserve">Организация государственной итоговой аттестации выпускников </w:t>
      </w:r>
      <w:r>
        <w:rPr>
          <w:b/>
          <w:smallCaps/>
        </w:rPr>
        <w:t xml:space="preserve"> </w:t>
      </w:r>
    </w:p>
    <w:p w:rsidR="00131A1F" w:rsidRPr="00934FFF" w:rsidRDefault="00131A1F" w:rsidP="00131A1F">
      <w:pPr>
        <w:ind w:firstLine="709"/>
        <w:jc w:val="both"/>
      </w:pPr>
      <w:r w:rsidRPr="00934FFF">
        <w:t>Целью ГИА является установление соответствия уровня и качества подготовки выпускника ФГОС. Государственная итоговая аттестация проводится в форме демонстрационного экзамена.</w:t>
      </w:r>
    </w:p>
    <w:p w:rsidR="00131A1F" w:rsidRPr="00934FF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 xml:space="preserve">Для проведения ГИА, проверки качества подготовки выпускаемых специалистов, присвоения им соответствующей квалификации создается ГЭК. Состав ГЭК утверждается приказом директора колледжа на один учебный год. Численность ГЭК не должна составлять менее 5 человек. Председатели ГЭК назначаются приказом Министерства образования Чувашской Республики. </w:t>
      </w:r>
    </w:p>
    <w:p w:rsidR="00131A1F" w:rsidRPr="00934FF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>Программа ГИА ежегодно согласовывается с председателем ГЭК и утверждается директором колледжа. Программа ГИА согласовывается с работодателем и доводится до сведения обучающихся не менее чем за полгода до проведения ГИА.</w:t>
      </w:r>
    </w:p>
    <w:p w:rsidR="00131A1F" w:rsidRPr="00934FFF" w:rsidRDefault="00131A1F" w:rsidP="00131A1F">
      <w:pPr>
        <w:ind w:firstLine="709"/>
        <w:jc w:val="both"/>
      </w:pPr>
      <w:r w:rsidRPr="00934FFF">
        <w:t xml:space="preserve">Демонстрационный экзамен направлен на определение уровня освоения выпускником материала, предусмотренного образовательной программой, и степени </w:t>
      </w:r>
      <w:proofErr w:type="spellStart"/>
      <w:r w:rsidRPr="00934FFF">
        <w:t>сформированности</w:t>
      </w:r>
      <w:proofErr w:type="spellEnd"/>
      <w:r w:rsidRPr="00934FFF">
        <w:t xml:space="preserve">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 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131A1F" w:rsidRPr="00934FF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131A1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>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131A1F" w:rsidRPr="00934FF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7"/>
        <w:gridCol w:w="1842"/>
        <w:gridCol w:w="1701"/>
      </w:tblGrid>
      <w:tr w:rsidR="00131A1F" w:rsidRPr="000166CF" w:rsidTr="00F546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Оценка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«неудовлетворительно»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«удовлетворительно»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«хорошо»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«отлично»</w:t>
            </w:r>
          </w:p>
        </w:tc>
      </w:tr>
      <w:tr w:rsidR="00131A1F" w:rsidRPr="000166CF" w:rsidTr="00F546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1F" w:rsidRPr="000166CF" w:rsidRDefault="00131A1F" w:rsidP="00F546E2">
            <w:pPr>
              <w:jc w:val="both"/>
            </w:pPr>
            <w:r w:rsidRPr="000166CF"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0,00% - 19,99%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20,00% - 39,99%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40,00% - 69,99%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70,00% - 100,00%</w:t>
            </w:r>
          </w:p>
        </w:tc>
      </w:tr>
    </w:tbl>
    <w:p w:rsidR="00131A1F" w:rsidRPr="000166C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6CF">
        <w:rPr>
          <w:rFonts w:ascii="Times New Roman" w:hAnsi="Times New Roman" w:cs="Times New Roman"/>
          <w:sz w:val="24"/>
          <w:szCs w:val="24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131A1F" w:rsidRDefault="00131A1F" w:rsidP="00131A1F">
      <w:pPr>
        <w:ind w:firstLine="709"/>
        <w:jc w:val="both"/>
      </w:pPr>
      <w:r>
        <w:t xml:space="preserve"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:rsidR="00131A1F" w:rsidRDefault="00131A1F" w:rsidP="00131A1F">
      <w:pPr>
        <w:widowControl w:val="0"/>
        <w:suppressAutoHyphens/>
        <w:autoSpaceDE w:val="0"/>
        <w:autoSpaceDN w:val="0"/>
        <w:adjustRightInd w:val="0"/>
      </w:pPr>
    </w:p>
    <w:p w:rsidR="00131A1F" w:rsidRDefault="00131A1F" w:rsidP="00131A1F">
      <w:pPr>
        <w:widowControl w:val="0"/>
        <w:suppressAutoHyphens/>
        <w:autoSpaceDE w:val="0"/>
        <w:autoSpaceDN w:val="0"/>
        <w:adjustRightInd w:val="0"/>
      </w:pPr>
    </w:p>
    <w:p w:rsidR="00B7097E" w:rsidRDefault="00B7097E">
      <w:pPr>
        <w:widowControl w:val="0"/>
        <w:suppressAutoHyphens/>
        <w:autoSpaceDE w:val="0"/>
        <w:autoSpaceDN w:val="0"/>
        <w:adjustRightInd w:val="0"/>
      </w:pPr>
    </w:p>
    <w:p w:rsidR="00EB1DC9" w:rsidRDefault="00EB1DC9">
      <w:pPr>
        <w:widowControl w:val="0"/>
        <w:suppressAutoHyphens/>
        <w:autoSpaceDE w:val="0"/>
        <w:autoSpaceDN w:val="0"/>
        <w:adjustRightInd w:val="0"/>
      </w:pPr>
    </w:p>
    <w:p w:rsidR="00EB1DC9" w:rsidRDefault="00EB1DC9">
      <w:pPr>
        <w:widowControl w:val="0"/>
        <w:suppressAutoHyphens/>
        <w:autoSpaceDE w:val="0"/>
        <w:autoSpaceDN w:val="0"/>
        <w:adjustRightInd w:val="0"/>
      </w:pPr>
    </w:p>
    <w:p w:rsidR="00EB1DC9" w:rsidRDefault="00EB1DC9">
      <w:pPr>
        <w:widowControl w:val="0"/>
        <w:suppressAutoHyphens/>
        <w:autoSpaceDE w:val="0"/>
        <w:autoSpaceDN w:val="0"/>
        <w:adjustRightInd w:val="0"/>
      </w:pPr>
    </w:p>
    <w:p w:rsidR="00EB1DC9" w:rsidRDefault="00EB1DC9">
      <w:pPr>
        <w:widowControl w:val="0"/>
        <w:suppressAutoHyphens/>
        <w:autoSpaceDE w:val="0"/>
        <w:autoSpaceDN w:val="0"/>
        <w:adjustRightInd w:val="0"/>
      </w:pPr>
    </w:p>
    <w:p w:rsidR="00EB1DC9" w:rsidRDefault="00EB1DC9">
      <w:pPr>
        <w:widowControl w:val="0"/>
        <w:suppressAutoHyphens/>
        <w:autoSpaceDE w:val="0"/>
        <w:autoSpaceDN w:val="0"/>
        <w:adjustRightInd w:val="0"/>
      </w:pPr>
    </w:p>
    <w:p w:rsidR="00EB1DC9" w:rsidRDefault="00EB1DC9">
      <w:pPr>
        <w:widowControl w:val="0"/>
        <w:suppressAutoHyphens/>
        <w:autoSpaceDE w:val="0"/>
        <w:autoSpaceDN w:val="0"/>
        <w:adjustRightInd w:val="0"/>
      </w:pPr>
    </w:p>
    <w:p w:rsidR="00EB1DC9" w:rsidRDefault="00EB1DC9">
      <w:pPr>
        <w:widowControl w:val="0"/>
        <w:suppressAutoHyphens/>
        <w:autoSpaceDE w:val="0"/>
        <w:autoSpaceDN w:val="0"/>
        <w:adjustRightInd w:val="0"/>
      </w:pPr>
    </w:p>
    <w:p w:rsidR="00EB1DC9" w:rsidRDefault="00EB1DC9">
      <w:pPr>
        <w:widowControl w:val="0"/>
        <w:suppressAutoHyphens/>
        <w:autoSpaceDE w:val="0"/>
        <w:autoSpaceDN w:val="0"/>
        <w:adjustRightInd w:val="0"/>
      </w:pPr>
    </w:p>
    <w:p w:rsidR="00EB1DC9" w:rsidRDefault="00EB1DC9">
      <w:pPr>
        <w:widowControl w:val="0"/>
        <w:suppressAutoHyphens/>
        <w:autoSpaceDE w:val="0"/>
        <w:autoSpaceDN w:val="0"/>
        <w:adjustRightInd w:val="0"/>
      </w:pPr>
    </w:p>
    <w:p w:rsidR="00EB1DC9" w:rsidRPr="00EB1DC9" w:rsidRDefault="00EB1DC9" w:rsidP="00EB1DC9">
      <w:pPr>
        <w:spacing w:line="276" w:lineRule="auto"/>
        <w:jc w:val="center"/>
        <w:rPr>
          <w:b/>
        </w:rPr>
      </w:pPr>
      <w:r w:rsidRPr="00EB1DC9">
        <w:rPr>
          <w:b/>
        </w:rPr>
        <w:lastRenderedPageBreak/>
        <w:t>Лист согласования</w:t>
      </w:r>
    </w:p>
    <w:p w:rsidR="00EB1DC9" w:rsidRPr="00EB1DC9" w:rsidRDefault="00EB1DC9" w:rsidP="00EB1DC9">
      <w:pPr>
        <w:spacing w:line="276" w:lineRule="auto"/>
        <w:jc w:val="center"/>
      </w:pPr>
      <w:r w:rsidRPr="00EB1DC9">
        <w:t>на основную профессиональную образовательную программу</w:t>
      </w:r>
    </w:p>
    <w:p w:rsidR="00EB1DC9" w:rsidRPr="00EB1DC9" w:rsidRDefault="00EB1DC9" w:rsidP="00EB1DC9">
      <w:pPr>
        <w:spacing w:line="276" w:lineRule="auto"/>
        <w:jc w:val="center"/>
      </w:pPr>
      <w:r w:rsidRPr="00EB1DC9">
        <w:t>среднего профессионального образования</w:t>
      </w:r>
    </w:p>
    <w:p w:rsidR="00EB1DC9" w:rsidRPr="00EB1DC9" w:rsidRDefault="00EB1DC9" w:rsidP="00EB1DC9">
      <w:pPr>
        <w:spacing w:line="276" w:lineRule="auto"/>
        <w:jc w:val="center"/>
      </w:pPr>
      <w:r w:rsidRPr="00EB1DC9">
        <w:t>Чебоксарского экономико-технологического колледжа Минобразования Чувашии</w:t>
      </w:r>
    </w:p>
    <w:p w:rsidR="00EB1DC9" w:rsidRPr="00EB1DC9" w:rsidRDefault="00EB1DC9" w:rsidP="00EB1DC9">
      <w:pPr>
        <w:spacing w:line="276" w:lineRule="auto"/>
      </w:pPr>
    </w:p>
    <w:p w:rsidR="00EB1DC9" w:rsidRPr="00EB1DC9" w:rsidRDefault="00EB1DC9" w:rsidP="00EB1DC9">
      <w:pPr>
        <w:spacing w:line="276" w:lineRule="auto"/>
        <w:jc w:val="center"/>
      </w:pPr>
      <w:r>
        <w:t>_____________</w:t>
      </w:r>
      <w:r w:rsidRPr="00EB1DC9">
        <w:t>_</w:t>
      </w:r>
      <w:r>
        <w:rPr>
          <w:u w:val="single"/>
        </w:rPr>
        <w:t>29.01.33 Мастер по изготовлению швейных изделий</w:t>
      </w:r>
      <w:r w:rsidRPr="00EB1DC9">
        <w:rPr>
          <w:u w:val="single"/>
        </w:rPr>
        <w:t>_____</w:t>
      </w:r>
      <w:r>
        <w:rPr>
          <w:u w:val="single"/>
        </w:rPr>
        <w:t>_______</w:t>
      </w:r>
      <w:r w:rsidRPr="00EB1DC9">
        <w:rPr>
          <w:u w:val="single"/>
        </w:rPr>
        <w:t>___</w:t>
      </w:r>
    </w:p>
    <w:p w:rsidR="00EB1DC9" w:rsidRPr="00EB1DC9" w:rsidRDefault="00EB1DC9" w:rsidP="00EB1DC9">
      <w:pPr>
        <w:spacing w:line="276" w:lineRule="auto"/>
        <w:jc w:val="center"/>
        <w:rPr>
          <w:sz w:val="20"/>
          <w:szCs w:val="20"/>
        </w:rPr>
      </w:pPr>
      <w:r w:rsidRPr="00EB1DC9">
        <w:rPr>
          <w:sz w:val="20"/>
          <w:szCs w:val="20"/>
        </w:rPr>
        <w:t>(код и наименование специальности или профессии)</w:t>
      </w:r>
    </w:p>
    <w:p w:rsidR="00EB1DC9" w:rsidRPr="00EB1DC9" w:rsidRDefault="00EB1DC9" w:rsidP="00EB1DC9">
      <w:pPr>
        <w:spacing w:line="276" w:lineRule="auto"/>
        <w:jc w:val="center"/>
        <w:rPr>
          <w:b/>
        </w:rPr>
      </w:pPr>
    </w:p>
    <w:p w:rsidR="00EB1DC9" w:rsidRPr="00EB1DC9" w:rsidRDefault="00EB1DC9" w:rsidP="00EB1DC9">
      <w:pPr>
        <w:spacing w:line="276" w:lineRule="auto"/>
        <w:jc w:val="both"/>
      </w:pPr>
      <w:r w:rsidRPr="00EB1DC9">
        <w:t>1. Оценка основной профессиональной образовательной программы (далее – ОПОП):</w:t>
      </w:r>
    </w:p>
    <w:p w:rsidR="00EB1DC9" w:rsidRPr="00EB1DC9" w:rsidRDefault="00EB1DC9" w:rsidP="00EB1DC9">
      <w:pPr>
        <w:spacing w:line="276" w:lineRule="auto"/>
        <w:jc w:val="both"/>
      </w:pPr>
      <w:r w:rsidRPr="00EB1DC9">
        <w:t>1.1__</w:t>
      </w:r>
      <w:r w:rsidRPr="00EB1DC9">
        <w:rPr>
          <w:u w:val="single"/>
        </w:rPr>
        <w:t>соответствует современным требованиям к профессиональной деятельности по специальности</w:t>
      </w:r>
      <w:r w:rsidRPr="00EB1DC9">
        <w:t xml:space="preserve"> </w:t>
      </w:r>
    </w:p>
    <w:p w:rsidR="00EB1DC9" w:rsidRPr="00EB1DC9" w:rsidRDefault="00EB1DC9" w:rsidP="00EB1DC9">
      <w:pPr>
        <w:spacing w:line="276" w:lineRule="auto"/>
        <w:jc w:val="center"/>
        <w:rPr>
          <w:i/>
          <w:sz w:val="18"/>
          <w:szCs w:val="18"/>
        </w:rPr>
      </w:pPr>
      <w:r w:rsidRPr="00EB1DC9">
        <w:rPr>
          <w:i/>
          <w:sz w:val="18"/>
          <w:szCs w:val="18"/>
        </w:rPr>
        <w:t>соответствует/не соответствует ОПОП современным требованиям к профессиональной деятельности по специальности/профессии</w:t>
      </w:r>
    </w:p>
    <w:p w:rsidR="00EB1DC9" w:rsidRPr="00EB1DC9" w:rsidRDefault="00EB1DC9" w:rsidP="00EB1DC9">
      <w:pPr>
        <w:spacing w:line="276" w:lineRule="auto"/>
        <w:jc w:val="center"/>
        <w:rPr>
          <w:i/>
          <w:sz w:val="18"/>
          <w:szCs w:val="18"/>
        </w:rPr>
      </w:pPr>
    </w:p>
    <w:p w:rsidR="00EB1DC9" w:rsidRPr="00EB1DC9" w:rsidRDefault="00EB1DC9" w:rsidP="00EB1DC9">
      <w:pPr>
        <w:spacing w:line="276" w:lineRule="auto"/>
        <w:jc w:val="both"/>
      </w:pPr>
      <w:r w:rsidRPr="00EB1DC9">
        <w:t>1.2___</w:t>
      </w:r>
      <w:r w:rsidRPr="00EB1DC9">
        <w:rPr>
          <w:u w:val="single"/>
        </w:rPr>
        <w:t>учтены современные технологии, особенности организации работы в соответствии с видами профессиональной деятельности</w:t>
      </w:r>
      <w:r w:rsidRPr="00EB1DC9">
        <w:t>________________________________________</w:t>
      </w:r>
      <w:r>
        <w:t>__</w:t>
      </w:r>
      <w:r w:rsidRPr="00EB1DC9">
        <w:t>_</w:t>
      </w:r>
    </w:p>
    <w:p w:rsidR="00EB1DC9" w:rsidRPr="00EB1DC9" w:rsidRDefault="00EB1DC9" w:rsidP="00EB1DC9">
      <w:pPr>
        <w:spacing w:line="276" w:lineRule="auto"/>
        <w:jc w:val="center"/>
        <w:rPr>
          <w:i/>
          <w:sz w:val="18"/>
          <w:szCs w:val="18"/>
        </w:rPr>
      </w:pPr>
      <w:r w:rsidRPr="00EB1DC9">
        <w:rPr>
          <w:i/>
          <w:sz w:val="18"/>
          <w:szCs w:val="18"/>
        </w:rPr>
        <w:t xml:space="preserve">учтены/не учтены в ОПОП современные технологии, особенности организации работы (в </w:t>
      </w:r>
      <w:proofErr w:type="spellStart"/>
      <w:r w:rsidRPr="00EB1DC9">
        <w:rPr>
          <w:i/>
          <w:sz w:val="18"/>
          <w:szCs w:val="18"/>
        </w:rPr>
        <w:t>т.ч</w:t>
      </w:r>
      <w:proofErr w:type="spellEnd"/>
      <w:r w:rsidRPr="00EB1DC9">
        <w:rPr>
          <w:i/>
          <w:sz w:val="18"/>
          <w:szCs w:val="18"/>
        </w:rPr>
        <w:t>. охраны труда) в соответствии с видами деятельности</w:t>
      </w:r>
    </w:p>
    <w:p w:rsidR="00EB1DC9" w:rsidRPr="00EB1DC9" w:rsidRDefault="00EB1DC9" w:rsidP="00EB1DC9">
      <w:pPr>
        <w:spacing w:line="276" w:lineRule="auto"/>
        <w:jc w:val="both"/>
      </w:pPr>
    </w:p>
    <w:p w:rsidR="00EB1DC9" w:rsidRPr="00EB1DC9" w:rsidRDefault="00EB1DC9" w:rsidP="00EB1DC9">
      <w:pPr>
        <w:spacing w:line="276" w:lineRule="auto"/>
        <w:jc w:val="both"/>
      </w:pPr>
      <w:r w:rsidRPr="00EB1DC9">
        <w:t xml:space="preserve">2. Рекомендации по совершенствованию ОПОП с учетом требований ФГОС, профессиональных стандартов, квалификационных характеристик, требований экономики и запросам работодателей региона и т.д. </w:t>
      </w:r>
    </w:p>
    <w:p w:rsidR="00EB1DC9" w:rsidRPr="00EB1DC9" w:rsidRDefault="00EB1DC9" w:rsidP="00EB1DC9">
      <w:pPr>
        <w:spacing w:line="276" w:lineRule="auto"/>
        <w:ind w:firstLine="708"/>
        <w:jc w:val="both"/>
      </w:pPr>
      <w:r w:rsidRPr="00EB1DC9">
        <w:t>Включить в вариативную часть программы следующие дисциплины/МДК/ПМ в соответствии с требованиями рынка труда:</w:t>
      </w:r>
    </w:p>
    <w:p w:rsidR="00EB1DC9" w:rsidRPr="00EB1DC9" w:rsidRDefault="00EB1DC9" w:rsidP="00EB1DC9">
      <w:pPr>
        <w:spacing w:line="276" w:lineRule="auto"/>
        <w:jc w:val="both"/>
        <w:rPr>
          <w:u w:val="single"/>
        </w:rPr>
      </w:pPr>
      <w:r w:rsidRPr="00EB1DC9">
        <w:rPr>
          <w:u w:val="single"/>
        </w:rPr>
        <w:t>_____учебные дисциплины «Основы конструирования и моделирования одежды</w:t>
      </w:r>
      <w:r>
        <w:rPr>
          <w:u w:val="single"/>
        </w:rPr>
        <w:t>», «</w:t>
      </w:r>
      <w:r w:rsidRPr="00EB1DC9">
        <w:rPr>
          <w:u w:val="single"/>
        </w:rPr>
        <w:t>Основы художественного проектирования одежды</w:t>
      </w:r>
      <w:r>
        <w:rPr>
          <w:u w:val="single"/>
        </w:rPr>
        <w:t>».</w:t>
      </w:r>
    </w:p>
    <w:p w:rsidR="00EB1DC9" w:rsidRPr="00EB1DC9" w:rsidRDefault="00EB1DC9" w:rsidP="00EB1DC9">
      <w:pPr>
        <w:spacing w:line="276" w:lineRule="auto"/>
        <w:jc w:val="both"/>
      </w:pPr>
    </w:p>
    <w:p w:rsidR="00EB1DC9" w:rsidRPr="00EB1DC9" w:rsidRDefault="00EB1DC9" w:rsidP="00EB1DC9">
      <w:pPr>
        <w:spacing w:line="276" w:lineRule="auto"/>
        <w:jc w:val="both"/>
      </w:pPr>
      <w:r w:rsidRPr="00EB1DC9">
        <w:t>3. Соответствие вариативной части ОПОП</w:t>
      </w:r>
      <w:r w:rsidRPr="00EB1DC9">
        <w:rPr>
          <w:i/>
        </w:rPr>
        <w:t xml:space="preserve"> </w:t>
      </w:r>
      <w:r w:rsidRPr="00EB1DC9">
        <w:t xml:space="preserve">актуальным запросам работодателей </w:t>
      </w:r>
    </w:p>
    <w:p w:rsidR="00EB1DC9" w:rsidRPr="00EB1DC9" w:rsidRDefault="00EB1DC9" w:rsidP="00EB1DC9">
      <w:pPr>
        <w:spacing w:line="276" w:lineRule="auto"/>
        <w:jc w:val="both"/>
        <w:rPr>
          <w:u w:val="single"/>
        </w:rPr>
      </w:pPr>
      <w:r w:rsidRPr="00EB1DC9">
        <w:rPr>
          <w:u w:val="single"/>
        </w:rPr>
        <w:t xml:space="preserve">        соответствует______________________________________</w:t>
      </w:r>
      <w:r>
        <w:rPr>
          <w:u w:val="single"/>
        </w:rPr>
        <w:t>____________________________</w:t>
      </w:r>
    </w:p>
    <w:p w:rsidR="00EB1DC9" w:rsidRPr="00EB1DC9" w:rsidRDefault="00EB1DC9" w:rsidP="00EB1DC9">
      <w:pPr>
        <w:spacing w:line="276" w:lineRule="auto"/>
        <w:jc w:val="both"/>
      </w:pPr>
    </w:p>
    <w:p w:rsidR="00EB1DC9" w:rsidRPr="00EB1DC9" w:rsidRDefault="00EB1DC9" w:rsidP="00EB1DC9">
      <w:pPr>
        <w:spacing w:line="276" w:lineRule="auto"/>
        <w:jc w:val="both"/>
      </w:pPr>
      <w:r w:rsidRPr="00EB1DC9">
        <w:t>4. Вывод:</w:t>
      </w:r>
    </w:p>
    <w:p w:rsidR="00EB1DC9" w:rsidRPr="00EB1DC9" w:rsidRDefault="00EB1DC9" w:rsidP="00EB1DC9">
      <w:pPr>
        <w:spacing w:line="276" w:lineRule="auto"/>
        <w:jc w:val="both"/>
        <w:rPr>
          <w:u w:val="single"/>
        </w:rPr>
      </w:pPr>
      <w:r w:rsidRPr="00EB1DC9">
        <w:t>ОПОП СПО _____</w:t>
      </w:r>
      <w:r w:rsidRPr="00EB1DC9">
        <w:rPr>
          <w:u w:val="single"/>
        </w:rPr>
        <w:t>соответствует___________________________</w:t>
      </w:r>
      <w:r>
        <w:rPr>
          <w:u w:val="single"/>
        </w:rPr>
        <w:t>_______________________</w:t>
      </w:r>
    </w:p>
    <w:p w:rsidR="00EB1DC9" w:rsidRPr="00EB1DC9" w:rsidRDefault="00EB1DC9" w:rsidP="00EB1DC9">
      <w:pPr>
        <w:spacing w:line="276" w:lineRule="auto"/>
        <w:jc w:val="center"/>
        <w:rPr>
          <w:i/>
        </w:rPr>
      </w:pPr>
      <w:r w:rsidRPr="00EB1DC9">
        <w:rPr>
          <w:i/>
        </w:rPr>
        <w:t>соответствует/ не соответствует</w:t>
      </w:r>
    </w:p>
    <w:p w:rsidR="00EB1DC9" w:rsidRPr="00EB1DC9" w:rsidRDefault="00EB1DC9" w:rsidP="00EB1DC9">
      <w:pPr>
        <w:spacing w:line="276" w:lineRule="auto"/>
        <w:jc w:val="both"/>
      </w:pPr>
      <w:r w:rsidRPr="00EB1DC9">
        <w:t>требованиям, предъявляемым к квалификации выпускника в соответствии с ФГОС, требованиям экономики и запросам работодателей региона.</w:t>
      </w:r>
    </w:p>
    <w:p w:rsidR="00EB1DC9" w:rsidRPr="00EB1DC9" w:rsidRDefault="00EB1DC9" w:rsidP="00EB1DC9">
      <w:pPr>
        <w:spacing w:line="276" w:lineRule="auto"/>
        <w:jc w:val="both"/>
      </w:pPr>
    </w:p>
    <w:p w:rsidR="00EB1DC9" w:rsidRPr="00EB1DC9" w:rsidRDefault="00EB1DC9" w:rsidP="00EB1DC9">
      <w:pPr>
        <w:spacing w:line="276" w:lineRule="auto"/>
        <w:jc w:val="both"/>
      </w:pPr>
      <w:r w:rsidRPr="00EB1DC9">
        <w:t>СОГЛАСОВАНО:</w:t>
      </w:r>
    </w:p>
    <w:p w:rsidR="00EB1DC9" w:rsidRPr="00EB1DC9" w:rsidRDefault="00EB1DC9" w:rsidP="00EB1DC9">
      <w:pPr>
        <w:spacing w:line="276" w:lineRule="auto"/>
      </w:pPr>
      <w:r w:rsidRPr="00EB1DC9">
        <w:t>ФИО ____</w:t>
      </w:r>
      <w:r w:rsidRPr="00EB1DC9">
        <w:rPr>
          <w:u w:val="single"/>
        </w:rPr>
        <w:t>Фадеева Ирина Анатольевна___________________________________________</w:t>
      </w:r>
    </w:p>
    <w:p w:rsidR="00EB1DC9" w:rsidRPr="00EB1DC9" w:rsidRDefault="00EB1DC9" w:rsidP="00EB1DC9">
      <w:pPr>
        <w:spacing w:line="276" w:lineRule="auto"/>
      </w:pPr>
      <w:r w:rsidRPr="00EB1DC9">
        <w:t>Место работы</w:t>
      </w:r>
      <w:r w:rsidRPr="00EB1DC9">
        <w:rPr>
          <w:rFonts w:eastAsia="Calibri"/>
          <w:lang w:eastAsia="en-US"/>
        </w:rPr>
        <w:t xml:space="preserve"> ____</w:t>
      </w:r>
      <w:r w:rsidRPr="00EB1DC9">
        <w:rPr>
          <w:u w:val="single"/>
        </w:rPr>
        <w:t>ООО «</w:t>
      </w:r>
      <w:proofErr w:type="spellStart"/>
      <w:proofErr w:type="gramStart"/>
      <w:r w:rsidRPr="00EB1DC9">
        <w:rPr>
          <w:u w:val="single"/>
        </w:rPr>
        <w:t>Фалинда</w:t>
      </w:r>
      <w:proofErr w:type="spellEnd"/>
      <w:r w:rsidRPr="00EB1DC9">
        <w:rPr>
          <w:u w:val="single"/>
        </w:rPr>
        <w:t>»_</w:t>
      </w:r>
      <w:proofErr w:type="gramEnd"/>
      <w:r w:rsidRPr="00EB1DC9">
        <w:rPr>
          <w:u w:val="single"/>
        </w:rPr>
        <w:t>_____________________________________________</w:t>
      </w:r>
    </w:p>
    <w:p w:rsidR="00EB1DC9" w:rsidRPr="00EB1DC9" w:rsidRDefault="00EB1DC9" w:rsidP="00EB1DC9">
      <w:pPr>
        <w:spacing w:line="276" w:lineRule="auto"/>
      </w:pPr>
      <w:r w:rsidRPr="00EB1DC9">
        <w:t>Должность ___</w:t>
      </w:r>
      <w:r w:rsidRPr="00EB1DC9">
        <w:rPr>
          <w:u w:val="single"/>
        </w:rPr>
        <w:t>директор________________________________________________________</w:t>
      </w:r>
    </w:p>
    <w:p w:rsidR="00EB1DC9" w:rsidRPr="00EB1DC9" w:rsidRDefault="00EB1DC9" w:rsidP="00EB1DC9">
      <w:pPr>
        <w:spacing w:line="276" w:lineRule="auto"/>
      </w:pPr>
      <w:r w:rsidRPr="00EB1DC9">
        <w:t>Подпись _________________</w:t>
      </w:r>
    </w:p>
    <w:p w:rsidR="00EB1DC9" w:rsidRPr="00EB1DC9" w:rsidRDefault="00EB1DC9" w:rsidP="00EB1DC9">
      <w:pPr>
        <w:spacing w:line="276" w:lineRule="auto"/>
      </w:pPr>
      <w:r w:rsidRPr="00EB1DC9">
        <w:t>"____"_________________20</w:t>
      </w:r>
      <w:r>
        <w:t>24</w:t>
      </w:r>
      <w:r w:rsidRPr="00EB1DC9">
        <w:t xml:space="preserve"> г.</w:t>
      </w:r>
    </w:p>
    <w:p w:rsidR="00EB1DC9" w:rsidRPr="00EB1DC9" w:rsidRDefault="00EB1DC9" w:rsidP="00EB1DC9">
      <w:pPr>
        <w:spacing w:line="276" w:lineRule="auto"/>
        <w:rPr>
          <w:sz w:val="20"/>
          <w:szCs w:val="20"/>
        </w:rPr>
      </w:pPr>
      <w:r w:rsidRPr="00EB1DC9">
        <w:rPr>
          <w:sz w:val="20"/>
          <w:szCs w:val="20"/>
        </w:rPr>
        <w:t>МП</w:t>
      </w:r>
    </w:p>
    <w:p w:rsidR="00EB1DC9" w:rsidRPr="00EB1DC9" w:rsidRDefault="00EB1DC9" w:rsidP="00EB1DC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B1DC9" w:rsidRDefault="00EB1DC9">
      <w:pPr>
        <w:widowControl w:val="0"/>
        <w:suppressAutoHyphens/>
        <w:autoSpaceDE w:val="0"/>
        <w:autoSpaceDN w:val="0"/>
        <w:adjustRightInd w:val="0"/>
      </w:pPr>
    </w:p>
    <w:sectPr w:rsidR="00EB1DC9">
      <w:pgSz w:w="11906" w:h="16838"/>
      <w:pgMar w:top="851" w:right="849" w:bottom="993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D6B"/>
    <w:multiLevelType w:val="multilevel"/>
    <w:tmpl w:val="06C14D6B"/>
    <w:lvl w:ilvl="0">
      <w:start w:val="1"/>
      <w:numFmt w:val="bullet"/>
      <w:lvlText w:val=""/>
      <w:lvlJc w:val="left"/>
      <w:pPr>
        <w:tabs>
          <w:tab w:val="left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BD36799"/>
    <w:multiLevelType w:val="multilevel"/>
    <w:tmpl w:val="2BD36799"/>
    <w:lvl w:ilvl="0">
      <w:start w:val="5"/>
      <w:numFmt w:val="decimal"/>
      <w:lvlText w:val="%1"/>
      <w:lvlJc w:val="left"/>
      <w:pPr>
        <w:ind w:left="10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420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2">
      <w:numFmt w:val="bullet"/>
      <w:lvlText w:val="-"/>
      <w:lvlJc w:val="left"/>
      <w:pPr>
        <w:ind w:left="1869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918" w:hanging="140"/>
      </w:pPr>
      <w:rPr>
        <w:rFonts w:hint="default"/>
      </w:rPr>
    </w:lvl>
    <w:lvl w:ilvl="4">
      <w:numFmt w:val="bullet"/>
      <w:lvlText w:val="•"/>
      <w:lvlJc w:val="left"/>
      <w:pPr>
        <w:ind w:left="4948" w:hanging="140"/>
      </w:pPr>
      <w:rPr>
        <w:rFonts w:hint="default"/>
      </w:rPr>
    </w:lvl>
    <w:lvl w:ilvl="5">
      <w:numFmt w:val="bullet"/>
      <w:lvlText w:val="•"/>
      <w:lvlJc w:val="left"/>
      <w:pPr>
        <w:ind w:left="5977" w:hanging="140"/>
      </w:pPr>
      <w:rPr>
        <w:rFonts w:hint="default"/>
      </w:rPr>
    </w:lvl>
    <w:lvl w:ilvl="6">
      <w:numFmt w:val="bullet"/>
      <w:lvlText w:val="•"/>
      <w:lvlJc w:val="left"/>
      <w:pPr>
        <w:ind w:left="7006" w:hanging="140"/>
      </w:pPr>
      <w:rPr>
        <w:rFonts w:hint="default"/>
      </w:rPr>
    </w:lvl>
    <w:lvl w:ilvl="7">
      <w:numFmt w:val="bullet"/>
      <w:lvlText w:val="•"/>
      <w:lvlJc w:val="left"/>
      <w:pPr>
        <w:ind w:left="8036" w:hanging="140"/>
      </w:pPr>
      <w:rPr>
        <w:rFonts w:hint="default"/>
      </w:rPr>
    </w:lvl>
    <w:lvl w:ilvl="8">
      <w:numFmt w:val="bullet"/>
      <w:lvlText w:val="•"/>
      <w:lvlJc w:val="left"/>
      <w:pPr>
        <w:ind w:left="9065" w:hanging="140"/>
      </w:pPr>
      <w:rPr>
        <w:rFonts w:hint="default"/>
      </w:rPr>
    </w:lvl>
  </w:abstractNum>
  <w:abstractNum w:abstractNumId="2" w15:restartNumberingAfterBreak="0">
    <w:nsid w:val="2C753AA3"/>
    <w:multiLevelType w:val="multilevel"/>
    <w:tmpl w:val="2C753AA3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329"/>
        </w:tabs>
        <w:ind w:left="232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left" w:pos="3049"/>
        </w:tabs>
        <w:ind w:left="30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69"/>
        </w:tabs>
        <w:ind w:left="37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89"/>
        </w:tabs>
        <w:ind w:left="4489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left" w:pos="5209"/>
        </w:tabs>
        <w:ind w:left="52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29"/>
        </w:tabs>
        <w:ind w:left="59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49"/>
        </w:tabs>
        <w:ind w:left="6649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left" w:pos="7369"/>
        </w:tabs>
        <w:ind w:left="7369" w:hanging="360"/>
      </w:pPr>
      <w:rPr>
        <w:rFonts w:ascii="Wingdings" w:hAnsi="Wingdings" w:hint="default"/>
      </w:rPr>
    </w:lvl>
  </w:abstractNum>
  <w:abstractNum w:abstractNumId="3" w15:restartNumberingAfterBreak="0">
    <w:nsid w:val="50EC32B3"/>
    <w:multiLevelType w:val="multilevel"/>
    <w:tmpl w:val="50EC32B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B1A5B"/>
    <w:multiLevelType w:val="multilevel"/>
    <w:tmpl w:val="583B1A5B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7D950455"/>
    <w:multiLevelType w:val="multilevel"/>
    <w:tmpl w:val="7D95045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0B"/>
    <w:rsid w:val="0001254E"/>
    <w:rsid w:val="0002727F"/>
    <w:rsid w:val="000E6D13"/>
    <w:rsid w:val="001068E6"/>
    <w:rsid w:val="00131A1F"/>
    <w:rsid w:val="0014689C"/>
    <w:rsid w:val="003366BF"/>
    <w:rsid w:val="00384CA0"/>
    <w:rsid w:val="003A72C3"/>
    <w:rsid w:val="004217CB"/>
    <w:rsid w:val="00427C24"/>
    <w:rsid w:val="00441E9F"/>
    <w:rsid w:val="00536FD9"/>
    <w:rsid w:val="00565D28"/>
    <w:rsid w:val="0057086A"/>
    <w:rsid w:val="0059124E"/>
    <w:rsid w:val="005E0C5F"/>
    <w:rsid w:val="00614FEF"/>
    <w:rsid w:val="00644A18"/>
    <w:rsid w:val="0069183A"/>
    <w:rsid w:val="00694C88"/>
    <w:rsid w:val="006A12BE"/>
    <w:rsid w:val="006B6060"/>
    <w:rsid w:val="006C5A43"/>
    <w:rsid w:val="006F1C37"/>
    <w:rsid w:val="007040EA"/>
    <w:rsid w:val="007171AB"/>
    <w:rsid w:val="00744060"/>
    <w:rsid w:val="00785FA4"/>
    <w:rsid w:val="008566EA"/>
    <w:rsid w:val="008867CD"/>
    <w:rsid w:val="008B0584"/>
    <w:rsid w:val="009777D7"/>
    <w:rsid w:val="0098015C"/>
    <w:rsid w:val="009A63AA"/>
    <w:rsid w:val="009B6248"/>
    <w:rsid w:val="009F0B6A"/>
    <w:rsid w:val="00A002F1"/>
    <w:rsid w:val="00A0752E"/>
    <w:rsid w:val="00A93633"/>
    <w:rsid w:val="00AA2175"/>
    <w:rsid w:val="00B17E06"/>
    <w:rsid w:val="00B3690B"/>
    <w:rsid w:val="00B7097E"/>
    <w:rsid w:val="00B71E1D"/>
    <w:rsid w:val="00BF5D41"/>
    <w:rsid w:val="00C16C4E"/>
    <w:rsid w:val="00CA24DE"/>
    <w:rsid w:val="00CA3216"/>
    <w:rsid w:val="00D47F78"/>
    <w:rsid w:val="00DA4402"/>
    <w:rsid w:val="00E13D19"/>
    <w:rsid w:val="00E16B8F"/>
    <w:rsid w:val="00E247AA"/>
    <w:rsid w:val="00E913D7"/>
    <w:rsid w:val="00EB1DC9"/>
    <w:rsid w:val="00F018EB"/>
    <w:rsid w:val="00F37245"/>
    <w:rsid w:val="00F64A06"/>
    <w:rsid w:val="00F95A25"/>
    <w:rsid w:val="00FF5368"/>
    <w:rsid w:val="077E568C"/>
    <w:rsid w:val="16BC2DB3"/>
    <w:rsid w:val="1C3E0935"/>
    <w:rsid w:val="1F351178"/>
    <w:rsid w:val="294F5D54"/>
    <w:rsid w:val="3F934A87"/>
    <w:rsid w:val="64D55A00"/>
    <w:rsid w:val="71F866A4"/>
    <w:rsid w:val="731C3914"/>
    <w:rsid w:val="73E9319E"/>
    <w:rsid w:val="748C4390"/>
    <w:rsid w:val="799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F99749-1D9F-4FD2-92A6-FA2B4E05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qFormat/>
    <w:pPr>
      <w:spacing w:after="120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9">
    <w:name w:val="Block Text"/>
    <w:basedOn w:val="a"/>
    <w:qFormat/>
    <w:pPr>
      <w:ind w:left="360" w:right="-852"/>
      <w:jc w:val="both"/>
    </w:pPr>
    <w:rPr>
      <w:szCs w:val="20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qFormat/>
    <w:rPr>
      <w:sz w:val="24"/>
      <w:szCs w:val="24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widowControl w:val="0"/>
      <w:autoSpaceDE w:val="0"/>
      <w:autoSpaceDN w:val="0"/>
      <w:ind w:left="1162"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c">
    <w:name w:val="Основной текст_"/>
    <w:basedOn w:val="a0"/>
    <w:link w:val="3"/>
    <w:uiPriority w:val="99"/>
    <w:qFormat/>
    <w:locked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c"/>
    <w:uiPriority w:val="99"/>
    <w:qFormat/>
    <w:pPr>
      <w:widowControl w:val="0"/>
      <w:shd w:val="clear" w:color="auto" w:fill="FFFFFF"/>
      <w:spacing w:after="420" w:line="240" w:lineRule="atLeast"/>
      <w:ind w:hanging="2080"/>
      <w:jc w:val="both"/>
    </w:pPr>
    <w:rPr>
      <w:sz w:val="28"/>
      <w:szCs w:val="28"/>
    </w:rPr>
  </w:style>
  <w:style w:type="character" w:customStyle="1" w:styleId="Bodytext2">
    <w:name w:val="Body text (2)_"/>
    <w:basedOn w:val="a0"/>
    <w:rsid w:val="006C5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6C5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d">
    <w:name w:val="Нормальный (таблица)"/>
    <w:basedOn w:val="a"/>
    <w:next w:val="a"/>
    <w:uiPriority w:val="99"/>
    <w:rsid w:val="00644A1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644A1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152A-A9C2-4B74-A6D8-98965BBA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2263</Words>
  <Characters>18461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Граниченко Ольга Владимировна</dc:creator>
  <cp:lastModifiedBy>Васильева Ольга  Анатольевна</cp:lastModifiedBy>
  <cp:revision>16</cp:revision>
  <cp:lastPrinted>2023-07-27T09:15:00Z</cp:lastPrinted>
  <dcterms:created xsi:type="dcterms:W3CDTF">2023-07-27T09:15:00Z</dcterms:created>
  <dcterms:modified xsi:type="dcterms:W3CDTF">2025-06-19T15:13:00Z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415D9C3AA81348F6AD211F2D8415395A</vt:lpwstr>
  </property>
</Properties>
</file>