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-709" w:right="118" w:firstLine="142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1205" w:right="1200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>«Чебоксарский экономико-технологический колледж»</w:t>
      </w:r>
    </w:p>
    <w:p w:rsidR="00FD4F2A" w:rsidRPr="00FD4F2A" w:rsidRDefault="00FD4F2A" w:rsidP="00E97AFF">
      <w:pPr>
        <w:autoSpaceDE w:val="0"/>
        <w:autoSpaceDN w:val="0"/>
        <w:adjustRightInd w:val="0"/>
        <w:spacing w:after="0" w:line="240" w:lineRule="auto"/>
        <w:ind w:left="426" w:right="1200"/>
        <w:jc w:val="center"/>
        <w:rPr>
          <w:rFonts w:ascii="Times New Roman" w:eastAsia="Times New Roman" w:hAnsi="Times New Roman" w:cs="Times New Roman"/>
          <w:lang w:eastAsia="ru-RU"/>
        </w:rPr>
      </w:pPr>
      <w:r w:rsidRPr="00FD4F2A">
        <w:rPr>
          <w:rFonts w:ascii="Times New Roman" w:eastAsia="Times New Roman" w:hAnsi="Times New Roman" w:cs="Times New Roman"/>
          <w:lang w:eastAsia="ru-RU"/>
        </w:rPr>
        <w:t xml:space="preserve"> Министерства о</w:t>
      </w:r>
      <w:r w:rsidR="00970DD5">
        <w:rPr>
          <w:rFonts w:ascii="Times New Roman" w:eastAsia="Times New Roman" w:hAnsi="Times New Roman" w:cs="Times New Roman"/>
          <w:lang w:eastAsia="ru-RU"/>
        </w:rPr>
        <w:t>бразования</w:t>
      </w:r>
      <w:r w:rsidRPr="00FD4F2A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Default="00FD4F2A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8242DB" w:rsidRPr="00FD4F2A" w:rsidRDefault="008242DB" w:rsidP="00FD4F2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D4F2A" w:rsidRPr="0047081E" w:rsidRDefault="00FD4F2A" w:rsidP="00FD4F2A">
      <w:p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D4F2A" w:rsidRPr="00FD4F2A" w:rsidRDefault="008242DB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1A75C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</w:rPr>
        <w:t>ОСНОВЫ ДЕЛОВОЙ КУЛЬТУРЫ</w:t>
      </w:r>
    </w:p>
    <w:p w:rsidR="00FD4F2A" w:rsidRPr="00FD4F2A" w:rsidRDefault="00FD4F2A" w:rsidP="00FD4F2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общепрофессиональная</w:t>
      </w:r>
      <w:proofErr w:type="gramEnd"/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 xml:space="preserve"> дисциплина)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CB10C7" w:rsidRDefault="00FD4F2A" w:rsidP="00FD4F2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677838">
        <w:rPr>
          <w:rFonts w:ascii="Times New Roman" w:hAnsi="Times New Roman"/>
          <w:b/>
        </w:rPr>
        <w:t xml:space="preserve">рофессия </w:t>
      </w:r>
      <w:r w:rsidRPr="00CB10C7">
        <w:rPr>
          <w:rFonts w:ascii="Times New Roman" w:hAnsi="Times New Roman"/>
          <w:b/>
        </w:rPr>
        <w:t>18874 Столяр</w:t>
      </w:r>
    </w:p>
    <w:p w:rsidR="00FD4F2A" w:rsidRDefault="00FD4F2A" w:rsidP="00FD4F2A">
      <w:pPr>
        <w:jc w:val="center"/>
        <w:rPr>
          <w:rFonts w:ascii="Times New Roman" w:hAnsi="Times New Roman"/>
          <w:b/>
        </w:rPr>
      </w:pPr>
    </w:p>
    <w:p w:rsidR="00FD4F2A" w:rsidRPr="00FD4F2A" w:rsidRDefault="00FD4F2A" w:rsidP="00FD4F2A">
      <w:pPr>
        <w:jc w:val="center"/>
        <w:rPr>
          <w:rFonts w:ascii="Times New Roman" w:hAnsi="Times New Roman"/>
          <w:b/>
        </w:rPr>
      </w:pPr>
      <w:proofErr w:type="gramStart"/>
      <w:r w:rsidRPr="00E97FEF">
        <w:rPr>
          <w:rFonts w:ascii="Times New Roman" w:hAnsi="Times New Roman"/>
          <w:b/>
        </w:rPr>
        <w:t>для</w:t>
      </w:r>
      <w:proofErr w:type="gramEnd"/>
      <w:r w:rsidRPr="00E97FEF">
        <w:rPr>
          <w:rFonts w:ascii="Times New Roman" w:hAnsi="Times New Roman"/>
          <w:b/>
        </w:rPr>
        <w:t xml:space="preserve"> обучающихся с ограниченными воз</w:t>
      </w:r>
      <w:r>
        <w:rPr>
          <w:rFonts w:ascii="Times New Roman" w:hAnsi="Times New Roman"/>
          <w:b/>
        </w:rPr>
        <w:t>можностями здоровья и инвалидов</w:t>
      </w: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FD4F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нервно-психическими нарушениями: 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Default="00FD4F2A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2DB" w:rsidRPr="00FD4F2A" w:rsidRDefault="008242DB" w:rsidP="00FD4F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072" w:rsidRDefault="00D44072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</w:t>
      </w:r>
    </w:p>
    <w:p w:rsidR="00312783" w:rsidRDefault="001A75CC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  <w:r w:rsidR="00B64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0DD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:rsidR="00456A1B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6A1B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6A1B" w:rsidRPr="00B6475F" w:rsidRDefault="00456A1B" w:rsidP="000463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783" w:rsidRDefault="00312783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FD4F2A" w:rsidRPr="00FD4F2A" w:rsidTr="00FD4F2A">
        <w:trPr>
          <w:trHeight w:val="866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  <w:t>СТРУКТУРА и содержание УЧЕБНОЙ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FD4F2A" w:rsidRPr="00FD4F2A" w:rsidRDefault="000463C2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4F2A" w:rsidRPr="00FD4F2A" w:rsidTr="00FD4F2A">
        <w:trPr>
          <w:trHeight w:val="670"/>
        </w:trPr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FD4F2A" w:rsidRPr="00FD4F2A" w:rsidRDefault="00FD4F2A" w:rsidP="00FD4F2A">
            <w:pPr>
              <w:keepNext/>
              <w:keepLines/>
              <w:tabs>
                <w:tab w:val="num" w:pos="0"/>
              </w:tabs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312783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</w:t>
            </w: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softHyphen/>
              <w:t>ной дисциплины</w:t>
            </w:r>
          </w:p>
          <w:p w:rsidR="00FD4F2A" w:rsidRPr="00FD4F2A" w:rsidRDefault="00FD4F2A" w:rsidP="00FD4F2A">
            <w:pPr>
              <w:keepNext/>
              <w:keepLines/>
              <w:spacing w:before="480"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F2A" w:rsidRPr="00FD4F2A" w:rsidTr="00FD4F2A">
        <w:tc>
          <w:tcPr>
            <w:tcW w:w="7668" w:type="dxa"/>
          </w:tcPr>
          <w:p w:rsidR="00FD4F2A" w:rsidRPr="00FD4F2A" w:rsidRDefault="00FD4F2A" w:rsidP="00FD4F2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63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D4F2A" w:rsidRPr="00FD4F2A" w:rsidRDefault="00FD4F2A" w:rsidP="00FD4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FD4F2A" w:rsidRPr="00FD4F2A" w:rsidRDefault="00FD4F2A" w:rsidP="00FD4F2A">
      <w:pPr>
        <w:ind w:firstLine="708"/>
        <w:jc w:val="both"/>
        <w:rPr>
          <w:rFonts w:ascii="Times New Roman" w:hAnsi="Times New Roman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професси</w:t>
      </w:r>
      <w:r w:rsidR="00A72CF1">
        <w:rPr>
          <w:rFonts w:ascii="Times New Roman" w:eastAsia="Times New Roman" w:hAnsi="Times New Roman" w:cs="Times New Roman"/>
          <w:sz w:val="24"/>
          <w:szCs w:val="24"/>
        </w:rPr>
        <w:t xml:space="preserve">онального обучения по профессии </w:t>
      </w:r>
      <w:r>
        <w:rPr>
          <w:rFonts w:ascii="Times New Roman" w:hAnsi="Times New Roman"/>
        </w:rPr>
        <w:t xml:space="preserve">18874 Столяр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 и инвалидов (с нервно-психическими нарушениями: расстройствами аутистического спектра, нарушения психического развития).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общепрофессиональный цикл.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должн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ы формироваться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8242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511"/>
      <w:r w:rsidRPr="00FD4F2A">
        <w:rPr>
          <w:rFonts w:ascii="Times New Roman" w:eastAsia="Times New Roman" w:hAnsi="Times New Roman" w:cs="Times New Roman"/>
          <w:sz w:val="24"/>
          <w:szCs w:val="24"/>
        </w:rPr>
        <w:t>ОК 01. Понимать сущность и социальную значимость будущей профессии, проявлять к ней устойчивый интерес.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04. Осуществлять поиск информации, необходимой для эффективного выполнения профессиональных задач.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05. Использовать информационно-коммуникационные технологии в профессиональной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06. Работать в команде, эффективно общаться с коллегами, руководством, клиентами.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ОК 07. Готовить к работе производственное помещение и поддерживать его санитарное состояние.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1.1. Производить подбор и раскрой заготовок, механическую обработку деталей столярных и мебельных изделий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1.2. Выполнять столярные соединения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1.3. Ремонтировать и реставрировать столярные и мебельные изделия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ПК 1.4. Конструировать столярные изделия и мебель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2.1.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заготовку деревянных элементов различного направления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2.2.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Устанавливать несущие конструкции деревянных зданий и сооружений.</w:t>
      </w:r>
    </w:p>
    <w:p w:rsidR="000A1BF5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ПК 2.3.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Выполнять работы по устройству лесов, подмостей, опалубки.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ПК 2.4. </w:t>
      </w:r>
      <w:r w:rsidR="000A1BF5" w:rsidRPr="000A1BF5">
        <w:rPr>
          <w:rFonts w:ascii="Times New Roman" w:eastAsia="Times New Roman" w:hAnsi="Times New Roman" w:cs="Times New Roman"/>
          <w:sz w:val="24"/>
          <w:szCs w:val="24"/>
        </w:rPr>
        <w:t>Производить ремонт плотничных конструкций</w:t>
      </w:r>
      <w:r w:rsidR="000A1BF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D4F2A" w:rsidRPr="00FD4F2A" w:rsidTr="00FD4F2A">
        <w:trPr>
          <w:trHeight w:val="649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ПК, ОК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Умения</w:t>
            </w:r>
            <w:proofErr w:type="spellEnd"/>
          </w:p>
        </w:tc>
        <w:tc>
          <w:tcPr>
            <w:tcW w:w="4820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Знания</w:t>
            </w:r>
            <w:proofErr w:type="spellEnd"/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профессиональное общение с соблюдением норм и правил делового этикета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делового общения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ОК 03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создавать и соблюдать имидж делового </w:t>
            </w: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человека;.</w:t>
            </w:r>
            <w:proofErr w:type="gramEnd"/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составляющие внешнего облика делового человека: костюм, прическа, макияж, аксессуары и др.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05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информацию устно и письменно с соблюдением требований культуры речи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делового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0К 06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рабочего пространства для индивидуальной работы и профессионального общения.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этические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нормы взаимоотношений с коллегами, партнерам, клиентами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1.4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2.1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2.2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рабочего пространства для индивидуальной работы и профессионального общения</w:t>
            </w:r>
          </w:p>
        </w:tc>
      </w:tr>
      <w:tr w:rsidR="00FD4F2A" w:rsidRPr="00FD4F2A" w:rsidTr="00FD4F2A">
        <w:trPr>
          <w:trHeight w:val="212"/>
        </w:trPr>
        <w:tc>
          <w:tcPr>
            <w:tcW w:w="817" w:type="dxa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3969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4820" w:type="dxa"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рабочего пространства для индивидуальной работы и профессионального общения</w:t>
            </w:r>
          </w:p>
        </w:tc>
      </w:tr>
      <w:tr w:rsidR="000A1BF5" w:rsidRPr="00FD4F2A" w:rsidTr="00FD4F2A">
        <w:trPr>
          <w:trHeight w:val="212"/>
        </w:trPr>
        <w:tc>
          <w:tcPr>
            <w:tcW w:w="817" w:type="dxa"/>
          </w:tcPr>
          <w:p w:rsidR="000A1BF5" w:rsidRPr="00FD4F2A" w:rsidRDefault="000A1BF5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2.4</w:t>
            </w:r>
          </w:p>
        </w:tc>
        <w:tc>
          <w:tcPr>
            <w:tcW w:w="3969" w:type="dxa"/>
          </w:tcPr>
          <w:p w:rsidR="000A1BF5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рабочее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решения и аргументировано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отстаивать свою точку зрения в корректной форме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0A1BF5" w:rsidRPr="00FD4F2A" w:rsidRDefault="000A1BF5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 рабочего пространства для индивидуальной работы и профессионального </w:t>
            </w: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общения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E75BCF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</w:t>
      </w:r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оличество часов на </w:t>
      </w:r>
      <w:proofErr w:type="gramStart"/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 программы</w:t>
      </w:r>
      <w:proofErr w:type="gramEnd"/>
      <w:r w:rsidR="00FD4F2A"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4A1C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часа, в том числе: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</w:t>
      </w:r>
      <w:proofErr w:type="gramEnd"/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аудиторной учебной нагрузки обучающегося </w:t>
      </w:r>
      <w:r w:rsidR="001A75CC"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74</w:t>
      </w:r>
      <w:r w:rsidRPr="00766F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70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1BF5" w:rsidRDefault="00E75BCF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</w:t>
      </w:r>
      <w:proofErr w:type="gramEnd"/>
      <w:r w:rsidR="00FD4F2A"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FFD" w:rsidRPr="00766FFD" w:rsidRDefault="00766FFD" w:rsidP="00766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FD4F2A" w:rsidRPr="00FD4F2A" w:rsidTr="00FD4F2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D4F2A" w:rsidRPr="00FD4F2A" w:rsidTr="00FD4F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8242DB" w:rsidRDefault="00FD4F2A" w:rsidP="0082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7</w:t>
            </w:r>
            <w:r w:rsidR="008242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1A75CC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FD4F2A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  <w:r w:rsidR="000463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FD4F2A" w:rsidRPr="00FD4F2A" w:rsidTr="00FD4F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1A75CC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4F2A" w:rsidRPr="00FD4F2A" w:rsidTr="00FD4F2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                      </w:t>
            </w:r>
          </w:p>
        </w:tc>
      </w:tr>
    </w:tbl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4F2A" w:rsidRPr="00FD4F2A" w:rsidSect="00FD4F2A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Тематический план и содержание учебной дисциплины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Основы деловой культуры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FD4F2A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825"/>
        <w:gridCol w:w="1701"/>
        <w:gridCol w:w="1560"/>
        <w:gridCol w:w="1809"/>
      </w:tblGrid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</w:t>
            </w:r>
            <w:proofErr w:type="gramStart"/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лабораторные  работы</w:t>
            </w:r>
            <w:proofErr w:type="gramEnd"/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практических занятий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в предмет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87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56699D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предмета «Основы деловой культуры». Его значение для овладения профессиональными навыками. Понятие о культуре. Понятие об общении. История развития деловой этики 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</w:tabs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Этика и культура поведения</w:t>
            </w:r>
          </w:p>
          <w:p w:rsidR="00FD4F2A" w:rsidRPr="004651FF" w:rsidRDefault="00FD4F2A" w:rsidP="00FD4F2A">
            <w:pPr>
              <w:snapToGri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6699D" w:rsidRPr="00FD4F2A" w:rsidTr="009944B8">
        <w:trPr>
          <w:trHeight w:val="7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251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Этическая культура и деловой этикет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39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4651FF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Общие сведения об этической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7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1. Профессиональная этика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1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A03EF4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3EF4">
              <w:rPr>
                <w:rFonts w:ascii="Times New Roman" w:hAnsi="Times New Roman" w:cs="Times New Roman"/>
                <w:sz w:val="20"/>
                <w:szCs w:val="20"/>
              </w:rPr>
              <w:t>Деловой этикет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6699D" w:rsidRPr="0056699D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телефонного общения и деловая беседа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2. Культура телефонного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3. 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341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4. Деловая </w:t>
            </w:r>
            <w:proofErr w:type="gramStart"/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беседа,  переговоры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 Деловая переписка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6. Визитная карточка в деловой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Деловой протокол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7. Публичное выступление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FD4F2A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Секреты общения в поисках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56699D" w:rsidRPr="0056699D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69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56699D" w:rsidRPr="00FD4F2A" w:rsidRDefault="0056699D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облик человека и 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интерьер рабочего помещения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105FBC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8. Деловая игра «Внешний облик человека и его влияние на восприятие окружающими»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9. Внешний вид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56699D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99D" w:rsidRPr="00FD4F2A" w:rsidRDefault="0056699D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9D" w:rsidRPr="0056699D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10. Интерьер рабочего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6699D" w:rsidRPr="00FD4F2A" w:rsidRDefault="0056699D" w:rsidP="0056699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национальной этики.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культура.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56699D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56699D">
              <w:rPr>
                <w:rFonts w:ascii="Times New Roman" w:hAnsi="Times New Roman" w:cs="Times New Roman"/>
                <w:sz w:val="20"/>
                <w:szCs w:val="20"/>
              </w:rPr>
              <w:t>Особенности национальной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FD4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Молодежные субкультуры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6456F3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 01-07,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251E6B" w:rsidRPr="00FD4F2A" w:rsidRDefault="00251E6B" w:rsidP="0025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1.5.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Подарки в нашей жизни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FD4F2A" w:rsidRPr="00FD4F2A" w:rsidTr="00FD4F2A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11. Подарки в нашей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FD4F2A" w:rsidRDefault="000A1BF5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91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1.6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Поведение за столом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105FBC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63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№12. Поведение за столом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Психология делового общения</w:t>
            </w:r>
            <w:r w:rsid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Конфликты</w:t>
            </w:r>
          </w:p>
          <w:p w:rsidR="00FD4F2A" w:rsidRPr="00FD4F2A" w:rsidRDefault="00FD4F2A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E6B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251E6B" w:rsidRPr="00FD4F2A" w:rsidRDefault="00251E6B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Деловое общение с психологической точки зрения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Классификация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Восприятие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Понимание в процессе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взаимодействие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Общение как коммуникация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251E6B" w:rsidRPr="00FD4F2A" w:rsidTr="009944B8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6B" w:rsidRPr="00FD4F2A" w:rsidRDefault="00251E6B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6B" w:rsidRPr="00251E6B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E6B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№13. Психологический тест «Приятно ли с вами общаться?»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251E6B" w:rsidRPr="00FD4F2A" w:rsidRDefault="00251E6B" w:rsidP="00251E6B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Конфликты и их решения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Конфликт и его 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конфликтах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№14.  Конфликт. Типы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FD4F2A" w:rsidTr="00FD4F2A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15. Психологический тест «Коммуникабельны ли вы?»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FD4F2A" w:rsidRPr="00FD4F2A" w:rsidTr="00FD4F2A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Проявление индивидуальных особенностей личности в деловом общении</w:t>
            </w:r>
          </w:p>
        </w:tc>
      </w:tr>
      <w:tr w:rsidR="000E67E1" w:rsidRPr="00FD4F2A" w:rsidTr="009944B8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0E67E1" w:rsidRPr="004651FF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Темперамент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51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Эмоции и чувства</w:t>
            </w:r>
          </w:p>
          <w:p w:rsidR="000E67E1" w:rsidRPr="00FD4F2A" w:rsidRDefault="000E67E1" w:rsidP="00FD4F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E67E1" w:rsidRPr="00FD4F2A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E1" w:rsidRPr="00105FBC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Темперамент.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№16.  Типы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>Эмоции и чувства.</w:t>
            </w: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 xml:space="preserve">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0E67E1" w:rsidRPr="00FD4F2A" w:rsidTr="009944B8">
        <w:trPr>
          <w:trHeight w:val="34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E1" w:rsidRPr="00FD4F2A" w:rsidRDefault="000E67E1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7E1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17.</w:t>
            </w:r>
            <w:r w:rsidRPr="000E6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Эмоции и чувства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Default="000E67E1" w:rsidP="00FD4F2A">
            <w:pPr>
              <w:tabs>
                <w:tab w:val="left" w:pos="145"/>
                <w:tab w:val="left" w:pos="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E67E1" w:rsidRPr="00FD4F2A" w:rsidRDefault="000E67E1" w:rsidP="000E67E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ПК 2.1-2.4</w:t>
            </w:r>
          </w:p>
        </w:tc>
      </w:tr>
      <w:tr w:rsidR="00FD4F2A" w:rsidRPr="00673F90" w:rsidTr="00FD4F2A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1FF" w:rsidRPr="00FD4F2A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4651FF" w:rsidRPr="008C60C6" w:rsidRDefault="004651FF" w:rsidP="00465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C60C6" w:rsidRPr="008C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Характер, воля и способности</w:t>
            </w:r>
          </w:p>
          <w:p w:rsidR="00FD4F2A" w:rsidRPr="004651FF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105FBC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05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</w:tr>
      <w:tr w:rsidR="00FD4F2A" w:rsidRPr="00673F90" w:rsidTr="00FD4F2A">
        <w:trPr>
          <w:trHeight w:val="429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F2A" w:rsidRPr="00673F90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№18. Черты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2A" w:rsidRPr="000E67E1" w:rsidRDefault="00FD4F2A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</w:t>
            </w:r>
            <w:r w:rsidR="00FD4F2A"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FD4F2A" w:rsidRPr="000E67E1" w:rsidRDefault="000A1BF5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19.</w:t>
            </w:r>
            <w:r w:rsidRPr="002141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Волевой ли вы человек?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20.  Способности и задатки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673F90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2.1-2.4</w:t>
            </w:r>
          </w:p>
        </w:tc>
      </w:tr>
      <w:tr w:rsidR="000E67E1" w:rsidRPr="00673F90" w:rsidTr="00FD4F2A">
        <w:trPr>
          <w:trHeight w:val="429"/>
        </w:trPr>
        <w:tc>
          <w:tcPr>
            <w:tcW w:w="2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E1" w:rsidRPr="00673F90" w:rsidRDefault="000E67E1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214166" w:rsidRDefault="000E67E1" w:rsidP="000E67E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sz w:val="20"/>
                <w:szCs w:val="20"/>
              </w:rPr>
              <w:t>Повторение пройденных тем</w:t>
            </w:r>
          </w:p>
          <w:p w:rsidR="000E67E1" w:rsidRPr="00214166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1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FD4F2A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</w:t>
            </w:r>
          </w:p>
          <w:p w:rsidR="000E67E1" w:rsidRPr="000E67E1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1.1-1.4,</w:t>
            </w:r>
          </w:p>
          <w:p w:rsidR="000E67E1" w:rsidRPr="00673F90" w:rsidRDefault="000E67E1" w:rsidP="000E67E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E67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2.1-2.4</w:t>
            </w:r>
          </w:p>
        </w:tc>
      </w:tr>
      <w:tr w:rsidR="001A75CC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Самостоятельная работа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C" w:rsidRPr="008C60C6" w:rsidRDefault="001A75CC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4F2A" w:rsidRPr="008C60C6" w:rsidTr="00FD4F2A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0C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A" w:rsidRPr="008C60C6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4F2A" w:rsidRPr="008C60C6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4F2A" w:rsidRPr="00FD4F2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рабочей программы </w:t>
      </w: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УЧЕБНОЙ дисциплины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посадочные места по количеству обучающихся;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 преподавателя;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учебно-наглядных пособий «Деловая культура».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компьютер с лицензионным программным обеспечением, </w:t>
      </w:r>
      <w:proofErr w:type="spellStart"/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экран проекционный, сканер, принтер.</w:t>
      </w:r>
    </w:p>
    <w:p w:rsidR="00FD4F2A" w:rsidRPr="00FD4F2A" w:rsidRDefault="00FD4F2A" w:rsidP="00FD4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60C6" w:rsidRDefault="00FD4F2A" w:rsidP="004708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3.2.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</w:t>
      </w: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</w:t>
      </w:r>
      <w:r w:rsidRPr="00D44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D4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="0047081E" w:rsidRPr="0047081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7081E" w:rsidRPr="00D44072" w:rsidRDefault="0047081E" w:rsidP="004708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7081E" w:rsidRPr="0047081E" w:rsidRDefault="0047081E" w:rsidP="0047081E">
      <w:pPr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1.</w:t>
      </w:r>
      <w:r w:rsidRPr="0047081E">
        <w:rPr>
          <w:rFonts w:ascii="Times New Roman" w:hAnsi="Times New Roman"/>
          <w:lang w:val="en-US"/>
        </w:rPr>
        <w:t>http</w:t>
      </w:r>
      <w:proofErr w:type="gramEnd"/>
      <w:r w:rsidRPr="0047081E">
        <w:rPr>
          <w:rFonts w:ascii="Times New Roman" w:hAnsi="Times New Roman"/>
          <w:lang w:val="en-US"/>
        </w:rPr>
        <w:t xml:space="preserve">://download.iteach.ru/education/common/en/resources/eo/course_resources /Search/Research/Educational/Educational_Sites.htm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2. Образовательный сервер тестирования </w:t>
      </w:r>
      <w:hyperlink r:id="rId8" w:history="1">
        <w:r w:rsidRPr="00381ACF">
          <w:rPr>
            <w:rStyle w:val="a8"/>
            <w:rFonts w:ascii="Times New Roman" w:hAnsi="Times New Roman"/>
          </w:rPr>
          <w:t>http://www.rostest.runnet.ru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3. Открытый колледж (химия, математика, физика, астрономия и т.д.) </w:t>
      </w:r>
      <w:hyperlink r:id="rId9" w:history="1">
        <w:r w:rsidRPr="00381ACF">
          <w:rPr>
            <w:rStyle w:val="a8"/>
            <w:rFonts w:ascii="Times New Roman" w:hAnsi="Times New Roman"/>
          </w:rPr>
          <w:t>http://www.college.ru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4. Каталог образовательный ресурсов на федеральном «Российском общеобразовательном портале» </w:t>
      </w:r>
      <w:hyperlink r:id="rId10" w:history="1">
        <w:r w:rsidRPr="00381ACF">
          <w:rPr>
            <w:rStyle w:val="a8"/>
            <w:rFonts w:ascii="Times New Roman" w:hAnsi="Times New Roman"/>
          </w:rPr>
          <w:t>http://www.school.edu.ru/catalog.asp</w:t>
        </w:r>
      </w:hyperlink>
      <w:r w:rsidRPr="00381ACF">
        <w:rPr>
          <w:rFonts w:ascii="Times New Roman" w:hAnsi="Times New Roman"/>
        </w:rPr>
        <w:t xml:space="preserve"> </w:t>
      </w:r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81ACF">
        <w:rPr>
          <w:rFonts w:ascii="Times New Roman" w:hAnsi="Times New Roman"/>
        </w:rPr>
        <w:t xml:space="preserve">. Электронный учебник по базам данных и электронным таблицам. </w:t>
      </w:r>
      <w:hyperlink r:id="rId11" w:history="1">
        <w:r w:rsidRPr="00381ACF">
          <w:rPr>
            <w:rStyle w:val="a8"/>
            <w:rFonts w:ascii="Times New Roman" w:hAnsi="Times New Roman"/>
          </w:rPr>
          <w:t>http://www.school120.pisem.net/inform_s.html</w:t>
        </w:r>
      </w:hyperlink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81ACF">
        <w:rPr>
          <w:rFonts w:ascii="Times New Roman" w:hAnsi="Times New Roman"/>
        </w:rPr>
        <w:t xml:space="preserve">. </w:t>
      </w:r>
      <w:hyperlink r:id="rId12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47081E" w:rsidRPr="00381ACF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81ACF">
        <w:rPr>
          <w:rFonts w:ascii="Times New Roman" w:hAnsi="Times New Roman"/>
        </w:rPr>
        <w:t xml:space="preserve">. </w:t>
      </w:r>
      <w:hyperlink r:id="rId13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47081E" w:rsidRPr="00CA0ED7" w:rsidRDefault="0047081E" w:rsidP="004708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381ACF">
        <w:rPr>
          <w:rFonts w:ascii="Times New Roman" w:hAnsi="Times New Roman"/>
        </w:rPr>
        <w:t xml:space="preserve">. </w:t>
      </w:r>
      <w:hyperlink r:id="rId14" w:history="1">
        <w:r w:rsidRPr="00381ACF">
          <w:rPr>
            <w:rFonts w:ascii="Times New Roman" w:hAnsi="Times New Roman"/>
          </w:rPr>
          <w:t>https://www.lektorium.tv/</w:t>
        </w:r>
      </w:hyperlink>
    </w:p>
    <w:p w:rsidR="00FD4F2A" w:rsidRPr="00FD4F2A" w:rsidRDefault="0047081E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D7">
        <w:rPr>
          <w:rFonts w:ascii="Times New Roman" w:hAnsi="Times New Roman"/>
        </w:rPr>
        <w:br w:type="page"/>
      </w:r>
      <w:bookmarkStart w:id="1" w:name="_GoBack"/>
      <w:bookmarkEnd w:id="1"/>
    </w:p>
    <w:p w:rsidR="00FD4F2A" w:rsidRPr="00FD4F2A" w:rsidRDefault="00FD4F2A" w:rsidP="00FD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4. Контроль и оценка результатов освоения УЧЕБНОЙ ДИСЦИПЛИНЫ</w:t>
      </w: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1977"/>
        <w:gridCol w:w="3224"/>
      </w:tblGrid>
      <w:tr w:rsidR="00FD4F2A" w:rsidRPr="00FD4F2A" w:rsidTr="00FD4F2A">
        <w:tc>
          <w:tcPr>
            <w:tcW w:w="2283" w:type="pct"/>
            <w:vAlign w:val="center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Результаты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обучения</w:t>
            </w:r>
            <w:proofErr w:type="spellEnd"/>
          </w:p>
          <w:p w:rsidR="00FD4F2A" w:rsidRPr="00FD4F2A" w:rsidRDefault="00FD4F2A" w:rsidP="00FD4F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Критерии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оценки</w:t>
            </w:r>
            <w:proofErr w:type="spellEnd"/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Методы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оценки</w:t>
            </w:r>
            <w:proofErr w:type="spellEnd"/>
          </w:p>
        </w:tc>
      </w:tr>
      <w:tr w:rsidR="00FD4F2A" w:rsidRPr="00FD4F2A" w:rsidTr="00FD4F2A">
        <w:trPr>
          <w:trHeight w:val="1046"/>
        </w:trPr>
        <w:tc>
          <w:tcPr>
            <w:tcW w:w="228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Умения: 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осуществлять профессиональное общение с соблюдением норм и правил делового этикета;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пользоваться простыми приемами </w:t>
            </w:r>
            <w:proofErr w:type="spellStart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 в процессе межличностного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передавать информацию устно и письменно с соблюдением требований культуры речи;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принимать решения и аргументировано отстаивать свою точку зрения в корректной форме;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поддерживать деловую репутацию;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создавать и соблюдать имидж делового человека;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организовывать рабочее место.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Демонстрация практических умений: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Текущий контроль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Промежуточная аттестация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FD4F2A" w:rsidRPr="00FD4F2A" w:rsidTr="00FD4F2A">
        <w:tc>
          <w:tcPr>
            <w:tcW w:w="2283" w:type="pct"/>
          </w:tcPr>
          <w:p w:rsidR="00FD4F2A" w:rsidRPr="00FD4F2A" w:rsidRDefault="00FD4F2A" w:rsidP="00FD4F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Знания: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делового общения;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этические нормы взаимоотношений с коллегами, партнерам, клиентами;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составляющие внешнего облика делового человека: костюм, прическа, макияж, аксессуары и др.;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правила организации рабочего пространства для индивидуальной работы и профессионального общения.</w:t>
            </w:r>
          </w:p>
          <w:p w:rsidR="00FD4F2A" w:rsidRPr="00FD4F2A" w:rsidRDefault="00FD4F2A" w:rsidP="00FD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FD4F2A" w:rsidRPr="00FD4F2A" w:rsidRDefault="00FD4F2A" w:rsidP="00FD4F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4F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Текущий контроль: устный опрос</w:t>
            </w:r>
          </w:p>
          <w:p w:rsidR="00FD4F2A" w:rsidRPr="00FD4F2A" w:rsidRDefault="00FD4F2A" w:rsidP="00FD4F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5.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 </w:t>
      </w:r>
      <w:r w:rsidRPr="00FD4F2A">
        <w:rPr>
          <w:rFonts w:ascii="Times New Roman" w:eastAsia="Times New Roman" w:hAnsi="Times New Roman" w:cs="Times New Roman"/>
          <w:b/>
          <w:caps/>
          <w:sz w:val="24"/>
          <w:szCs w:val="24"/>
        </w:rPr>
        <w:t>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нарушения психического развития)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Особенности организации учебного процесса обучающихся с расстройствами аутистического спектра (РАС)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</w:t>
      </w:r>
      <w:proofErr w:type="spellStart"/>
      <w:r w:rsidRPr="00FD4F2A">
        <w:rPr>
          <w:rFonts w:ascii="Times New Roman" w:eastAsia="Times New Roman" w:hAnsi="Times New Roman" w:cs="Times New Roman"/>
          <w:sz w:val="24"/>
          <w:szCs w:val="24"/>
        </w:rPr>
        <w:t>зашумляющих</w:t>
      </w:r>
      <w:proofErr w:type="spell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Условия организации профессионального обучения </w:t>
      </w:r>
      <w:r w:rsidRPr="00FD4F2A">
        <w:rPr>
          <w:rFonts w:ascii="Times New Roman" w:eastAsia="Times New Roman" w:hAnsi="Times New Roman" w:cs="Times New Roman"/>
          <w:bCs/>
          <w:sz w:val="24"/>
          <w:szCs w:val="24"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Дозированное введение новизны.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учебного процесса обучающихся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задержкой психического развития (ЗПР)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 w:rsidRPr="00FD4F2A">
        <w:rPr>
          <w:rFonts w:ascii="Times New Roman" w:eastAsia="Times New Roman" w:hAnsi="Times New Roman" w:cs="Times New Roman"/>
          <w:sz w:val="24"/>
          <w:szCs w:val="24"/>
        </w:rPr>
        <w:t>пресыщаемости</w:t>
      </w:r>
      <w:proofErr w:type="spell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в интеллектуальной деятельности.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</w:t>
      </w:r>
      <w:proofErr w:type="spellStart"/>
      <w:r w:rsidRPr="00FD4F2A">
        <w:rPr>
          <w:rFonts w:ascii="Times New Roman" w:eastAsia="Times New Roman" w:hAnsi="Times New Roman" w:cs="Times New Roman"/>
          <w:sz w:val="24"/>
          <w:szCs w:val="24"/>
        </w:rPr>
        <w:t>нерезко</w:t>
      </w:r>
      <w:proofErr w:type="spellEnd"/>
      <w:r w:rsidRPr="00FD4F2A">
        <w:rPr>
          <w:rFonts w:ascii="Times New Roman" w:eastAsia="Times New Roman" w:hAnsi="Times New Roman" w:cs="Times New Roman"/>
          <w:sz w:val="24"/>
          <w:szCs w:val="24"/>
        </w:rPr>
        <w:t>, в других случаях, наоборот, будет преобладать замедление развития интеллектуальной сферы.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коррекционно-развивающей направленности обучения в рамках профессионального обучения;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D4F2A">
        <w:rPr>
          <w:rFonts w:ascii="Times New Roman" w:eastAsia="Times New Roman" w:hAnsi="Times New Roman" w:cs="Times New Roman"/>
          <w:sz w:val="24"/>
          <w:szCs w:val="24"/>
        </w:rPr>
        <w:t>нейродинамики</w:t>
      </w:r>
      <w:proofErr w:type="spell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b/>
          <w:sz w:val="24"/>
          <w:szCs w:val="24"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качества освоения образовательной программы обучающимися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Минимальный уровень является обязательным для большинства обучающихся </w:t>
      </w:r>
      <w:r w:rsidRPr="00FD4F2A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 w:rsidRPr="00FD4F2A">
        <w:rPr>
          <w:rFonts w:ascii="Times New Roman" w:eastAsia="Times New Roman" w:hAnsi="Times New Roman" w:cs="Times New Roman"/>
          <w:sz w:val="24"/>
          <w:szCs w:val="24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F2A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знает и умеет на конец учебного периода,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F2A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из полученных знаний и умений он применяет на практике,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F2A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proofErr w:type="gramEnd"/>
      <w:r w:rsidRPr="00FD4F2A">
        <w:rPr>
          <w:rFonts w:ascii="Times New Roman" w:eastAsia="Times New Roman" w:hAnsi="Times New Roman" w:cs="Times New Roman"/>
          <w:sz w:val="24"/>
          <w:szCs w:val="24"/>
        </w:rPr>
        <w:t xml:space="preserve"> активно, адекватно и самостоятельно он их применяет.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При оценке результативности обучения должны учитываться следующие факторы и проявления: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особенности психического, неврологического и соматического состояния каждого обучающегося;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Обобщенными результатами обучения по дисциплинам и профессиональным модулям являются: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3) знание инструкции/технологической карты и умение следовать ей при выполнении заданий;</w:t>
      </w:r>
    </w:p>
    <w:p w:rsidR="00FD4F2A" w:rsidRPr="00FD4F2A" w:rsidRDefault="00FD4F2A" w:rsidP="00FD4F2A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F2A">
        <w:rPr>
          <w:rFonts w:ascii="Times New Roman" w:eastAsia="Times New Roman" w:hAnsi="Times New Roman" w:cs="Times New Roman"/>
          <w:sz w:val="24"/>
          <w:szCs w:val="24"/>
        </w:rPr>
        <w:t>4) знание правил техники безопасности и их применение в учебных и жизненных ситуациях.</w:t>
      </w:r>
    </w:p>
    <w:p w:rsidR="00FD4F2A" w:rsidRPr="00FD4F2A" w:rsidRDefault="00FD4F2A" w:rsidP="00FD4F2A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ascii="Times New Roman" w:eastAsia="Times New Roman" w:hAnsi="Times New Roman" w:cs="Arial"/>
          <w:lang w:eastAsia="ru-RU"/>
        </w:rPr>
      </w:pPr>
    </w:p>
    <w:p w:rsidR="00FD4F2A" w:rsidRPr="00FD4F2A" w:rsidRDefault="00FD4F2A" w:rsidP="00FD4F2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D4F2A" w:rsidRPr="00FD4F2A" w:rsidRDefault="00FD4F2A" w:rsidP="00FD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904" w:rsidRDefault="00042904"/>
    <w:sectPr w:rsidR="00042904" w:rsidSect="0038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072" w:rsidRDefault="00D44072">
      <w:pPr>
        <w:spacing w:after="0" w:line="240" w:lineRule="auto"/>
      </w:pPr>
      <w:r>
        <w:separator/>
      </w:r>
    </w:p>
  </w:endnote>
  <w:endnote w:type="continuationSeparator" w:id="0">
    <w:p w:rsidR="00D44072" w:rsidRDefault="00D4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907933"/>
      <w:docPartObj>
        <w:docPartGallery w:val="Page Numbers (Bottom of Page)"/>
        <w:docPartUnique/>
      </w:docPartObj>
    </w:sdtPr>
    <w:sdtContent>
      <w:p w:rsidR="00D44072" w:rsidRDefault="00D440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7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44072" w:rsidRDefault="00D44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072" w:rsidRDefault="00D44072">
      <w:pPr>
        <w:spacing w:after="0" w:line="240" w:lineRule="auto"/>
      </w:pPr>
      <w:r>
        <w:separator/>
      </w:r>
    </w:p>
  </w:footnote>
  <w:footnote w:type="continuationSeparator" w:id="0">
    <w:p w:rsidR="00D44072" w:rsidRDefault="00D4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B67736"/>
    <w:multiLevelType w:val="hybridMultilevel"/>
    <w:tmpl w:val="061EE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40DA"/>
    <w:multiLevelType w:val="hybridMultilevel"/>
    <w:tmpl w:val="E5B8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F71F0"/>
    <w:multiLevelType w:val="hybridMultilevel"/>
    <w:tmpl w:val="A42005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5BF8"/>
    <w:multiLevelType w:val="multilevel"/>
    <w:tmpl w:val="1104050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2CFB"/>
    <w:multiLevelType w:val="hybridMultilevel"/>
    <w:tmpl w:val="ED72AD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91D54"/>
    <w:multiLevelType w:val="hybridMultilevel"/>
    <w:tmpl w:val="B80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07DD9"/>
    <w:multiLevelType w:val="hybridMultilevel"/>
    <w:tmpl w:val="77128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6B"/>
    <w:rsid w:val="00000D60"/>
    <w:rsid w:val="00042904"/>
    <w:rsid w:val="000463C2"/>
    <w:rsid w:val="000A1BF5"/>
    <w:rsid w:val="000E67E1"/>
    <w:rsid w:val="00105FBC"/>
    <w:rsid w:val="00106C12"/>
    <w:rsid w:val="001A75CC"/>
    <w:rsid w:val="001D627D"/>
    <w:rsid w:val="00214166"/>
    <w:rsid w:val="00251E6B"/>
    <w:rsid w:val="00312783"/>
    <w:rsid w:val="0038553E"/>
    <w:rsid w:val="00395304"/>
    <w:rsid w:val="003963B9"/>
    <w:rsid w:val="00456A1B"/>
    <w:rsid w:val="004651FF"/>
    <w:rsid w:val="0047081E"/>
    <w:rsid w:val="004A1C3B"/>
    <w:rsid w:val="004D5D7A"/>
    <w:rsid w:val="0056699D"/>
    <w:rsid w:val="00607B9D"/>
    <w:rsid w:val="006456F3"/>
    <w:rsid w:val="00665D58"/>
    <w:rsid w:val="00673F90"/>
    <w:rsid w:val="00766FFD"/>
    <w:rsid w:val="008242DB"/>
    <w:rsid w:val="00851AD7"/>
    <w:rsid w:val="008C60C6"/>
    <w:rsid w:val="0093246B"/>
    <w:rsid w:val="00970DD5"/>
    <w:rsid w:val="009944B8"/>
    <w:rsid w:val="009A60C0"/>
    <w:rsid w:val="00A03EF4"/>
    <w:rsid w:val="00A445F7"/>
    <w:rsid w:val="00A6567B"/>
    <w:rsid w:val="00A72CF1"/>
    <w:rsid w:val="00B3555C"/>
    <w:rsid w:val="00B6475F"/>
    <w:rsid w:val="00D44072"/>
    <w:rsid w:val="00E75BCF"/>
    <w:rsid w:val="00E97AFF"/>
    <w:rsid w:val="00F1323D"/>
    <w:rsid w:val="00F4234E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4835F-9878-4BB8-BB2F-415D0D02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3E"/>
  </w:style>
  <w:style w:type="paragraph" w:styleId="1">
    <w:name w:val="heading 1"/>
    <w:basedOn w:val="Standard"/>
    <w:next w:val="a"/>
    <w:link w:val="10"/>
    <w:rsid w:val="008C60C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4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D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F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C60C6"/>
    <w:rPr>
      <w:rFonts w:ascii="Cambria" w:eastAsia="Times New Roman" w:hAnsi="Cambria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C60C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numbering" w:customStyle="1" w:styleId="WW8Num1">
    <w:name w:val="WW8Num1"/>
    <w:basedOn w:val="a2"/>
    <w:rsid w:val="008C60C6"/>
    <w:pPr>
      <w:numPr>
        <w:numId w:val="2"/>
      </w:numPr>
    </w:pPr>
  </w:style>
  <w:style w:type="paragraph" w:styleId="a7">
    <w:name w:val="No Spacing"/>
    <w:qFormat/>
    <w:rsid w:val="00312783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25">
    <w:name w:val="Font Style25"/>
    <w:rsid w:val="00312783"/>
    <w:rPr>
      <w:rFonts w:ascii="Times New Roman" w:hAnsi="Times New Roman" w:cs="Times New Roman"/>
      <w:sz w:val="26"/>
      <w:szCs w:val="26"/>
    </w:rPr>
  </w:style>
  <w:style w:type="character" w:styleId="a8">
    <w:name w:val="Hyperlink"/>
    <w:uiPriority w:val="99"/>
    <w:unhideWhenUsed/>
    <w:rsid w:val="004708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st.runnet.ru" TargetMode="External"/><Relationship Id="rId13" Type="http://schemas.openxmlformats.org/officeDocument/2006/relationships/hyperlink" Target="http://www.ict.edu.ru/catalog/index.php?a=nav&amp;c=getForm&amp;r=navOpen&amp;id_res=2426&amp;internet=http://teachpr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120.pisem.net/inform_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catalo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ge.ru" TargetMode="External"/><Relationship Id="rId14" Type="http://schemas.openxmlformats.org/officeDocument/2006/relationships/hyperlink" Target="https://www.lektorium.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 2 УК</cp:lastModifiedBy>
  <cp:revision>25</cp:revision>
  <dcterms:created xsi:type="dcterms:W3CDTF">2019-09-14T19:25:00Z</dcterms:created>
  <dcterms:modified xsi:type="dcterms:W3CDTF">2024-02-07T09:06:00Z</dcterms:modified>
</cp:coreProperties>
</file>