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7E" w:rsidRPr="00732E7E" w:rsidRDefault="00732E7E" w:rsidP="00732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732E7E" w:rsidRPr="00732E7E" w:rsidRDefault="00732E7E" w:rsidP="00732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 «Чебоксарский экономико-технологический колледж»</w:t>
      </w:r>
    </w:p>
    <w:p w:rsidR="00732E7E" w:rsidRPr="00732E7E" w:rsidRDefault="00732E7E" w:rsidP="00732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:rsidR="00732E7E" w:rsidRPr="00732E7E" w:rsidRDefault="00732E7E" w:rsidP="00732E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E259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E25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:rsidR="00732E7E" w:rsidRPr="00732E7E" w:rsidRDefault="00732E7E" w:rsidP="00E25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УПБУ.08 основы безопасно</w:t>
      </w:r>
      <w:r w:rsidR="00541D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</w:t>
      </w:r>
      <w:r w:rsidRPr="00732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ти и защиты родины</w:t>
      </w:r>
    </w:p>
    <w:p w:rsidR="00732E7E" w:rsidRPr="00732E7E" w:rsidRDefault="00732E7E" w:rsidP="00E2590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732E7E" w:rsidRPr="00732E7E" w:rsidRDefault="00732E7E" w:rsidP="00E2590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732E7E" w:rsidRPr="00732E7E" w:rsidRDefault="00C83513" w:rsidP="00E2590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40.02.04 Юриспруденция</w:t>
      </w: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E259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E2590B" w:rsidRDefault="00732E7E" w:rsidP="00E2590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Чебоксары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732E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732E7E" w:rsidRPr="00732E7E" w:rsidTr="00C6194A">
        <w:tc>
          <w:tcPr>
            <w:tcW w:w="5103" w:type="dxa"/>
          </w:tcPr>
          <w:p w:rsidR="00732E7E" w:rsidRPr="00732E7E" w:rsidRDefault="00732E7E" w:rsidP="00732E7E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F333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01.02.2024 г. </w:t>
            </w:r>
            <w:r w:rsidRPr="00732E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F333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62</w:t>
            </w: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F333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внесении изменений в некоторые приказы Министерства просвещения Российской Федерации, касающихся федеральных образовательных программ основного общего образования и среднего общего образования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требо</w:t>
            </w:r>
            <w:r w:rsidR="007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</w:p>
          <w:p w:rsidR="00732E7E" w:rsidRPr="00732E7E" w:rsidRDefault="00C83513" w:rsidP="007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40.02.04 Юриспруденция</w:t>
            </w:r>
          </w:p>
        </w:tc>
        <w:tc>
          <w:tcPr>
            <w:tcW w:w="4257" w:type="dxa"/>
          </w:tcPr>
          <w:p w:rsidR="00732E7E" w:rsidRPr="00732E7E" w:rsidRDefault="00732E7E" w:rsidP="00732E7E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E2590B" w:rsidRPr="00E2590B" w:rsidRDefault="00E2590B" w:rsidP="00E2590B">
            <w:pPr>
              <w:tabs>
                <w:tab w:val="left" w:pos="1452"/>
              </w:tabs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E2590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Приказом №_______</w:t>
            </w:r>
          </w:p>
          <w:p w:rsidR="00732E7E" w:rsidRPr="00732E7E" w:rsidRDefault="00E2590B" w:rsidP="00E2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0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от "___" __________20 ___ г.</w:t>
            </w:r>
          </w:p>
        </w:tc>
      </w:tr>
    </w:tbl>
    <w:p w:rsidR="00732E7E" w:rsidRPr="00732E7E" w:rsidRDefault="00732E7E" w:rsidP="00732E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РАССМОТРЕНА 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 ___________________________________________________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 от "___" __________20___ г.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__________/______________/</w:t>
      </w: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keepNext/>
        <w:keepLine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br w:type="page"/>
      </w: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732E7E" w:rsidRPr="00732E7E" w:rsidRDefault="00732E7E" w:rsidP="00732E7E">
      <w:pPr>
        <w:tabs>
          <w:tab w:val="center" w:pos="4677"/>
        </w:tabs>
        <w:suppressAutoHyphens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</w:p>
    <w:p w:rsidR="00732E7E" w:rsidRPr="00732E7E" w:rsidRDefault="00732E7E" w:rsidP="00732E7E">
      <w:pPr>
        <w:tabs>
          <w:tab w:val="center" w:pos="4677"/>
        </w:tabs>
        <w:suppressAutoHyphens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0"/>
        <w:gridCol w:w="655"/>
      </w:tblGrid>
      <w:tr w:rsidR="00732E7E" w:rsidRPr="00732E7E" w:rsidTr="00F33335">
        <w:tc>
          <w:tcPr>
            <w:tcW w:w="8690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ХАРАКТЕРИСТИКА РАБОЧЕЙ ПРОГРАММЫ УЧЕБНОГО ПРЕДМЕТА</w:t>
            </w:r>
          </w:p>
        </w:tc>
        <w:tc>
          <w:tcPr>
            <w:tcW w:w="655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7E" w:rsidRPr="00732E7E" w:rsidTr="00F33335">
        <w:tc>
          <w:tcPr>
            <w:tcW w:w="8690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2.СТРУКТУРА И СОДЕРЖАНИЕ УЧЕБНОГО ПРЕДМЕТА</w:t>
            </w:r>
            <w:r w:rsidRPr="00732E7E">
              <w:rPr>
                <w:rFonts w:ascii="Times New Roman" w:eastAsia="Times New Roman" w:hAnsi="Times New Roman" w:cs="Times New Roman"/>
                <w:webHidden/>
                <w:sz w:val="24"/>
                <w:szCs w:val="24"/>
                <w:lang w:eastAsia="ru-RU"/>
              </w:rPr>
              <w:tab/>
            </w:r>
          </w:p>
        </w:tc>
        <w:tc>
          <w:tcPr>
            <w:tcW w:w="655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7E" w:rsidRPr="00732E7E" w:rsidTr="00F33335">
        <w:tc>
          <w:tcPr>
            <w:tcW w:w="8690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3.УСЛОВИЯ РЕАЛИЗАЦИИ ПРОГРАММЫ УЧЕБНОГО ПРЕДМЕТА</w:t>
            </w:r>
            <w:r w:rsidRPr="00732E7E">
              <w:rPr>
                <w:rFonts w:ascii="Times New Roman" w:eastAsia="Times New Roman" w:hAnsi="Times New Roman" w:cs="Times New Roman"/>
                <w:webHidden/>
                <w:sz w:val="24"/>
                <w:szCs w:val="24"/>
                <w:lang w:eastAsia="ru-RU"/>
              </w:rPr>
              <w:tab/>
            </w:r>
          </w:p>
        </w:tc>
        <w:tc>
          <w:tcPr>
            <w:tcW w:w="655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7E" w:rsidRPr="00732E7E" w:rsidTr="00F33335">
        <w:tc>
          <w:tcPr>
            <w:tcW w:w="8690" w:type="dxa"/>
            <w:shd w:val="clear" w:color="auto" w:fill="auto"/>
          </w:tcPr>
          <w:p w:rsidR="00732E7E" w:rsidRPr="00732E7E" w:rsidRDefault="00C83513" w:rsidP="00F33335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w:anchor="_Toc113637408" w:history="1">
              <w:r w:rsidR="00732E7E" w:rsidRPr="00732E7E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4. КОНТРОЛЬ И ОЦЕНКА РЕЗУЛЬТАТОВ ОСВОЕНИЯ УЧЕБНОГО ПРЕДМЕТА</w:t>
              </w:r>
            </w:hyperlink>
          </w:p>
        </w:tc>
        <w:tc>
          <w:tcPr>
            <w:tcW w:w="655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E7E" w:rsidRPr="00732E7E" w:rsidRDefault="00732E7E" w:rsidP="00732E7E">
      <w:pPr>
        <w:tabs>
          <w:tab w:val="center" w:pos="4677"/>
        </w:tabs>
        <w:suppressAutoHyphens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E7E" w:rsidRPr="00732E7E" w:rsidRDefault="00732E7E" w:rsidP="00732E7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E2590B" w:rsidRDefault="00732E7E" w:rsidP="00732E7E">
      <w:pPr>
        <w:numPr>
          <w:ilvl w:val="0"/>
          <w:numId w:val="1"/>
        </w:num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Toc113637405"/>
      <w:r w:rsidRPr="00E259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ОБЩАЯ ХАРАКТЕРИСТИКА РАБОЧЕЙ ПРОГРАММЫ </w:t>
      </w:r>
      <w:bookmarkEnd w:id="0"/>
    </w:p>
    <w:p w:rsidR="00732E7E" w:rsidRPr="00E2590B" w:rsidRDefault="00732E7E" w:rsidP="00732E7E">
      <w:pPr>
        <w:spacing w:after="0" w:line="23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259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УЧЕБНОГО ПРЕДМЕТА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7E" w:rsidRPr="00732E7E" w:rsidRDefault="00732E7E" w:rsidP="00732E7E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</w:t>
      </w:r>
      <w:r w:rsidRPr="00732E7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структуре образовательной программы СПО</w:t>
      </w:r>
    </w:p>
    <w:p w:rsidR="00732E7E" w:rsidRDefault="00541D64" w:rsidP="00541D6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Учебный предмет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41D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Основы безопасности и защиты родины»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2E7E" w:rsidRPr="00732E7E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 xml:space="preserve">является обязательной частью общеобразовательного цикла образовательной программы в соответствии с ФГОС СОО и ФГОС СПО по специальности </w:t>
      </w:r>
      <w:r w:rsidR="00C83513" w:rsidRPr="00C83513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40.02.04 Юриспруденция</w:t>
      </w:r>
    </w:p>
    <w:p w:rsidR="005D2479" w:rsidRPr="00732E7E" w:rsidRDefault="005D2479" w:rsidP="00541D6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732E7E" w:rsidRPr="00732E7E" w:rsidRDefault="00732E7E" w:rsidP="00732E7E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планируемые результаты освоения учебного предмета:</w:t>
      </w:r>
    </w:p>
    <w:p w:rsidR="00732E7E" w:rsidRPr="00732E7E" w:rsidRDefault="00732E7E" w:rsidP="00732E7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1.2.1. Цель учебного предмета 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</w:t>
      </w:r>
      <w:r w:rsidRPr="005D2479">
        <w:rPr>
          <w:color w:val="000000"/>
          <w:sz w:val="28"/>
          <w:szCs w:val="28"/>
        </w:rPr>
        <w:t xml:space="preserve"> </w:t>
      </w: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Отечества; 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</w:t>
      </w:r>
    </w:p>
    <w:p w:rsidR="00732E7E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ций мирного и военного времени.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1.2.2. Планируемые результаты освоения учебного предмета</w:t>
      </w:r>
      <w:r w:rsidRPr="00732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соответствии с ФГОС СПО и на основе ФГОС СОО</w:t>
      </w:r>
    </w:p>
    <w:p w:rsidR="00732E7E" w:rsidRPr="00732E7E" w:rsidRDefault="00732E7E" w:rsidP="00732E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Особое значение учебный предмет</w:t>
      </w:r>
      <w:r w:rsidR="005D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 формировании ОК</w:t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01520" w:rsidRDefault="00A01520" w:rsidP="00A015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15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:rsidR="00A01520" w:rsidRPr="00A01520" w:rsidRDefault="00A01520" w:rsidP="00A015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15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="00E2590B" w:rsidRPr="00E25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российских духовно-нравственных ценностей</w:t>
      </w:r>
      <w:r w:rsidRPr="00A015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01520" w:rsidRPr="00A01520" w:rsidRDefault="00A01520" w:rsidP="00A015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15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вовать в чрезвычайных ситуациях.</w:t>
      </w:r>
    </w:p>
    <w:p w:rsidR="00732E7E" w:rsidRPr="00732E7E" w:rsidRDefault="00732E7E" w:rsidP="00732E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E7E" w:rsidRPr="00732E7E" w:rsidRDefault="00732E7E" w:rsidP="00A01520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на уровне среднего общего образования</w:t>
      </w:r>
      <w:r w:rsidR="00A01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2E7E" w:rsidRDefault="00732E7E" w:rsidP="00732E7E">
      <w:pPr>
        <w:keepNext/>
        <w:spacing w:before="240" w:after="6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1.3.1 Планируемые личностные результаты </w:t>
      </w:r>
    </w:p>
    <w:p w:rsidR="00A01520" w:rsidRPr="00930B9E" w:rsidRDefault="00A01520" w:rsidP="00930B9E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 w:rsidRPr="00930B9E">
        <w:rPr>
          <w:color w:val="auto"/>
        </w:rPr>
        <w:t xml:space="preserve">Личностные результаты изучения ОБЗР включают: </w:t>
      </w:r>
    </w:p>
    <w:p w:rsidR="00A01520" w:rsidRPr="00930B9E" w:rsidRDefault="001006E9" w:rsidP="00930B9E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1) </w:t>
      </w:r>
      <w:r w:rsidR="00A01520" w:rsidRPr="00930B9E">
        <w:rPr>
          <w:b/>
          <w:bCs/>
          <w:color w:val="auto"/>
        </w:rPr>
        <w:t xml:space="preserve">гражданское воспитание: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</w:t>
      </w:r>
      <w:r w:rsidRPr="00930B9E">
        <w:rPr>
          <w:color w:val="auto"/>
        </w:rPr>
        <w:lastRenderedPageBreak/>
        <w:t xml:space="preserve">чрезвычайных ситуаций и в других областях, связанных с безопасностью жизнедеятельности;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готовность к взаимодействию с обществом и государством в обеспечении безопасности жизни и здоровья населения;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01520" w:rsidRPr="00930B9E" w:rsidRDefault="001006E9" w:rsidP="00930B9E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2) </w:t>
      </w:r>
      <w:r w:rsidR="00A01520" w:rsidRPr="00930B9E">
        <w:rPr>
          <w:b/>
          <w:bCs/>
          <w:color w:val="auto"/>
        </w:rPr>
        <w:t xml:space="preserve">патриотическое воспитание: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 </w:t>
      </w:r>
    </w:p>
    <w:p w:rsidR="00A01520" w:rsidRPr="00930B9E" w:rsidRDefault="001006E9" w:rsidP="00930B9E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3) </w:t>
      </w:r>
      <w:r w:rsidR="00A01520" w:rsidRPr="00930B9E">
        <w:rPr>
          <w:b/>
          <w:bCs/>
          <w:color w:val="auto"/>
        </w:rPr>
        <w:t xml:space="preserve">духовно-нравственное воспитание: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осознание духовных ценностей российского народа и российского воинства;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 </w:t>
      </w:r>
    </w:p>
    <w:p w:rsidR="00A01520" w:rsidRPr="00930B9E" w:rsidRDefault="001006E9" w:rsidP="00594DFB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4) </w:t>
      </w:r>
      <w:r w:rsidR="00A01520" w:rsidRPr="00930B9E">
        <w:rPr>
          <w:b/>
          <w:bCs/>
          <w:color w:val="auto"/>
        </w:rPr>
        <w:t xml:space="preserve">эстетическое воспитание: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эстетическое отношение к миру в сочетании с культурой безопасности жизнедеятельности;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понимание взаимозависимости успешности и полноценного развития и безопасного поведения в повседневной жизни; </w:t>
      </w:r>
    </w:p>
    <w:p w:rsidR="00A01520" w:rsidRPr="00930B9E" w:rsidRDefault="001006E9" w:rsidP="00594DFB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5) </w:t>
      </w:r>
      <w:r w:rsidR="00A01520" w:rsidRPr="00930B9E">
        <w:rPr>
          <w:b/>
          <w:bCs/>
          <w:color w:val="auto"/>
        </w:rPr>
        <w:t xml:space="preserve">ценности научного познания: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</w:t>
      </w:r>
    </w:p>
    <w:p w:rsidR="00C6194A" w:rsidRDefault="00A01520" w:rsidP="00C6194A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94DFB" w:rsidRDefault="001006E9" w:rsidP="001006E9">
      <w:pPr>
        <w:pStyle w:val="Default"/>
        <w:tabs>
          <w:tab w:val="left" w:pos="993"/>
        </w:tabs>
        <w:ind w:left="709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6) физическое воспитание: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lastRenderedPageBreak/>
        <w:t xml:space="preserve">осознание ценности жизни, сформированность ответственного отношения к своему здоровью и здоровью окружающих;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знание приемов оказания первой помощи и готовность применять их в случае необходимости;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потребность в регулярном ведении здорового образа жизни;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осознание последствий и активное неприятие вредных привычек и иных форм причинения вреда физическому и психическому здоровью; </w:t>
      </w:r>
    </w:p>
    <w:p w:rsidR="001006E9" w:rsidRPr="001006E9" w:rsidRDefault="001006E9" w:rsidP="001006E9">
      <w:pPr>
        <w:pStyle w:val="Default"/>
        <w:tabs>
          <w:tab w:val="left" w:pos="426"/>
          <w:tab w:val="left" w:pos="993"/>
        </w:tabs>
        <w:ind w:left="709"/>
        <w:jc w:val="both"/>
      </w:pPr>
      <w:r w:rsidRPr="001006E9">
        <w:rPr>
          <w:b/>
          <w:bCs/>
        </w:rPr>
        <w:t xml:space="preserve">7) трудовое воспитание: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готовность к осознанному и ответственному соблюдению требований безопасности в процессе трудовой деятельности;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интерес к различным сферам профессиональной деятельности, включая военно-профессиональную деятельность;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готовность и способность к образованию и самообразованию на протяжении всей жизни; </w:t>
      </w:r>
    </w:p>
    <w:p w:rsidR="001006E9" w:rsidRPr="001006E9" w:rsidRDefault="001006E9" w:rsidP="001006E9">
      <w:pPr>
        <w:pStyle w:val="Default"/>
        <w:tabs>
          <w:tab w:val="left" w:pos="426"/>
          <w:tab w:val="left" w:pos="993"/>
        </w:tabs>
        <w:ind w:left="709"/>
        <w:jc w:val="both"/>
      </w:pPr>
      <w:r w:rsidRPr="001006E9">
        <w:rPr>
          <w:b/>
          <w:bCs/>
        </w:rPr>
        <w:t xml:space="preserve">8) экологическое воспитание: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:rsidR="00594DFB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color w:val="auto"/>
        </w:rPr>
      </w:pPr>
      <w:r w:rsidRPr="001006E9">
        <w:rPr>
          <w:color w:val="auto"/>
        </w:rPr>
        <w:t>расширение представлений о деятельности экологической направленности</w:t>
      </w:r>
      <w:r>
        <w:rPr>
          <w:color w:val="auto"/>
        </w:rPr>
        <w:t>.</w:t>
      </w:r>
    </w:p>
    <w:p w:rsidR="001006E9" w:rsidRDefault="001006E9" w:rsidP="001006E9">
      <w:pPr>
        <w:pStyle w:val="Default"/>
        <w:tabs>
          <w:tab w:val="left" w:pos="426"/>
          <w:tab w:val="left" w:pos="993"/>
        </w:tabs>
        <w:ind w:left="709"/>
        <w:jc w:val="both"/>
        <w:rPr>
          <w:color w:val="auto"/>
        </w:rPr>
      </w:pPr>
    </w:p>
    <w:p w:rsidR="001006E9" w:rsidRPr="001006E9" w:rsidRDefault="001006E9" w:rsidP="001006E9">
      <w:pPr>
        <w:pStyle w:val="Default"/>
        <w:tabs>
          <w:tab w:val="left" w:pos="426"/>
          <w:tab w:val="left" w:pos="993"/>
        </w:tabs>
        <w:ind w:firstLine="709"/>
        <w:jc w:val="both"/>
        <w:rPr>
          <w:b/>
          <w:color w:val="auto"/>
        </w:rPr>
      </w:pPr>
      <w:r w:rsidRPr="001006E9">
        <w:rPr>
          <w:b/>
          <w:color w:val="auto"/>
        </w:rPr>
        <w:t>1.3.2 Планируемые метапредметные результаты</w:t>
      </w:r>
    </w:p>
    <w:p w:rsidR="001006E9" w:rsidRPr="001006E9" w:rsidRDefault="001006E9" w:rsidP="00543F82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1006E9">
        <w:rPr>
          <w:color w:val="auto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06E9" w:rsidRPr="00543F82" w:rsidRDefault="001006E9" w:rsidP="00543F82">
      <w:pPr>
        <w:pStyle w:val="Default"/>
        <w:tabs>
          <w:tab w:val="left" w:pos="426"/>
          <w:tab w:val="left" w:pos="993"/>
        </w:tabs>
        <w:ind w:firstLine="709"/>
        <w:jc w:val="both"/>
        <w:rPr>
          <w:b/>
          <w:color w:val="auto"/>
        </w:rPr>
      </w:pPr>
      <w:r w:rsidRPr="00543F82">
        <w:rPr>
          <w:b/>
          <w:color w:val="auto"/>
        </w:rPr>
        <w:t>Познавательные универсальные учебные действия</w:t>
      </w:r>
    </w:p>
    <w:p w:rsidR="001006E9" w:rsidRPr="00543F82" w:rsidRDefault="001006E9" w:rsidP="00543F82">
      <w:pPr>
        <w:pStyle w:val="Default"/>
        <w:tabs>
          <w:tab w:val="left" w:pos="426"/>
          <w:tab w:val="left" w:pos="993"/>
        </w:tabs>
        <w:ind w:firstLine="709"/>
        <w:jc w:val="both"/>
        <w:rPr>
          <w:b/>
          <w:color w:val="auto"/>
        </w:rPr>
      </w:pPr>
      <w:r w:rsidRPr="00543F82">
        <w:rPr>
          <w:b/>
          <w:color w:val="auto"/>
        </w:rPr>
        <w:t>Базовые логические действия:</w:t>
      </w:r>
    </w:p>
    <w:p w:rsidR="00543F82" w:rsidRPr="00543F82" w:rsidRDefault="001006E9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rPr>
          <w:color w:val="auto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</w:t>
      </w:r>
      <w:r w:rsidR="00543F82">
        <w:rPr>
          <w:color w:val="auto"/>
        </w:rPr>
        <w:t xml:space="preserve"> </w:t>
      </w:r>
      <w:r w:rsidR="00543F82" w:rsidRPr="00543F82">
        <w:t xml:space="preserve">анализировать, разрабатывать алгоритмы их возможного решения в различных ситуациях; </w:t>
      </w:r>
    </w:p>
    <w:p w:rsidR="00543F82" w:rsidRP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</w:t>
      </w:r>
    </w:p>
    <w:p w:rsidR="00543F82" w:rsidRP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</w:t>
      </w:r>
    </w:p>
    <w:p w:rsidR="00543F82" w:rsidRP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</w:t>
      </w:r>
    </w:p>
    <w:p w:rsidR="00543F82" w:rsidRP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планировать и осуществлять учебные действия в условиях дефицита информации, необходимой для решения стоящей задачи; </w:t>
      </w:r>
    </w:p>
    <w:p w:rsid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развивать творческое мышление при решении ситуационных задач. </w:t>
      </w:r>
    </w:p>
    <w:p w:rsidR="007B620E" w:rsidRPr="00543F82" w:rsidRDefault="007B620E" w:rsidP="007B620E">
      <w:pPr>
        <w:pStyle w:val="Default"/>
        <w:tabs>
          <w:tab w:val="left" w:pos="426"/>
          <w:tab w:val="left" w:pos="993"/>
        </w:tabs>
        <w:ind w:left="709"/>
        <w:jc w:val="both"/>
      </w:pP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Базовые исследовательские действия: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владеть научной терминологией, ключевыми понятиями и методами в области безопасности жизнедеятельности;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характеризовать приобретенные знания и навыки, оценивать возможность их реализации в реальных ситуациях;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Работа с информацией: </w:t>
      </w:r>
    </w:p>
    <w:p w:rsidR="00543F82" w:rsidRPr="00543F82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1006E9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color w:val="auto"/>
        </w:rPr>
      </w:pPr>
      <w:r w:rsidRPr="00543F82">
        <w:rPr>
          <w:color w:val="auto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543F82" w:rsidRPr="00543F82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оценивать достоверность, легитимность информации, ее соответствие правовым и морально-этическим нормам; </w:t>
      </w:r>
    </w:p>
    <w:p w:rsidR="00543F82" w:rsidRPr="00543F82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владеть навыками по предотвращению рисков, профилактике угроз и защите от опасностей цифровой среды; </w:t>
      </w:r>
    </w:p>
    <w:p w:rsidR="00543F82" w:rsidRPr="00543F82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Коммуникативные универсальные учебные действия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Общение: </w:t>
      </w:r>
    </w:p>
    <w:p w:rsidR="00543F82" w:rsidRPr="00543F82" w:rsidRDefault="00543F82" w:rsidP="00550817">
      <w:pPr>
        <w:pStyle w:val="Default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осуществлять в ходе образовательной деятельности безопасную коммуникацию, переносить принципы ее организации в повседневную жизнь; </w:t>
      </w:r>
    </w:p>
    <w:p w:rsidR="00543F82" w:rsidRPr="00543F82" w:rsidRDefault="00543F82" w:rsidP="00550817">
      <w:pPr>
        <w:pStyle w:val="Default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:rsidR="00543F82" w:rsidRPr="00543F82" w:rsidRDefault="00543F82" w:rsidP="00550817">
      <w:pPr>
        <w:pStyle w:val="Default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владеть приемами безопасного межличностного и группового общения; безопасно действовать по избеганию конфликтных ситуаций; </w:t>
      </w:r>
    </w:p>
    <w:p w:rsidR="00543F82" w:rsidRPr="00543F82" w:rsidRDefault="00543F82" w:rsidP="00550817">
      <w:pPr>
        <w:pStyle w:val="Default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аргументированно, логично и ясно излагать свою точку зрения с использованием языковых средств.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Регулятивные универсальные учебные действия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Самоорганизация: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ставить и формулировать собственные задачи в образовательной деятельности и жизненных ситуациях;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делать осознанный выбор в новой ситуации, аргументировать его; брать ответственность за свое решение;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оценивать приобретенный опыт;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Самоконтроль, принятие себя и других </w:t>
      </w:r>
    </w:p>
    <w:p w:rsidR="00543F82" w:rsidRPr="00543F82" w:rsidRDefault="00543F82" w:rsidP="00543F82">
      <w:pPr>
        <w:pStyle w:val="Default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</w:r>
    </w:p>
    <w:p w:rsidR="00543F82" w:rsidRPr="00543F82" w:rsidRDefault="00543F82" w:rsidP="00543F82">
      <w:pPr>
        <w:pStyle w:val="Default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использовать приемы рефлексии для анализа и оценки образовательной ситуации, выбора оптимального решения; </w:t>
      </w:r>
    </w:p>
    <w:p w:rsidR="00543F82" w:rsidRPr="00543F82" w:rsidRDefault="00543F82" w:rsidP="00543F82">
      <w:pPr>
        <w:pStyle w:val="Default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принимать себя, понимая свои недостатки и достоинства, невозможности контроля всего вокруг; </w:t>
      </w:r>
    </w:p>
    <w:p w:rsidR="00543F82" w:rsidRDefault="00543F82" w:rsidP="00543F82">
      <w:pPr>
        <w:pStyle w:val="Default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  <w:rPr>
          <w:color w:val="auto"/>
        </w:rPr>
      </w:pPr>
      <w:r w:rsidRPr="00543F82">
        <w:rPr>
          <w:color w:val="auto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Совместная деятельность: </w:t>
      </w:r>
    </w:p>
    <w:p w:rsidR="00543F82" w:rsidRPr="00543F82" w:rsidRDefault="00543F82" w:rsidP="00543F82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понимать и использовать преимущества командной и индивидуальной работы в конкретной учебной ситуации; </w:t>
      </w:r>
    </w:p>
    <w:p w:rsidR="00543F82" w:rsidRPr="00543F82" w:rsidRDefault="00543F82" w:rsidP="00543F82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</w:t>
      </w:r>
    </w:p>
    <w:p w:rsidR="00543F82" w:rsidRPr="00543F82" w:rsidRDefault="00543F82" w:rsidP="00543F82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:rsidR="00543F82" w:rsidRDefault="00543F82" w:rsidP="00543F82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color w:val="auto"/>
        </w:rPr>
      </w:pPr>
      <w:r w:rsidRPr="00543F82">
        <w:rPr>
          <w:color w:val="auto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B620E" w:rsidRDefault="007B620E" w:rsidP="007B620E">
      <w:pPr>
        <w:pStyle w:val="Default"/>
        <w:tabs>
          <w:tab w:val="left" w:pos="426"/>
          <w:tab w:val="left" w:pos="993"/>
        </w:tabs>
        <w:ind w:left="709"/>
        <w:jc w:val="both"/>
        <w:rPr>
          <w:color w:val="auto"/>
        </w:rPr>
      </w:pPr>
    </w:p>
    <w:p w:rsidR="007B620E" w:rsidRPr="001006E9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b/>
          <w:color w:val="auto"/>
        </w:rPr>
      </w:pPr>
      <w:r>
        <w:rPr>
          <w:b/>
          <w:color w:val="auto"/>
        </w:rPr>
        <w:t>1.3.3</w:t>
      </w:r>
      <w:r w:rsidRPr="001006E9">
        <w:rPr>
          <w:b/>
          <w:color w:val="auto"/>
        </w:rPr>
        <w:t xml:space="preserve"> Планируемые предметные результаты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Предметные результаты, формируемые в ходе изучения ОБЗР, должны обеспечивать: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4) сформированность знаний об элементах начальной военной подготовки; овладение знаниями требований безопасности при обращении со стрелковым</w:t>
      </w:r>
      <w:r>
        <w:rPr>
          <w:color w:val="auto"/>
        </w:rPr>
        <w:t xml:space="preserve"> </w:t>
      </w:r>
      <w:r w:rsidRPr="007B620E">
        <w:rPr>
          <w:color w:val="auto"/>
        </w:rPr>
        <w:t>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10)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11)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594DFB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</w:t>
      </w:r>
      <w:r w:rsidRPr="0059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7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модулей ОБЗР:</w:t>
      </w:r>
      <w:r w:rsidRPr="0059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761A5" w:rsidRPr="00594DFB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Предметные результаты по модулю № 1 «Безопасное и устойчивое развитие личности, общества, государства»: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раскрывать правовые основы и принципы обеспечения национальной безопасности Российской Федерации;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характеризовать роль правоохранительных органов и специальных служб в обеспечении национальной безопасности;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объяснять роль личности, общества и государства в предупреждении противоправной деятельности;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характеризовать правовую основу защиты населения и территорий от чрезвычайных ситуаций природного и техногенного характера;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раскрывать назначение, основные задачи и структуру Единой государственной системы предупреждения и ликвидации чрезвычайных ситуаций (РСЧС);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  <w:r w:rsidR="00732E7E" w:rsidRPr="00930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права и обязанности граждан Российской Федерации в области гражданской обороны;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действовать при сигнале «Внимание всем!», в том числе при химической и радиационной опасности;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Вооруженных Сил Российской в обеспечении национальной безопасности.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61A5" w:rsidRPr="00930B9E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6761A5"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редметные результаты по модулю № 2 «Основы военной подготовки»: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строевые приемы в движении без оружия;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строевые приемы в движении без оружия;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основах общевойскового боя;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основных видах общевойскового боя и способах маневра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походном, предбоевом и боевом порядке подразделений;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способы действий военнослужащего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и меры безопасности при обращении с оружием;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меры безопасности при проведении занятий по боевой подготовке и обращении с оружием;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способы удержания оружия, правила прицеливания и производства меткого выстрела;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современных видах короткоствольного стрелкового оружия;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истории возникновения и развития робототехнических комплексов;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конструктивных особенностях БПЛА квадрокоптерного типа;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способах боевого применения БПЛА;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истории возникновения и развития связи;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назначении радиосвязи и о требованиях, предъявляемых к радиосвязи;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тактических свойствах местности и их влиянии на боевые действия войск;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шанцевом инструменте;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позиции отделения и порядке оборудования окопа для стрелка;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видах оружия массового поражения и их поражающих факторах;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способы действий при применении противником оружия массового поражения;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особенности оказания первой помощи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условные зоны оказания первой помощи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приемы самопомощи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военно-учетных специальностях;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особенности прохождение военной службы по призыву и по контракту;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представления о военно-учебных заведениях; </w:t>
      </w:r>
    </w:p>
    <w:p w:rsidR="00594DFB" w:rsidRDefault="006761A5" w:rsidP="00594DFB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системе военно-учебных центров при учебных заведениях высшего образования.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A5" w:rsidRPr="00594DFB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3 «Культура безопасности жизнедеятельности в современном обществе»: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решения задач по обеспечению безопасности в повседневной жизни (индивидуальный, групповой и общественно-государственный уровни);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общие принципы безопасного поведения,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«виктимное поведение», «безопасное поведение»;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поведения человека на его безопасность,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оценки своих действий с точки зрения их влияния на безопасность;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суть риск-ориентированного подхода к обеспечению безопасности; </w:t>
      </w:r>
    </w:p>
    <w:p w:rsidR="006761A5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реализации риск-ориентированного подхода на уровне личности, общества, государства. </w:t>
      </w:r>
    </w:p>
    <w:p w:rsidR="00594DFB" w:rsidRPr="00930B9E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4 «Безопасность в быту»: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права и обязанности потребителя, правила совершения покупок, в том числе в Интернете; оценивать их роль в совершении безопасных покупок;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возникновения бытовых отравлений, иметь навыки их профилактики;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первой помощи при бытовых отравлениях;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оценивать риски получения бытовых травм;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взаимосвязь поведения и риска получить травму;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пожарной безопасности и электробезопасности, понимать влияние соблюдения правил на безопасность в быту;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безопасного поведения в быту при использовании газового и электрического оборудования;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поведения при угрозе и возникновении пожара;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первой помощи при бытовых травмах, ожогах, порядок проведения сердечно-легочной реанимации;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конструктивной коммуникации с соседями на уровень безопасности,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риски противоправных действий, выработать навыки, снижающие криминогенные риски;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поведения при возникновении аварии на коммунальной системе; </w:t>
      </w:r>
    </w:p>
    <w:p w:rsidR="006761A5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взаимодействия с коммунальными службами. </w:t>
      </w:r>
    </w:p>
    <w:p w:rsidR="00594DFB" w:rsidRPr="00930B9E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5 «Безопасность на транспорте»: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дорожного движения;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изменения правил дорожного движения в зависимости от изменения уровня рисков (риск-ориентированный подход);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риски для пешехода при разных условиях, выработать навыки безопасного поведения;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права, обязанности и иметь представление об ответственности пешехода, пассажира, водителя;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знаниях и навыках, необходимых водителю;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 при дорожно-транспортных происшествиях разного характера;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оказания первой помощи, навыки пользования огнетушителем;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источники опасности на различных видах транспорта,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 на транспорте, приводить примеры влияния поведения на безопасность;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порядке действий при возникновении опасных и чрезвычайных ситуаций на различных видах транспорта.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6 «Безопасность в общественных местах»: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перечислять и классифицировать основные источники опасности в общественных местах;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общие правила безопасного поведения в общественных местах, характеризовать их влияние на безопасность;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оценки рисков возникновения толпы, давки;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возникновения ситуаций криминогенного характера в общественных местах;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безопасного поведения при проявлении агрессии;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безопасном поведении для снижения рисков криминогенного характера;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потеряться в общественном месте;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порядок действий в случаях, когда потерялся человек;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пожарной безопасности в общественных местах;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особенности поведения при угрозе пожара и пожаре в общественных местах разного типа;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поведения при угрозе обрушения или обрушении зданий или отдельных конструкций;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правилах поведения при угрозе или в случае террористического акта в общественном месте.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7 «Безопасность в природной среде»: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и классифицировать источники опасности в природной среде;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особенности безопасного поведения при нахождении в природной среде, в том числе в лесу, на водоемах, в горах;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поведения, минимизирующие риски потеряться в природной среде;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 порядке действий, если человек потерялся в природной среде;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основных источниках опасности при автономном нахождении в природной среде, способах подачи сигнала о помощи;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первой помощи при перегреве, переохлаждении, отморожении, навыки транспортировки пострадавших;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характеризовать природные чрезвычайные ситуации;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указывать причины и признаки возникновения природных пожаров;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поведения человека на риски возникновения природных пожаров;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безопасных действиях при угрозе и возникновении природного пожара;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 при природных чрезвычайных ситуациях, вызванных опасными метеорологическими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источники экологических угроз, обосновывать влияние человеческого фактора на риски их возникновения;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значение риск-ориентированного подхода к обеспечению экологической безопасности;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экологической грамотности и разумного природопользования.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8 «Основы медицинских знаний. Оказание первой помощи»: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«здоровье», «охрана здоровья», «здоровый образ жизни», «лечение», «профилактика» и выявлять взаимосвязь между ними;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степень влияния биологических, социально-экономических, экологических, психологических факторов на здоровье;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здорового образа жизни и его элементов для человека, приводить примеры из собственного опыта;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инфекционные заболевания, знать основные способы распространения и передачи инфекционных заболеваний;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соблюдения мер личной профилактики;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роль вакцинации в профилактике инфекционных заболеваний,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национального календаря профилактических прививок и вакцинации населения, роль вакцинации для общества в целом;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понятия «вакцинация по эпидемиологическим показаниям»;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вызова скорой медицинской помощи;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образа жизни в профилактике и защите от неинфекционных заболеваний;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значение диспансеризации для ранней диагностики неинфекционных заболеваний, знать порядок прохождения диспансеризации;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«психическое здоровье» и «психологическое благополучие», характеризовать их влияние на жизнь человека;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критерии психического здоровья и психологического благополучия;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факторы, влияющие на психическое здоровье и психологическое благополучие;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основных направлениях сохранения и укрепления психического здоровья и психологического благополучия;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негативное влияние вредных привычек на умственную и физическую работоспособность, благополучие человека;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раннего выявления психических расстройств и создания благоприятных условий для развития;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понятия «инклюзивное обучение»;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навыки, позволяющие минимизировать влияние хронического стресса;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признаки психологического неблагополучия и критерии обращения за помощью;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правовые основы оказания первой помощи в Российской Федерации;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«первая помощь», «скорая медицинская помощь», их соотношение;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 состояниях, при которых оказывается первая помощь, и действиях при оказании первой помощи;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применения алгоритма первой помощи; </w:t>
      </w:r>
    </w:p>
    <w:p w:rsid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594DFB" w:rsidRPr="00930B9E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9E" w:rsidRPr="00930B9E" w:rsidRDefault="00930B9E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9 «Безопасность в социуме»: </w:t>
      </w:r>
    </w:p>
    <w:p w:rsidR="00DE1637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конструктивного общения;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«социальная группа», «малая группа», «большая группа»;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взаимодействие в группе;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групповых норм и ценностей на комфортное и безопасное взаимодействие в группе, приводить примеры;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понятия «конфликт»;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стадии развития конфликта, приводить примеры;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факторы, способствующие и препятствующие развитию конфликта;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конструктивного разрешения конфликта;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условия привлечения третьей стороны для разрешения конфликта;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способах пресечения опасных проявлений конфликтов;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способы противодействия буллингу, проявлениям насилия;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способы психологического воздействия;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особенности убеждающей коммуникации;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понятия «манипуляция»;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характеристики манипулятивного воздействия, приводить примеры;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представления о способах противодействия манипуляции;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механизмы воздействия на большую группу (заражение, убеждение, внушение, подражание и другие), приводить примеры; </w:t>
      </w:r>
    </w:p>
    <w:p w:rsidR="00594DFB" w:rsidRDefault="00930B9E" w:rsidP="00594DFB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деструктивных и псевдопсихологических технологиях и способах противодействия.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0B9E" w:rsidRPr="00594DFB" w:rsidRDefault="00930B9E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10 «Безопасность в информационном пространстве»: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цифровую среду, ее влияние на жизнь человека;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«цифровая среда», «цифровой след», «персональные данные»;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безопасных действий по снижению рисков, и защите от опасностей цифровой среды;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«программное обеспечение», «вредоносное программное обеспечение»;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 классифицировать опасности, анализировать риски, источником которых является вредоносное программное обеспечение;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безопасного использования устройств и программ;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перечислять и классифицировать опасности, связанные с поведением людей в цифровой среде;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безопасной коммуникации в цифровой среде;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и взаимосвязь понятий «достоверность информации», «информационный пузырь», «фейк»;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способах проверки достоверности, легитимности информации, ее соответствия правовым и морально-этическим нормам;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правовые основы взаимодействия с цифровой средой, выработать навыки безопасных действий по защите прав в цифровой среде;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права, обязанности и иметь представление об ответственности граждан и юридических лиц в информационном пространстве.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0B9E" w:rsidRPr="00930B9E" w:rsidRDefault="00930B9E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11 «Основы противодействия экстремизму и терроризму»: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экстремизм и терроризм как угрозу благополучию человека, стабильности общества и государства;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и взаимосвязь понятий «экстремизм» и «терроризм»; анализировать варианты их проявления и возможные последствия;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признаки вовлечения в экстремистскую и террористическую деятельность, выработать навыки безопасных действий при их обнаружении;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методах и видах террористической деятельности;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уровни террористической опасности, иметь навыки безопасных действий при их объявлении;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правовые основы, структуру и задачи государственной системы противодействия экстремизму и терроризму;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права, обязанности и иметь представление об ответственности граждан и юридических лиц в области противодействия экстремизму и терроризму. </w:t>
      </w:r>
    </w:p>
    <w:p w:rsidR="00930B9E" w:rsidRDefault="00930B9E" w:rsidP="00930B9E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9F3" w:rsidRDefault="00B069F3" w:rsidP="00930B9E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9F3" w:rsidRDefault="00B069F3" w:rsidP="00930B9E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9F3" w:rsidRPr="00930B9E" w:rsidRDefault="00B069F3" w:rsidP="00930B9E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92669C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2" w:name="_Toc113637406"/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УЧЕБНОГО ПРЕДМЕТА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учебного предмета и виды учебной работы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32E7E" w:rsidRPr="00732E7E" w:rsidTr="00C6194A">
        <w:trPr>
          <w:trHeight w:val="460"/>
        </w:trPr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732E7E" w:rsidRPr="00732E7E" w:rsidTr="00C6194A">
        <w:trPr>
          <w:trHeight w:val="285"/>
        </w:trPr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6833A5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732E7E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  <w:tr w:rsidR="0015706D" w:rsidRPr="00732E7E" w:rsidTr="00C6194A">
        <w:tc>
          <w:tcPr>
            <w:tcW w:w="7904" w:type="dxa"/>
            <w:shd w:val="clear" w:color="auto" w:fill="auto"/>
          </w:tcPr>
          <w:p w:rsidR="0015706D" w:rsidRPr="00732E7E" w:rsidRDefault="0015706D" w:rsidP="0015706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</w:tcPr>
          <w:p w:rsidR="0015706D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34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-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38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-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1C4A15" w:rsidRDefault="00732E7E" w:rsidP="009B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Промежуточная аттестация в </w:t>
            </w:r>
            <w:r w:rsidR="001C4A15"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форме диф</w:t>
            </w:r>
            <w:r w:rsidR="009B11B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ференцированного</w:t>
            </w:r>
            <w:r w:rsidR="001C4A15"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зачета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C4A15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-</w:t>
            </w:r>
          </w:p>
        </w:tc>
      </w:tr>
    </w:tbl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E7E" w:rsidRPr="00732E7E" w:rsidRDefault="00732E7E" w:rsidP="00732E7E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2E7E" w:rsidRPr="00732E7E" w:rsidSect="00C6194A">
          <w:footerReference w:type="even" r:id="rId7"/>
          <w:pgSz w:w="11907" w:h="16840"/>
          <w:pgMar w:top="1134" w:right="851" w:bottom="992" w:left="1701" w:header="709" w:footer="709" w:gutter="0"/>
          <w:cols w:space="720"/>
          <w:docGrid w:linePitch="360"/>
        </w:sect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bookmarkEnd w:id="2"/>
    <w:p w:rsidR="00732E7E" w:rsidRPr="00732E7E" w:rsidRDefault="00732E7E" w:rsidP="0073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учебного предмета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153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62"/>
        <w:gridCol w:w="8409"/>
        <w:gridCol w:w="1843"/>
        <w:gridCol w:w="2552"/>
      </w:tblGrid>
      <w:tr w:rsidR="00732E7E" w:rsidRPr="00732E7E" w:rsidTr="00E2590B">
        <w:trPr>
          <w:trHeight w:val="20"/>
        </w:trPr>
        <w:tc>
          <w:tcPr>
            <w:tcW w:w="2173" w:type="dxa"/>
            <w:shd w:val="clear" w:color="auto" w:fill="auto"/>
            <w:vAlign w:val="center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71" w:type="dxa"/>
            <w:gridSpan w:val="2"/>
            <w:shd w:val="clear" w:color="auto" w:fill="auto"/>
            <w:vAlign w:val="center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-4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Содержание учебного материала, </w:t>
            </w: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лабораторные и практические занятия, прикладной модуль</w:t>
            </w: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(если предусмотрены)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Объем часов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Формируемые общие /профессиональные компетенции </w:t>
            </w: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8771" w:type="dxa"/>
            <w:gridSpan w:val="2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732E7E" w:rsidRPr="00732E7E" w:rsidTr="00E2590B">
        <w:trPr>
          <w:trHeight w:val="20"/>
        </w:trPr>
        <w:tc>
          <w:tcPr>
            <w:tcW w:w="12787" w:type="dxa"/>
            <w:gridSpan w:val="4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 xml:space="preserve">1 </w:t>
            </w: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семестр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732E7E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1 «Безопасное и устойчивое развитие личности, общества, государства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 w:val="restart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1.1.</w:t>
            </w:r>
            <w:r w:rsidR="001450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45047"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Взаимодействие личности, общества и государства в обеспечении национальной безопасности</w:t>
            </w:r>
            <w:r w:rsid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="00145047"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Государственная и общественная безопасность</w:t>
            </w:r>
            <w:r w:rsid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2E7E" w:rsidRPr="00732E7E" w:rsidRDefault="00E54BF9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54BF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 4, ОК 6, ОК 7</w:t>
            </w:r>
          </w:p>
        </w:tc>
      </w:tr>
      <w:tr w:rsidR="00145047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145047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45047" w:rsidRPr="00145047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Российская Федерация в современном мире.</w:t>
            </w:r>
          </w:p>
          <w:p w:rsidR="00145047" w:rsidRPr="00145047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Правовая основа обеспеч</w:t>
            </w:r>
            <w:r w:rsid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ения национальной безопасности. </w:t>
            </w: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Принципы обеспеч</w:t>
            </w:r>
            <w:r w:rsid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ения национальной безопасности. </w:t>
            </w: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:rsidR="00145047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Взаимодействие личности, государства и общества в реализации национальных приоритетов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:rsidR="00145047" w:rsidRPr="00145047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правоохранительных органов и специальных служб в обеспечении национальной безопасности.</w:t>
            </w:r>
          </w:p>
          <w:p w:rsidR="00145047" w:rsidRPr="00732E7E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личности, общества и государства в предупреждении противоправной деятельности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45047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145047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732E7E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 xml:space="preserve">Не предусмотрено </w:t>
            </w:r>
          </w:p>
        </w:tc>
        <w:tc>
          <w:tcPr>
            <w:tcW w:w="2552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 w:val="restart"/>
            <w:shd w:val="clear" w:color="auto" w:fill="auto"/>
          </w:tcPr>
          <w:p w:rsidR="00155AE5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1.2.</w:t>
            </w:r>
            <w:r w:rsidR="00155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личности, общества и государства в предупреждении и ликвидации чрезвычайных ситуаций.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0C5DAB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2E7E" w:rsidRPr="00732E7E" w:rsidRDefault="00E54BF9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54BF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 4, ОК 6, ОК 7</w:t>
            </w:r>
          </w:p>
        </w:tc>
      </w:tr>
      <w:tr w:rsidR="00155AE5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155AE5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55AE5" w:rsidRPr="00155AE5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(РСЧС), структура, режимы функционирования.</w:t>
            </w:r>
          </w:p>
          <w:p w:rsidR="00155AE5" w:rsidRPr="00155AE5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Территориальный и функциона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льный принцип организации РСЧС. </w:t>
            </w: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Ее задачи и примеры их решения. Права и обязанности граждан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 области защиты от чрезвычайных ситуаций.</w:t>
            </w:r>
          </w:p>
          <w:p w:rsidR="00155AE5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Задачи гражданской обороны. </w:t>
            </w: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Права и обязанности граждан Российской Федерации в области гражданской обороны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</w:p>
          <w:p w:rsidR="00155AE5" w:rsidRPr="00155AE5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Россия в современном мире. Оборона страны как обязательное условие мирного социально-экономического развития Российской Федерации и обеспечение ее военной безопасности.</w:t>
            </w:r>
          </w:p>
          <w:p w:rsidR="00155AE5" w:rsidRPr="00732E7E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Вооруженных Сил Российской Федерации в обеспечении национальной безопасности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55AE5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155AE5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0C5DAB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0C5DAB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0C5DAB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0A5EC0" w:rsidRPr="000C5DAB" w:rsidRDefault="000A5EC0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B11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2 «Основы военной подготовки»</w:t>
            </w:r>
          </w:p>
        </w:tc>
        <w:tc>
          <w:tcPr>
            <w:tcW w:w="1843" w:type="dxa"/>
            <w:shd w:val="clear" w:color="auto" w:fill="auto"/>
          </w:tcPr>
          <w:p w:rsidR="000A5EC0" w:rsidRPr="000A5EC0" w:rsidRDefault="000A5EC0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0A5EC0" w:rsidRPr="00732E7E" w:rsidRDefault="000A5EC0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B11BD" w:rsidRPr="00732E7E" w:rsidTr="00E2590B">
        <w:trPr>
          <w:trHeight w:val="289"/>
        </w:trPr>
        <w:tc>
          <w:tcPr>
            <w:tcW w:w="2173" w:type="dxa"/>
            <w:vMerge w:val="restart"/>
            <w:shd w:val="clear" w:color="auto" w:fill="auto"/>
          </w:tcPr>
          <w:p w:rsidR="009B11BD" w:rsidRPr="009B11BD" w:rsidRDefault="009B11BD" w:rsidP="009B1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11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2.1.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Строевые приемы и движение без оружия (строевая подготовка)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B11BD" w:rsidRPr="009B11BD" w:rsidRDefault="009B11BD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B11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9B11BD" w:rsidRPr="00993164" w:rsidRDefault="00993164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B11BD" w:rsidRPr="00732E7E" w:rsidRDefault="00993164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B11BD" w:rsidRPr="00732E7E" w:rsidTr="00E2590B">
        <w:trPr>
          <w:trHeight w:val="285"/>
        </w:trPr>
        <w:tc>
          <w:tcPr>
            <w:tcW w:w="2173" w:type="dxa"/>
            <w:vMerge/>
            <w:shd w:val="clear" w:color="auto" w:fill="auto"/>
          </w:tcPr>
          <w:p w:rsidR="009B11BD" w:rsidRPr="009B11BD" w:rsidRDefault="009B11BD" w:rsidP="009B1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B11BD" w:rsidRPr="00732E7E" w:rsidRDefault="009B11BD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Движение строевым шагом.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Движение бегом, походным шагом.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Движение с изменением скорости движения.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Повороты в движении. Выполнение 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оинского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приветствия на месте и в движении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 w:rsidR="00993164"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Основы общевойскового боя.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понятия общевойскового боя (бой, удар, огонь, маневр). Виды маневра.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Походный, предбоевой и боевой порядок действия подразделений.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Оборона, ее задачи и принципы.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Наступление: задачи и способы</w:t>
            </w:r>
          </w:p>
        </w:tc>
        <w:tc>
          <w:tcPr>
            <w:tcW w:w="1843" w:type="dxa"/>
            <w:shd w:val="clear" w:color="auto" w:fill="auto"/>
          </w:tcPr>
          <w:p w:rsidR="009B11BD" w:rsidRPr="00155AE5" w:rsidRDefault="00993164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B11BD" w:rsidRPr="00732E7E" w:rsidRDefault="009B11BD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285"/>
        </w:trPr>
        <w:tc>
          <w:tcPr>
            <w:tcW w:w="2173" w:type="dxa"/>
            <w:vMerge/>
            <w:shd w:val="clear" w:color="auto" w:fill="auto"/>
          </w:tcPr>
          <w:p w:rsidR="00993164" w:rsidRPr="009B11BD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285"/>
        </w:trPr>
        <w:tc>
          <w:tcPr>
            <w:tcW w:w="2173" w:type="dxa"/>
            <w:vMerge/>
            <w:shd w:val="clear" w:color="auto" w:fill="auto"/>
          </w:tcPr>
          <w:p w:rsidR="00993164" w:rsidRPr="009B11BD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285"/>
        </w:trPr>
        <w:tc>
          <w:tcPr>
            <w:tcW w:w="2173" w:type="dxa"/>
            <w:vMerge/>
            <w:shd w:val="clear" w:color="auto" w:fill="auto"/>
          </w:tcPr>
          <w:p w:rsidR="00993164" w:rsidRPr="009B11BD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461"/>
        </w:trPr>
        <w:tc>
          <w:tcPr>
            <w:tcW w:w="2173" w:type="dxa"/>
            <w:vMerge w:val="restart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2.2.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Требования безопасности при обращении с оружием и боеприпасами (огневая подготовка)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Виды, назначение и тактико-технические</w:t>
            </w:r>
            <w: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характеристики современного стрелкового оружия (огневая подготовка)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93164" w:rsidRPr="00732E7E" w:rsidTr="00E2590B">
        <w:trPr>
          <w:trHeight w:val="457"/>
        </w:trPr>
        <w:tc>
          <w:tcPr>
            <w:tcW w:w="2173" w:type="dxa"/>
            <w:vMerge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Требования Курса стрельб по организации, порядку и мерам безопасности во время стрельб и тренировок.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обращения с оружием.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Изучение условий выполнения упражнения начальных стрельб из стрелкового оружия.</w:t>
            </w:r>
          </w:p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Способы удержания оружия и правильность прицеливания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Назначение и тактико-технические характеристики современных видов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стрелкового оружия (АК-12, ПЯ, ПЛ).Перспективы и тенденции развития современного стрелкового оружия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93164" w:rsidRPr="00155AE5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457"/>
        </w:trPr>
        <w:tc>
          <w:tcPr>
            <w:tcW w:w="2173" w:type="dxa"/>
            <w:vMerge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457"/>
        </w:trPr>
        <w:tc>
          <w:tcPr>
            <w:tcW w:w="2173" w:type="dxa"/>
            <w:vMerge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457"/>
        </w:trPr>
        <w:tc>
          <w:tcPr>
            <w:tcW w:w="2173" w:type="dxa"/>
            <w:vMerge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691"/>
        </w:trPr>
        <w:tc>
          <w:tcPr>
            <w:tcW w:w="2173" w:type="dxa"/>
            <w:vMerge w:val="restart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2.3</w:t>
            </w: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Беспилотные летательные аппараты (БПЛА) – эффективное средство в условиях военных действий. Морские беспилотные аппараты (основы технической подготовки и связи). 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993164" w:rsidRPr="00A35B09" w:rsidRDefault="00A35B09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93164" w:rsidRPr="00732E7E" w:rsidRDefault="00A35B09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93164" w:rsidRPr="00732E7E" w:rsidTr="00E2590B">
        <w:trPr>
          <w:trHeight w:val="687"/>
        </w:trPr>
        <w:tc>
          <w:tcPr>
            <w:tcW w:w="2173" w:type="dxa"/>
            <w:vMerge/>
            <w:shd w:val="clear" w:color="auto" w:fill="auto"/>
          </w:tcPr>
          <w:p w:rsid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возникновения и развития радиотехнических комплексов.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Виды, предназначение, тактико-технические характеристики и общее устройство БПЛА.</w:t>
            </w:r>
          </w:p>
          <w:p w:rsidR="00993164" w:rsidRPr="00732E7E" w:rsidRDefault="00993164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Конструктивные особенности БПЛА квадрокоптерного типа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История </w:t>
            </w:r>
            <w:r w:rsid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озникновения и развития радиосвязи.</w:t>
            </w:r>
            <w:r w:rsid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Радиосвязь, назначение и основные требования.</w:t>
            </w:r>
            <w:r w:rsid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Предназначение, общее устройство и тактико-технические характеристики переносных радиостанций</w:t>
            </w:r>
            <w:r w:rsid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93164" w:rsidRPr="00155AE5" w:rsidRDefault="00A35B09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687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687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687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402"/>
        </w:trPr>
        <w:tc>
          <w:tcPr>
            <w:tcW w:w="2173" w:type="dxa"/>
            <w:vMerge w:val="restart"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2.4.</w:t>
            </w:r>
            <w:r>
              <w:t xml:space="preserve"> </w:t>
            </w:r>
          </w:p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Свойства местности и их применение в военном деле (военная топография)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A35B09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Местность как элемент боевой обстановки.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Шанцевый инструмент, его назначение, применение и сбережение.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оборудования позиции отделения.</w:t>
            </w:r>
          </w:p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Назначение, размеры и последовательность оборудования окопа для стрелка</w:t>
            </w:r>
          </w:p>
        </w:tc>
        <w:tc>
          <w:tcPr>
            <w:tcW w:w="1843" w:type="dxa"/>
            <w:shd w:val="clear" w:color="auto" w:fill="auto"/>
          </w:tcPr>
          <w:p w:rsidR="00A35B09" w:rsidRPr="00155AE5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203"/>
        </w:trPr>
        <w:tc>
          <w:tcPr>
            <w:tcW w:w="2173" w:type="dxa"/>
            <w:vMerge w:val="restart"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2.5</w:t>
            </w: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A35B09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Понятие оружия массового поражения.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его развития, примеры применения.</w:t>
            </w:r>
          </w:p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Его роль в современном бою. Поражающие факторы ядерных взрывов.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травляющие вещества, их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назначение и классификация. Внешние признаки применения бактериологического (биологического) оружия.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Зажигательное оружие и способы защиты от него</w:t>
            </w:r>
          </w:p>
        </w:tc>
        <w:tc>
          <w:tcPr>
            <w:tcW w:w="1843" w:type="dxa"/>
            <w:shd w:val="clear" w:color="auto" w:fill="auto"/>
          </w:tcPr>
          <w:p w:rsidR="00A35B09" w:rsidRPr="00155AE5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203"/>
        </w:trPr>
        <w:tc>
          <w:tcPr>
            <w:tcW w:w="2173" w:type="dxa"/>
            <w:vMerge w:val="restart"/>
            <w:shd w:val="clear" w:color="auto" w:fill="auto"/>
          </w:tcPr>
          <w:p w:rsid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2.6</w:t>
            </w: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0A5EC0" w:rsidRPr="00732E7E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A35B09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0A5EC0" w:rsidRP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A5EC0" w:rsidRPr="00732E7E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0A5EC0" w:rsidRPr="00732E7E" w:rsidTr="00E2590B">
        <w:trPr>
          <w:trHeight w:val="215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8409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Состав и назначение штатных и подручных средств первой помощи.</w:t>
            </w:r>
          </w:p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Виды боевых ранений и опасность их получения.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Алгоритм оказания первой помощи при различных состояниях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A5EC0" w:rsidRPr="00155AE5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215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8409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Условные зоны оказания первой помощи.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Характеристика особенностей «красной», «желтой» и «зеленой» зон.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Объем мероприятий первой помощи в каждой зоне.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выполнения мероприятий первой помощи в зонах</w:t>
            </w:r>
          </w:p>
        </w:tc>
        <w:tc>
          <w:tcPr>
            <w:tcW w:w="1843" w:type="dxa"/>
            <w:vMerge/>
            <w:shd w:val="clear" w:color="auto" w:fill="auto"/>
          </w:tcPr>
          <w:p w:rsid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316"/>
        </w:trPr>
        <w:tc>
          <w:tcPr>
            <w:tcW w:w="2173" w:type="dxa"/>
            <w:vMerge w:val="restart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2.7</w:t>
            </w: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A35B09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0A5EC0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прохождения службы по призыву, освоение военно-учетных специальностей.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 прохождения службы по контракту.</w:t>
            </w:r>
          </w:p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Военно-учебные заведение и военно-учебные центры</w:t>
            </w:r>
          </w:p>
        </w:tc>
        <w:tc>
          <w:tcPr>
            <w:tcW w:w="1843" w:type="dxa"/>
            <w:shd w:val="clear" w:color="auto" w:fill="auto"/>
          </w:tcPr>
          <w:p w:rsidR="000A5EC0" w:rsidRPr="00155AE5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316"/>
        </w:trPr>
        <w:tc>
          <w:tcPr>
            <w:tcW w:w="15339" w:type="dxa"/>
            <w:gridSpan w:val="5"/>
            <w:shd w:val="clear" w:color="auto" w:fill="auto"/>
          </w:tcPr>
          <w:p w:rsidR="00F225AE" w:rsidRPr="00732E7E" w:rsidRDefault="00F225AE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</w:t>
            </w:r>
            <w:r w:rsidRPr="00732E7E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 xml:space="preserve"> </w:t>
            </w: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семестр</w:t>
            </w:r>
          </w:p>
        </w:tc>
      </w:tr>
      <w:tr w:rsidR="000A5EC0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3 «Культура безопасности жизнедеятельности в современном обществе»</w:t>
            </w:r>
          </w:p>
        </w:tc>
        <w:tc>
          <w:tcPr>
            <w:tcW w:w="1843" w:type="dxa"/>
            <w:shd w:val="clear" w:color="auto" w:fill="auto"/>
          </w:tcPr>
          <w:p w:rsidR="000A5EC0" w:rsidRPr="001D5F47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E2590B">
        <w:trPr>
          <w:trHeight w:val="433"/>
        </w:trPr>
        <w:tc>
          <w:tcPr>
            <w:tcW w:w="2173" w:type="dxa"/>
            <w:vMerge w:val="restart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3.1.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Современные представления о культуре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езопасности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Влияние поведения на безопасность. Риск-ориентированный подход к обеспечению безопасности на уровне личности,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общества, государства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732E7E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1D5F47" w:rsidRPr="001D5F47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D5F47" w:rsidRPr="00732E7E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1D5F47" w:rsidRPr="00732E7E" w:rsidTr="00E2590B">
        <w:trPr>
          <w:trHeight w:val="429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Понятие «культура безопасности», его значение в жизни человека, общества, государства.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Соотношение понятий «опасность», «безопасность», «риск» (угроза).</w:t>
            </w:r>
          </w:p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Соотношение понятий «опасная ситуация», «чрезвычайная ситуация».</w:t>
            </w:r>
          </w:p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принципы (правила)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Индивидуальный, групповой, общественно-государственный уровни решения задачи обеспечения безопасности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Понятия «виктимность», «виктимное поведение», «безопасное поведение».</w:t>
            </w:r>
          </w:p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Влияние действий и поступков человека на его безопасность и благополучие.</w:t>
            </w:r>
          </w:p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Действия, позволяющие предвидеть опасность.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Действия, позволяющие избежать опасности.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 в опасной и чрезвычайной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Риск-ориентированное мышление как основа обеспечения безопасности.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Риск-ориентированный подход к обеспечению безопасности личности, общества, государства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D5F47" w:rsidRPr="00155AE5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1D5F47" w:rsidRPr="00732E7E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E2590B">
        <w:trPr>
          <w:trHeight w:val="429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0C5DAB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E2590B">
        <w:trPr>
          <w:trHeight w:val="429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0C5DAB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E2590B">
        <w:trPr>
          <w:trHeight w:val="429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0C5DAB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4 «Безопасность в быту»</w:t>
            </w:r>
          </w:p>
        </w:tc>
        <w:tc>
          <w:tcPr>
            <w:tcW w:w="1843" w:type="dxa"/>
            <w:shd w:val="clear" w:color="auto" w:fill="auto"/>
          </w:tcPr>
          <w:p w:rsidR="001D5F47" w:rsidRPr="00F225AE" w:rsidRDefault="005B3C21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E2590B">
        <w:trPr>
          <w:trHeight w:val="172"/>
        </w:trPr>
        <w:tc>
          <w:tcPr>
            <w:tcW w:w="2173" w:type="dxa"/>
            <w:vMerge w:val="restart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4</w:t>
            </w: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.1.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опасности в быту. Профилактика и первая помощь при отравлениях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1D5F47" w:rsidRPr="00F225AE" w:rsidRDefault="005B3C21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F225AE" w:rsidRPr="00F225A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D5F47" w:rsidRPr="00732E7E" w:rsidRDefault="00F225AE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1D5F47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732E7E" w:rsidRDefault="005B3C21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1D5F47" w:rsidRPr="00155AE5" w:rsidRDefault="005B3C21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 w:rsidRPr="005B3C21">
              <w:rPr>
                <w:rFonts w:ascii="Times New Roman" w:hAnsi="Times New Roman" w:cs="Times New Roman"/>
                <w:b/>
              </w:rPr>
              <w:t>№1.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опасности в быту, их классификация.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Защита прав потребителя. Правила безопасного поведения при осуществлении покупок в Интернете.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Причины и профилактика бытовых отравлений.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помощь, порядок действий в экстренных случаях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258"/>
        </w:trPr>
        <w:tc>
          <w:tcPr>
            <w:tcW w:w="2173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4.2</w:t>
            </w: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быту. Предупреждение травм и первая помощь при них. Пожарная безопасность в быту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1D5F47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225AE" w:rsidRPr="00F225A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225AE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155AE5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№2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5B3C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 Последствия электротравмы. </w:t>
            </w:r>
          </w:p>
          <w:p w:rsidR="00F225AE" w:rsidRP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№3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5B3C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проведения сердечно-легочной реанимации. Основные правила пожарной безопасности в быту. Термические и химические ожоги. Первая помощь при ожогах</w:t>
            </w:r>
          </w:p>
        </w:tc>
        <w:tc>
          <w:tcPr>
            <w:tcW w:w="1843" w:type="dxa"/>
            <w:shd w:val="clear" w:color="auto" w:fill="auto"/>
          </w:tcPr>
          <w:p w:rsidR="00F225A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  <w:p w:rsidR="005B3C21" w:rsidRPr="00732E7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4.3</w:t>
            </w: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1D5F47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225AE" w:rsidRPr="00F225AE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F225AE" w:rsidRPr="00F225A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732E7E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155AE5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FC2B3A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№4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в местах общего пользования (подъезд, лифт,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Аварии на коммунальных системах жизнеобеспечения. Правила безопасного поведения в ситуации коммунальной аварии.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вызова аварийных служб и взаимодействия с ними.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 в экстренных случаях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5 «Безопасность на транспорте»</w:t>
            </w:r>
          </w:p>
        </w:tc>
        <w:tc>
          <w:tcPr>
            <w:tcW w:w="1843" w:type="dxa"/>
            <w:shd w:val="clear" w:color="auto" w:fill="auto"/>
          </w:tcPr>
          <w:p w:rsidR="00F225AE" w:rsidRPr="00905341" w:rsidRDefault="0090534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14"/>
        </w:trPr>
        <w:tc>
          <w:tcPr>
            <w:tcW w:w="2173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5.1</w:t>
            </w: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225AE" w:rsidRPr="00732E7E" w:rsidRDefault="0090534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225AE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пешехода в разных условиях (движение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 обочине; движение в темное время суток; движение с использованием средств индивидуальной мобильности).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Взаимосвязь безопасности водителя и пассажира.</w:t>
            </w:r>
          </w:p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при поездке в легковом автомобиле, автобусе.</w:t>
            </w:r>
          </w:p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Ответственность водителя. Ответственность пассажира.</w:t>
            </w:r>
          </w:p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Представления о знаниях и навыках, необходимых водителю</w:t>
            </w:r>
          </w:p>
        </w:tc>
        <w:tc>
          <w:tcPr>
            <w:tcW w:w="1843" w:type="dxa"/>
            <w:shd w:val="clear" w:color="auto" w:fill="auto"/>
          </w:tcPr>
          <w:p w:rsidR="00F225AE" w:rsidRPr="00155AE5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5.2</w:t>
            </w: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дорожно-транспортных происшествиях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225AE" w:rsidRPr="0090534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905341"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225AE" w:rsidRPr="00732E7E" w:rsidRDefault="0090534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732E7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155AE5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5B3C2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905341" w:rsidRPr="005B3C21" w:rsidRDefault="005B3C2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5B3C2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 w:rsidR="00FC2B3A">
              <w:rPr>
                <w:rFonts w:ascii="Times New Roman" w:hAnsi="Times New Roman" w:cs="Times New Roman"/>
                <w:b/>
              </w:rPr>
              <w:t>№5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5B3C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</w:t>
            </w:r>
          </w:p>
        </w:tc>
        <w:tc>
          <w:tcPr>
            <w:tcW w:w="1843" w:type="dxa"/>
            <w:shd w:val="clear" w:color="auto" w:fill="auto"/>
          </w:tcPr>
          <w:p w:rsidR="00905341" w:rsidRPr="00732E7E" w:rsidRDefault="005B3C2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5.3</w:t>
            </w: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Безопасное поведение на разных видах транспорта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905341" w:rsidRPr="00905341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905341"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732E7E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905341" w:rsidRPr="00155AE5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905341" w:rsidRPr="00FC2B3A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№6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в метро. Правила безопасного поведения. Порядок действий при возникновении опасной или чрезвычайной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на железнодорожном транспорте. Правила безопасного поведения. Порядок действий при возникновении опасной или чрезвычайной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на водном транспорте. Правила безопасного поведения. Порядок действий при возникновении опасной или чрезвычайной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на авиационном транспорте. Правила безопасного поведения. Порядок действий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 возникновении опасной или чрезвычайной ситуации</w:t>
            </w:r>
          </w:p>
        </w:tc>
        <w:tc>
          <w:tcPr>
            <w:tcW w:w="1843" w:type="dxa"/>
            <w:shd w:val="clear" w:color="auto" w:fill="auto"/>
          </w:tcPr>
          <w:p w:rsidR="00905341" w:rsidRPr="00732E7E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905341" w:rsidRP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6 «Безопасность в общественных местах»</w:t>
            </w:r>
          </w:p>
        </w:tc>
        <w:tc>
          <w:tcPr>
            <w:tcW w:w="1843" w:type="dxa"/>
            <w:shd w:val="clear" w:color="auto" w:fill="auto"/>
          </w:tcPr>
          <w:p w:rsidR="00905341" w:rsidRP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347"/>
        </w:trPr>
        <w:tc>
          <w:tcPr>
            <w:tcW w:w="2173" w:type="dxa"/>
            <w:vMerge w:val="restart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6.1</w:t>
            </w: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общественных местах. Опасности социально-психологического характера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общественных местах. Опасности криминального характера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905341" w:rsidRPr="00905341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905341"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05341" w:rsidRPr="00732E7E" w:rsidRDefault="00B26954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05341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732E7E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905341" w:rsidRPr="00155AE5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0C5DAB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B26954" w:rsidRPr="00FC2B3A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C2B3A" w:rsidRPr="00905341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№7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Общественные места и их классификация.</w:t>
            </w:r>
          </w:p>
          <w:p w:rsidR="00FC2B3A" w:rsidRPr="00905341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в общественных местах закрытого и открытого типа.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человек).</w:t>
            </w:r>
          </w:p>
          <w:p w:rsidR="00FC2B3A" w:rsidRPr="00905341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риске возникновения или возникновении толпы, давки.</w:t>
            </w:r>
          </w:p>
          <w:p w:rsidR="00FC2B3A" w:rsidRPr="00905341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Эмоциональное заражение в толпе, способы самопомощи.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при попадании в агрессивную и паническую толпу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при проявлении агрессии.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Криминальные ситуации в общественных местах. 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попадании в опасную ситуацию.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:rsidR="00B26954" w:rsidRPr="000C5DAB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в ситуации, если вы обнаружили потерявшегося человека</w:t>
            </w:r>
          </w:p>
        </w:tc>
        <w:tc>
          <w:tcPr>
            <w:tcW w:w="1843" w:type="dxa"/>
            <w:shd w:val="clear" w:color="auto" w:fill="auto"/>
          </w:tcPr>
          <w:p w:rsidR="00B26954" w:rsidRPr="00732E7E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0C5DAB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16"/>
        </w:trPr>
        <w:tc>
          <w:tcPr>
            <w:tcW w:w="2173" w:type="dxa"/>
            <w:vMerge w:val="restart"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6.2</w:t>
            </w: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общественных местах.</w:t>
            </w:r>
            <w:r w:rsidRPr="00905341"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905341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B26954" w:rsidRPr="00905341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B26954"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B26954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732E7E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B26954" w:rsidRPr="00155AE5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0C5DAB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B26954" w:rsidRPr="00FC2B3A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C2B3A" w:rsidRPr="00FC2B3A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№8. </w:t>
            </w:r>
            <w:r w:rsidRPr="00FC2B3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:rsidR="00B26954" w:rsidRPr="000C5DAB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Меры безопасности и порядок действий при угрозе обрушения зданий и отдельных конструкций. 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1843" w:type="dxa"/>
            <w:shd w:val="clear" w:color="auto" w:fill="auto"/>
          </w:tcPr>
          <w:p w:rsidR="00B26954" w:rsidRPr="00732E7E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0C5DAB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C2B3A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C2B3A" w:rsidRPr="00FC2B3A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7 «Безопасность в природной среде»</w:t>
            </w:r>
          </w:p>
        </w:tc>
        <w:tc>
          <w:tcPr>
            <w:tcW w:w="1843" w:type="dxa"/>
            <w:shd w:val="clear" w:color="auto" w:fill="auto"/>
          </w:tcPr>
          <w:p w:rsidR="00FC2B3A" w:rsidRPr="00242F5A" w:rsidRDefault="00242F5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C2B3A" w:rsidRPr="00732E7E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E2590B">
        <w:trPr>
          <w:trHeight w:val="172"/>
        </w:trPr>
        <w:tc>
          <w:tcPr>
            <w:tcW w:w="2173" w:type="dxa"/>
            <w:vMerge w:val="restart"/>
            <w:shd w:val="clear" w:color="auto" w:fill="auto"/>
          </w:tcPr>
          <w:p w:rsidR="00242F5A" w:rsidRPr="00732E7E" w:rsidRDefault="00242F5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7.1</w:t>
            </w: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FC2B3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природной среде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FC2B3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Выживание в автономных условиях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732E7E" w:rsidRDefault="00242F5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242F5A" w:rsidRPr="00242F5A" w:rsidRDefault="00242F5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42F5A" w:rsidRPr="00732E7E" w:rsidRDefault="008336B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242F5A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242F5A" w:rsidRPr="00155AE5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0C5DAB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№9</w:t>
            </w: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Отдых на природе.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опасности в природной среде.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правила безопасного поведения в лесу, в горах, на водоемах.</w:t>
            </w:r>
          </w:p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правила безопасности в походе.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 обеспечения безопасности в лыжном походе.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 обеспечения безопасности в водном походе. Особенности обеспечения безопасности в горном походе.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Ориентирование на местности. Карты, традиционные и современные средства навигации (компас, GPS)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в случаях, когда человек потерялся в природной среде.</w:t>
            </w:r>
          </w:p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 при перегревании, переохлаждении и отморожении</w:t>
            </w:r>
          </w:p>
        </w:tc>
        <w:tc>
          <w:tcPr>
            <w:tcW w:w="1843" w:type="dxa"/>
            <w:shd w:val="clear" w:color="auto" w:fill="auto"/>
          </w:tcPr>
          <w:p w:rsidR="00242F5A" w:rsidRPr="00155AE5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242F5A" w:rsidRPr="00155AE5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E2590B">
        <w:trPr>
          <w:trHeight w:val="402"/>
        </w:trPr>
        <w:tc>
          <w:tcPr>
            <w:tcW w:w="2173" w:type="dxa"/>
            <w:vMerge w:val="restart"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7.2</w:t>
            </w: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чрезвычайные ситуации. Природные пожары. Природные чрезвычайные ситуации. Опасные геологические явления и процессы:</w:t>
            </w:r>
            <w: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землетрясения, извержение вулканов, оползни, сели, камнепады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242F5A" w:rsidRPr="008336BA" w:rsidRDefault="008336B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42F5A" w:rsidRPr="00732E7E" w:rsidRDefault="008336B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242F5A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чрезвычайные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правила поведения в природных чрезвычайных ситуациях.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пожары. Возможности прогнозирования и предупреждения.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Последствия природных пожаров для людей и окружающей среды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Чрезвычайные ситуации, вызванные опасными геологическими явлениями и процессами. Возможности прогнозирования,</w:t>
            </w:r>
            <w: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предупреждения, смягчения последствий.</w:t>
            </w:r>
          </w:p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Последствия чрезвычайных ситуаций, вызванных опасными геологическими явлениями и процессами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242F5A" w:rsidRPr="00155AE5" w:rsidRDefault="008336B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0C5DAB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605"/>
        </w:trPr>
        <w:tc>
          <w:tcPr>
            <w:tcW w:w="2173" w:type="dxa"/>
            <w:vMerge w:val="restart"/>
            <w:shd w:val="clear" w:color="auto" w:fill="auto"/>
          </w:tcPr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7.3</w:t>
            </w: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чрезвычайные ситуации.</w:t>
            </w:r>
          </w:p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Опасные гидрологические явления и процессы: паводки, половодья, цунами, сели, лавины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чрезвычайные ситуации.</w:t>
            </w:r>
          </w:p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Опасные метеорологические явления и процессы: ливни, град, мороз, жара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Экологическая грамотность и разумное природопользование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8336BA" w:rsidRPr="00732E7E" w:rsidTr="00E2590B">
        <w:trPr>
          <w:trHeight w:val="601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Чрезвычайные ситуации, вызванные опасными гидрологическими явлениями и процессами.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Возможности прогнозирования, предупреждения, смягчения последствий.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Последствия чрезвычайных ситуаций, вызванных опасными гидрологическими явлениями и процессами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Последствия чрезвычайных ситуаций, вызванных опасными метеорологическими явлениями и процессами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Влияние деятельности человека на природную среду.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Причины и источники загрязнения Мирового океана, почвы, атмосферы. Чрезвычайные ситуации экологического характера. Возможности прогнозирования,</w:t>
            </w:r>
            <w: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предупреждения, смягчения последствий.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Экологическая грамотность и разумное природопользование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336BA" w:rsidRPr="00155AE5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601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601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0C5DAB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601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8 «Основы медицинских знаний. Оказание первой помощи»</w:t>
            </w:r>
          </w:p>
        </w:tc>
        <w:tc>
          <w:tcPr>
            <w:tcW w:w="1843" w:type="dxa"/>
            <w:shd w:val="clear" w:color="auto" w:fill="auto"/>
          </w:tcPr>
          <w:p w:rsidR="008336BA" w:rsidRPr="00B251E6" w:rsidRDefault="00B251E6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B251E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347"/>
        </w:trPr>
        <w:tc>
          <w:tcPr>
            <w:tcW w:w="2173" w:type="dxa"/>
            <w:vMerge w:val="restart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8.1</w:t>
            </w: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Факторы, влияющие на здоровье человека.</w:t>
            </w:r>
          </w:p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Инфекционные заболевания. Значение вакцинации в борьбе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 инфекционными заболеваниями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336BA" w:rsidRPr="00732E7E" w:rsidRDefault="00F3035F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8336BA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Понятия «здоровье», «охрана здоровья», «здоровый образ жизни», «лечение», «профилактика».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Биологические, социально-экономические, экологические (геофизические), психологические факторы, влияющие на здоровье человека.</w:t>
            </w:r>
          </w:p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Составляющие здорового образа жизни: сон, питание, физическая активность, психологическое благополучие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представления об инфекционных заболеваниях.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Механизм распространения и способы передачи</w:t>
            </w:r>
            <w: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инфекционных заболеваний. Чрезвычайные ситуации биолого-социального характера.</w:t>
            </w:r>
          </w:p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Меры профилактики и защиты. Роль вакцинации. Национальный календарь профилактических прививок. Вакцинация по эпидемиологическим показаниям.</w:t>
            </w:r>
          </w:p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Значение изобретения вакцины для человечества</w:t>
            </w:r>
          </w:p>
        </w:tc>
        <w:tc>
          <w:tcPr>
            <w:tcW w:w="1843" w:type="dxa"/>
            <w:shd w:val="clear" w:color="auto" w:fill="auto"/>
          </w:tcPr>
          <w:p w:rsidR="008336BA" w:rsidRPr="00155AE5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0C5DAB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258"/>
        </w:trPr>
        <w:tc>
          <w:tcPr>
            <w:tcW w:w="2173" w:type="dxa"/>
            <w:vMerge w:val="restart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8.2</w:t>
            </w: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Неинфекционные заболевания. Факторы риска и меры профилактики. Роль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диспансеризации для сохранения здоровья</w:t>
            </w:r>
            <w:r w:rsid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 w:rsidR="00F3035F">
              <w:t xml:space="preserve"> </w:t>
            </w:r>
            <w:r w:rsidR="00F3035F"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Психическое здоровье и психологическое благополучие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8336BA" w:rsidRPr="00F3035F" w:rsidRDefault="00F3035F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336BA" w:rsidRPr="00732E7E" w:rsidRDefault="00F3035F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8336BA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Факторы риска возникновения онкологических заболеваний. Факторы риска возникновения заболеваний дыхательной системы.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Факторы риска возникновения эндокринных заболеваний.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Меры профилактики неинфекционных заболеваний. Роль диспансеризации в профилактике неинфекционных заболеваний.</w:t>
            </w:r>
          </w:p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Психическое здоровье и психологическое благополучие.</w:t>
            </w:r>
          </w:p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Критерии психического здоровья и психологического благополучия. Основные факторы, влияющие на психическое здоровье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 психологическое благополучие.</w:t>
            </w:r>
          </w:p>
          <w:p w:rsidR="008336BA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Меры, направленные на сохранение и укрепление психического здоровья</w:t>
            </w:r>
          </w:p>
        </w:tc>
        <w:tc>
          <w:tcPr>
            <w:tcW w:w="1843" w:type="dxa"/>
            <w:shd w:val="clear" w:color="auto" w:fill="auto"/>
          </w:tcPr>
          <w:p w:rsidR="008336BA" w:rsidRPr="00155AE5" w:rsidRDefault="00F3035F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0C5DAB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242F5A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86"/>
        </w:trPr>
        <w:tc>
          <w:tcPr>
            <w:tcW w:w="2173" w:type="dxa"/>
            <w:vMerge w:val="restart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8.3</w:t>
            </w: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 пострадавшему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8336BA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3035F" w:rsidRPr="00732E7E" w:rsidTr="00E2590B">
        <w:trPr>
          <w:trHeight w:val="86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3035F" w:rsidRPr="00155AE5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86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86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0B1F8D" w:rsidRDefault="00F3035F" w:rsidP="000B1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№10</w:t>
            </w: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="000B1F8D">
              <w:t xml:space="preserve"> </w:t>
            </w:r>
            <w:r w:rsidR="000B1F8D"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помощь.</w:t>
            </w:r>
            <w:r w:rsid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0B1F8D"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возникновения скорой медицинской помощи и первой помощи. Состояния, при которых</w:t>
            </w:r>
            <w:r w:rsid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0B1F8D"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оказывается первая помощь. Мероприятия первой помощи. Алгоритм первой помощи.</w:t>
            </w:r>
          </w:p>
          <w:p w:rsidR="000B1F8D" w:rsidRPr="000B1F8D" w:rsidRDefault="00F3035F" w:rsidP="000B1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№11</w:t>
            </w: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="000B1F8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0B1F8D"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:rsidR="00F3035F" w:rsidRPr="000C5DAB" w:rsidRDefault="000B1F8D" w:rsidP="000B1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 при прибытии скорой медицинской помощи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  <w:p w:rsidR="000B1F8D" w:rsidRDefault="000B1F8D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  <w:p w:rsidR="000B1F8D" w:rsidRDefault="000B1F8D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  <w:p w:rsidR="000B1F8D" w:rsidRPr="00155AE5" w:rsidRDefault="000B1F8D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86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242F5A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3035F" w:rsidRPr="00155AE5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341"/>
        </w:trPr>
        <w:tc>
          <w:tcPr>
            <w:tcW w:w="10944" w:type="dxa"/>
            <w:gridSpan w:val="3"/>
            <w:shd w:val="clear" w:color="auto" w:fill="auto"/>
          </w:tcPr>
          <w:p w:rsidR="00F3035F" w:rsidRPr="00B251E6" w:rsidRDefault="00B251E6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51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9 «Безопасность в социуме»</w:t>
            </w:r>
          </w:p>
        </w:tc>
        <w:tc>
          <w:tcPr>
            <w:tcW w:w="1843" w:type="dxa"/>
            <w:shd w:val="clear" w:color="auto" w:fill="auto"/>
          </w:tcPr>
          <w:p w:rsidR="00F3035F" w:rsidRPr="00B251E6" w:rsidRDefault="00B251E6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B251E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203"/>
        </w:trPr>
        <w:tc>
          <w:tcPr>
            <w:tcW w:w="2173" w:type="dxa"/>
            <w:vMerge w:val="restart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Тема 9.1. </w:t>
            </w:r>
            <w:r w:rsidRPr="00B251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Общение в жизни человека. Межличностное общение, общение в группе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Конфликты и способы их разрешения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8336BA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74166" w:rsidRPr="00732E7E" w:rsidRDefault="00617855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74166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F3035F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№12</w:t>
            </w: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Определение понятия «общение».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Навыки конструктивного общения.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представления о понятиях «социальная группа», «большая группа», «малая группа».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Межличностное общение, общение в группе, межгрупповое общение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(взаимодействие). Особенности общения в группе. Психологические характеристики группы и особенности взаимодействия в группе.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Групповые нормы и ценности. Коллектив как социальная группа.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Психологические закономерности в группе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Понятие «конфликт».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Стадии развития конфликта. Конфликты в межличностном общении; конфликты в малой группе.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Факторы, способствующие и препятствующие эскалации конфликта.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Способы поведения в конфликте. Деструктивное и агрессивное поведение. Конструктивное поведение в конфликте.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регуляции эмоций при разрешении конфликта, способы саморегуляции.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Способы разрешения конфликтных ситуаций. Основные формы участия третьей стороны в процессе урегулирования и разрешения конфликта.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Ведение переговоров при разрешении конфликта.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Опасные проявления конфликтов (буллинг, насилие). Способы противодействия буллингу и проявлению насилия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 w:val="restart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9.2.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8336BA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74166" w:rsidRPr="00732E7E" w:rsidRDefault="00617855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F3035F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Способы психологического воздействия.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Психологическое влияние в малой группе. Положительные и отрицательные стороны конформизма.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Эмпатия и уважение к партнеру (партнерам) по общению как основа коммуникации.</w:t>
            </w:r>
            <w:r>
              <w:t xml:space="preserve"> 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Убеждающая коммуникация. Манипуляция в общении.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Цели, технологии и способы противодействия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 w:val="restart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9.3.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8336BA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74166" w:rsidRPr="00732E7E" w:rsidRDefault="00617855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F3035F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№14</w:t>
            </w: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Психологическое влияние на большие группы. Механизмы влияния: заражение; убеждение; внушение; подражание.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Деструктивные и псевдопсихологические технологии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10 «Безопасность в информационном пространстве»</w:t>
            </w:r>
          </w:p>
        </w:tc>
        <w:tc>
          <w:tcPr>
            <w:tcW w:w="1843" w:type="dxa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617855" w:rsidRPr="00732E7E" w:rsidTr="00E2590B">
        <w:trPr>
          <w:trHeight w:val="230"/>
        </w:trPr>
        <w:tc>
          <w:tcPr>
            <w:tcW w:w="2173" w:type="dxa"/>
            <w:vMerge w:val="restart"/>
            <w:shd w:val="clear" w:color="auto" w:fill="auto"/>
          </w:tcPr>
          <w:p w:rsidR="00617855" w:rsidRPr="00732E7E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10.1.</w:t>
            </w:r>
            <w:r>
              <w:t xml:space="preserve"> </w:t>
            </w:r>
            <w:r w:rsidRPr="0061785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цифровой среде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61785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617855" w:rsidRPr="008336BA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617855" w:rsidRP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17855" w:rsidRPr="00732E7E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617855" w:rsidRPr="00732E7E" w:rsidTr="00E2590B">
        <w:trPr>
          <w:trHeight w:val="230"/>
        </w:trPr>
        <w:tc>
          <w:tcPr>
            <w:tcW w:w="2173" w:type="dxa"/>
            <w:vMerge/>
            <w:shd w:val="clear" w:color="auto" w:fill="auto"/>
          </w:tcPr>
          <w:p w:rsid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617855" w:rsidRPr="00F3035F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617855" w:rsidRPr="00155AE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617855" w:rsidRPr="00B26954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617855" w:rsidRPr="00732E7E" w:rsidTr="00E2590B">
        <w:trPr>
          <w:trHeight w:val="230"/>
        </w:trPr>
        <w:tc>
          <w:tcPr>
            <w:tcW w:w="2173" w:type="dxa"/>
            <w:vMerge/>
            <w:shd w:val="clear" w:color="auto" w:fill="auto"/>
          </w:tcPr>
          <w:p w:rsid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617855" w:rsidRPr="00732E7E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617855" w:rsidRP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617855" w:rsidRPr="00B26954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617855" w:rsidRPr="00732E7E" w:rsidTr="00E2590B">
        <w:trPr>
          <w:trHeight w:val="230"/>
        </w:trPr>
        <w:tc>
          <w:tcPr>
            <w:tcW w:w="2173" w:type="dxa"/>
            <w:vMerge/>
            <w:shd w:val="clear" w:color="auto" w:fill="auto"/>
          </w:tcPr>
          <w:p w:rsid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C164AD" w:rsidRDefault="00617855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№15</w:t>
            </w:r>
            <w:r w:rsidRPr="006178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="00C164AD">
              <w:t xml:space="preserve"> </w:t>
            </w:r>
            <w:r w:rsidR="00C164AD"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Понятия «цифровая среда», «цифровой след».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Влияние цифровой среды на жизнь человека. Приватность, персональные данные.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«Цифровая зависимость», ее признаки и последствия.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Опасности и риски цифровой среды, их источники.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Вредоносное программное обеспечение.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Кража персональных данных, паролей.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Мошенничество, фишинг, правила защиты от мошенников.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использования устройств и программ</w:t>
            </w:r>
          </w:p>
          <w:p w:rsidR="00617855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в цифровой среде</w:t>
            </w:r>
          </w:p>
        </w:tc>
        <w:tc>
          <w:tcPr>
            <w:tcW w:w="1843" w:type="dxa"/>
            <w:shd w:val="clear" w:color="auto" w:fill="auto"/>
          </w:tcPr>
          <w:p w:rsidR="00617855" w:rsidRPr="00155AE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617855" w:rsidRPr="00B26954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617855" w:rsidRPr="00732E7E" w:rsidTr="00E2590B">
        <w:trPr>
          <w:trHeight w:val="230"/>
        </w:trPr>
        <w:tc>
          <w:tcPr>
            <w:tcW w:w="2173" w:type="dxa"/>
            <w:vMerge/>
            <w:shd w:val="clear" w:color="auto" w:fill="auto"/>
          </w:tcPr>
          <w:p w:rsid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617855" w:rsidRPr="00732E7E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617855" w:rsidRPr="00155AE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617855" w:rsidRPr="00B26954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10.2.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Опасности, связанные с коммуникацией в цифровой среде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8336BA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F3035F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Поведенческие опасности в цифровой среде и их причины.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Опасные персоны, имитация близких социальных отношений. Неосмотрительное поведение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 коммуникация в Сети как угроза для будущей жизни и карьеры.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Травля в Сети, методы защиты от травли.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Радикализация деструктива. Профилактика и противодействие вовлечению в деструктивные сообщества.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коммуникации в цифровой среде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14"/>
        </w:trPr>
        <w:tc>
          <w:tcPr>
            <w:tcW w:w="2173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10.3.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Достоверность информации в цифровой среде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Защита прав в цифровом пространстве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8336BA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164A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F3035F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Достоверность информации в цифровой среде.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информации. Проверка на достоверность.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«Информационный пузырь», манипуляция сознанием, пропаганда. Фальшивые аккаунты, вредные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советчики, манипуляторы. Понятие «фейк», цели и виды, распространение фейков.</w:t>
            </w:r>
          </w:p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и инструменты для распознавания фейковых текстов и изображений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,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Понятие прав человека в цифровой среде, их защита.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Ответственность за действия в Интернете.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Запрещенный контент.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Защита прав в цифровом пространстве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C164AD" w:rsidRPr="0061785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11 «Основы противодействия экстремизму и терроризму»</w:t>
            </w:r>
          </w:p>
        </w:tc>
        <w:tc>
          <w:tcPr>
            <w:tcW w:w="1843" w:type="dxa"/>
            <w:shd w:val="clear" w:color="auto" w:fill="auto"/>
          </w:tcPr>
          <w:p w:rsidR="00C164AD" w:rsidRPr="0061785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11.1.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8336BA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164AD" w:rsidRPr="00F34BBD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F3035F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164AD" w:rsidRPr="00F34BBD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 w:rsidR="00F34B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</w:t>
            </w: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="00F34BBD"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Экстремизм и терроризм как угроза устойчивого развития общества.</w:t>
            </w:r>
            <w:r w:rsid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Понятия «экстремизм» и «терроризм», их взаимосвязь. Варианты проявления экстремизма, возможные последствия.</w:t>
            </w:r>
            <w:r w:rsid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Преступления террористической направленности, их цель,</w:t>
            </w:r>
            <w:r w:rsidR="00F34BBD"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причины, последствия. Опасность вовлечения в экстремистскую и террористическую деятельность: способы и признаки.</w:t>
            </w:r>
            <w:r w:rsid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Предупреждение и противодействие вовлечению в экстремистскую и террористическую деятельность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203"/>
        </w:trPr>
        <w:tc>
          <w:tcPr>
            <w:tcW w:w="2173" w:type="dxa"/>
            <w:vMerge w:val="restart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11.2.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8336BA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34BBD" w:rsidRP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34BBD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F3035F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34BBD" w:rsidRP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Формы совершения террористических актов. Уровни террористической угрозы.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14"/>
        </w:trPr>
        <w:tc>
          <w:tcPr>
            <w:tcW w:w="2173" w:type="dxa"/>
            <w:vMerge w:val="restart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11.3.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34BBD" w:rsidRP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34BB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Правовые основы противодействия экстремизму и терроризму в Российской Федерации.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Основы государственной системы противодействия экстремизму и терроризму, ее цели, задачи, принципы.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Права и обязанности граждан и общественных организаций в области противодействия экстремизму и терроризму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:rsidR="00F34BBD" w:rsidRP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F3035F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Индивидуальный проект (если предусмотрен)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34BBD" w:rsidRPr="0061785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F34BBD" w:rsidRPr="0061785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34BBD" w:rsidRPr="0061785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34BBD" w:rsidRPr="0061785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</w:tbl>
    <w:p w:rsidR="00732E7E" w:rsidRPr="00732E7E" w:rsidRDefault="00732E7E" w:rsidP="00732E7E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32E7E" w:rsidRPr="00732E7E" w:rsidRDefault="00732E7E" w:rsidP="00732E7E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sectPr w:rsidR="00732E7E" w:rsidRPr="00732E7E" w:rsidSect="00C6194A">
          <w:footerReference w:type="even" r:id="rId8"/>
          <w:pgSz w:w="16838" w:h="11906" w:orient="landscape"/>
          <w:pgMar w:top="1134" w:right="567" w:bottom="1134" w:left="1701" w:header="709" w:footer="210" w:gutter="0"/>
          <w:cols w:space="708"/>
          <w:docGrid w:linePitch="360"/>
        </w:sectPr>
      </w:pPr>
    </w:p>
    <w:p w:rsidR="00732E7E" w:rsidRPr="00732E7E" w:rsidRDefault="00732E7E" w:rsidP="00732E7E">
      <w:pPr>
        <w:keepNext/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60" w:line="240" w:lineRule="auto"/>
        <w:ind w:right="485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3. УСЛОВИЯ РЕАЛИЗАЦИИ УЧЕБНОГО ПРЕДМЕТА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AC3BBB" w:rsidRPr="00AC3BBB" w:rsidRDefault="008770FA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</w:t>
      </w:r>
      <w:r w:rsidR="00AC3BBB"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предмета требует наличия учебного кабинета «</w:t>
      </w:r>
      <w:r w:rsidRPr="00877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 и/или охраны труда или топографии</w:t>
      </w:r>
      <w:r w:rsidR="00AC3BBB"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Оборудование учебного кабинета: 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тренажеры для отработки навыков оказания сердечно-легочной реанимации с индикацией правильности выполнения действий;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 - манекен взрослого для отработки приемов удаления инородного тела из верхних дыхательных путей;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имитаторы ранений и поражений;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 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образцы средств индивидуальной защиты (СИЗ): противогаз ГП-7, респиратор Р-2, защитный костюм Л-1, общевойсковой защитный костюм, образцы средств пожаротушения (СП); 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макет автомата Калашникова;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персональный компьютер с лицензионным программным обеспечением;</w:t>
      </w:r>
    </w:p>
    <w:p w:rsidR="00732E7E" w:rsidRPr="00732E7E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мультимедийный проектор.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Информационное обеспечение обучения</w:t>
      </w:r>
    </w:p>
    <w:p w:rsidR="00AC3BBB" w:rsidRDefault="00AC3BBB" w:rsidP="00AC3BB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C3BBB" w:rsidRPr="00AC3BBB" w:rsidRDefault="00AC3BBB" w:rsidP="00AC3BB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C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1.Косолапова Н. В., Прокопенко Н. А.  Основы безопасности жизнедеятельности: учебник для студентов учреждений среднего профессионального образования, 6-е изд., стер.  —М.: Издательский центр "Академия", 2020. </w:t>
      </w:r>
    </w:p>
    <w:p w:rsidR="00AC3BBB" w:rsidRPr="00AC3BBB" w:rsidRDefault="00AC3BBB" w:rsidP="00AC3BB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BB" w:rsidRPr="00AC3BBB" w:rsidRDefault="00AC3BBB" w:rsidP="00AC3B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Нормативно-правовые документы</w:t>
      </w:r>
    </w:p>
    <w:p w:rsidR="00AC3BBB" w:rsidRPr="00AC3BBB" w:rsidRDefault="00AC3BBB" w:rsidP="00AC3B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Конституция Российской Федерации. </w:t>
      </w:r>
    </w:p>
    <w:p w:rsidR="00AC3BBB" w:rsidRPr="00AC3BBB" w:rsidRDefault="00AC3BBB" w:rsidP="00AC3B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Федеральные законы  ФЗ №76 «О статусе военнослужащих», ФЗ №53 «О воинской обязанности и военной службе», ФЗ №113 «Об альтернативной гражданской службе», ФЗ № 35 «О противодействии терроризму» </w:t>
      </w:r>
    </w:p>
    <w:p w:rsidR="00AC3BBB" w:rsidRPr="00AC3BBB" w:rsidRDefault="00AC3BBB" w:rsidP="00AC3B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Общевоинские уставы Вооруженных Сил Российской Федерации </w:t>
      </w:r>
    </w:p>
    <w:p w:rsidR="00AC3BBB" w:rsidRDefault="00AC3BBB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УЧЕБНОГО ПЕДМЕТА</w:t>
      </w:r>
    </w:p>
    <w:p w:rsidR="00732E7E" w:rsidRPr="00732E7E" w:rsidRDefault="00732E7E" w:rsidP="00732E7E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</w:t>
      </w:r>
    </w:p>
    <w:p w:rsidR="00732E7E" w:rsidRPr="00732E7E" w:rsidRDefault="00732E7E" w:rsidP="00732E7E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Overlap w:val="never"/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2694"/>
      </w:tblGrid>
      <w:tr w:rsidR="00732E7E" w:rsidRPr="00732E7E" w:rsidTr="00C6194A">
        <w:trPr>
          <w:jc w:val="center"/>
        </w:trPr>
        <w:tc>
          <w:tcPr>
            <w:tcW w:w="3544" w:type="dxa"/>
          </w:tcPr>
          <w:p w:rsidR="00732E7E" w:rsidRPr="00732E7E" w:rsidRDefault="00732E7E" w:rsidP="00732E7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3261" w:type="dxa"/>
          </w:tcPr>
          <w:p w:rsidR="00732E7E" w:rsidRPr="00732E7E" w:rsidRDefault="00732E7E" w:rsidP="00732E7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2694" w:type="dxa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732E7E" w:rsidRPr="00732E7E" w:rsidTr="00C6194A">
        <w:trPr>
          <w:trHeight w:val="860"/>
          <w:jc w:val="center"/>
        </w:trPr>
        <w:tc>
          <w:tcPr>
            <w:tcW w:w="3544" w:type="dxa"/>
          </w:tcPr>
          <w:p w:rsidR="00AC3BBB" w:rsidRDefault="00AC3BBB" w:rsidP="00AC3B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1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команде;</w:t>
            </w:r>
          </w:p>
          <w:p w:rsidR="00AC3BBB" w:rsidRPr="00A01520" w:rsidRDefault="00AC3BBB" w:rsidP="00AC3B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1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E25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российских духовно-нравственных ценностей</w:t>
            </w:r>
            <w:r w:rsidRPr="00A01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AC3BBB" w:rsidRPr="00A01520" w:rsidRDefault="00AC3BBB" w:rsidP="00AC3B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1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вовать в чрезвычайных ситуациях.</w:t>
            </w:r>
          </w:p>
          <w:p w:rsidR="00732E7E" w:rsidRPr="00732E7E" w:rsidRDefault="00732E7E" w:rsidP="0038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C3BBB" w:rsidRPr="00732E7E" w:rsidRDefault="00AC3BBB" w:rsidP="00AC3BBB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1.1.-11.3</w:t>
            </w:r>
          </w:p>
          <w:p w:rsidR="00732E7E" w:rsidRPr="00732E7E" w:rsidRDefault="00732E7E" w:rsidP="00732E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32E7E" w:rsidRPr="00732E7E" w:rsidRDefault="00732E7E" w:rsidP="00732E7E">
            <w:pPr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  <w:p w:rsidR="00732E7E" w:rsidRPr="00732E7E" w:rsidRDefault="00732E7E" w:rsidP="00732E7E">
            <w:pPr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732E7E" w:rsidRPr="00732E7E" w:rsidRDefault="00732E7E" w:rsidP="00732E7E">
            <w:pPr>
              <w:tabs>
                <w:tab w:val="left" w:pos="4793"/>
              </w:tabs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и взаимооценка</w:t>
            </w:r>
          </w:p>
          <w:p w:rsidR="00732E7E" w:rsidRPr="00732E7E" w:rsidRDefault="00732E7E" w:rsidP="00732E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мини-проектов</w:t>
            </w:r>
          </w:p>
          <w:p w:rsidR="00732E7E" w:rsidRPr="00732E7E" w:rsidRDefault="00732E7E" w:rsidP="00732E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:rsidR="00732E7E" w:rsidRPr="00732E7E" w:rsidRDefault="00732E7E" w:rsidP="00732E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выполнения учебных заданий</w:t>
            </w:r>
          </w:p>
          <w:p w:rsidR="00732E7E" w:rsidRPr="00732E7E" w:rsidRDefault="00732E7E" w:rsidP="00732E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732E7E" w:rsidRPr="00732E7E" w:rsidRDefault="00732E7E" w:rsidP="00732E7E">
            <w:pPr>
              <w:autoSpaceDE w:val="0"/>
              <w:autoSpaceDN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</w:tr>
    </w:tbl>
    <w:p w:rsidR="00732E7E" w:rsidRPr="00732E7E" w:rsidRDefault="00732E7E" w:rsidP="00732E7E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A37" w:rsidRDefault="00A93A37"/>
    <w:sectPr w:rsidR="00A9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7D" w:rsidRDefault="00FA3F7D">
      <w:pPr>
        <w:spacing w:after="0" w:line="240" w:lineRule="auto"/>
      </w:pPr>
      <w:r>
        <w:separator/>
      </w:r>
    </w:p>
  </w:endnote>
  <w:endnote w:type="continuationSeparator" w:id="0">
    <w:p w:rsidR="00FA3F7D" w:rsidRDefault="00FA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BA" w:rsidRDefault="008336BA" w:rsidP="00C619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6BA" w:rsidRDefault="008336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BA" w:rsidRDefault="008336BA" w:rsidP="00C619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6BA" w:rsidRDefault="008336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7D" w:rsidRDefault="00FA3F7D">
      <w:pPr>
        <w:spacing w:after="0" w:line="240" w:lineRule="auto"/>
      </w:pPr>
      <w:r>
        <w:separator/>
      </w:r>
    </w:p>
  </w:footnote>
  <w:footnote w:type="continuationSeparator" w:id="0">
    <w:p w:rsidR="00FA3F7D" w:rsidRDefault="00FA3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30C"/>
    <w:multiLevelType w:val="hybridMultilevel"/>
    <w:tmpl w:val="95E026BA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A60BF"/>
    <w:multiLevelType w:val="hybridMultilevel"/>
    <w:tmpl w:val="74BE26EE"/>
    <w:lvl w:ilvl="0" w:tplc="C2C81C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608C"/>
    <w:multiLevelType w:val="hybridMultilevel"/>
    <w:tmpl w:val="4FEC674A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9D6483"/>
    <w:multiLevelType w:val="hybridMultilevel"/>
    <w:tmpl w:val="6470AC62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0357AF"/>
    <w:multiLevelType w:val="hybridMultilevel"/>
    <w:tmpl w:val="4B4ABF08"/>
    <w:lvl w:ilvl="0" w:tplc="52307F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63DF8"/>
    <w:multiLevelType w:val="hybridMultilevel"/>
    <w:tmpl w:val="2560162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645AE0"/>
    <w:multiLevelType w:val="hybridMultilevel"/>
    <w:tmpl w:val="F6CEC9A4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2858CD"/>
    <w:multiLevelType w:val="hybridMultilevel"/>
    <w:tmpl w:val="D1E61FC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0F6716"/>
    <w:multiLevelType w:val="multilevel"/>
    <w:tmpl w:val="40F6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AB75E37"/>
    <w:multiLevelType w:val="hybridMultilevel"/>
    <w:tmpl w:val="CDAA7698"/>
    <w:lvl w:ilvl="0" w:tplc="E8546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4176BE"/>
    <w:multiLevelType w:val="hybridMultilevel"/>
    <w:tmpl w:val="D04A52CE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BE"/>
    <w:rsid w:val="000A5EC0"/>
    <w:rsid w:val="000B1F8D"/>
    <w:rsid w:val="000C5DAB"/>
    <w:rsid w:val="000C70B1"/>
    <w:rsid w:val="000F20F0"/>
    <w:rsid w:val="001006E9"/>
    <w:rsid w:val="00145047"/>
    <w:rsid w:val="00155AE5"/>
    <w:rsid w:val="0015706D"/>
    <w:rsid w:val="001C4A15"/>
    <w:rsid w:val="001D5F47"/>
    <w:rsid w:val="00220CDB"/>
    <w:rsid w:val="002223C5"/>
    <w:rsid w:val="00242F5A"/>
    <w:rsid w:val="00383895"/>
    <w:rsid w:val="00385BF1"/>
    <w:rsid w:val="004208C7"/>
    <w:rsid w:val="004B19D3"/>
    <w:rsid w:val="00541D64"/>
    <w:rsid w:val="00543F82"/>
    <w:rsid w:val="00550817"/>
    <w:rsid w:val="00594DFB"/>
    <w:rsid w:val="005B3C21"/>
    <w:rsid w:val="005D2479"/>
    <w:rsid w:val="00617855"/>
    <w:rsid w:val="006761A5"/>
    <w:rsid w:val="006833A5"/>
    <w:rsid w:val="00703D7F"/>
    <w:rsid w:val="00732E7E"/>
    <w:rsid w:val="007B56BF"/>
    <w:rsid w:val="007B620E"/>
    <w:rsid w:val="007F4FBE"/>
    <w:rsid w:val="008336BA"/>
    <w:rsid w:val="008770FA"/>
    <w:rsid w:val="00905341"/>
    <w:rsid w:val="0092669C"/>
    <w:rsid w:val="00930B9E"/>
    <w:rsid w:val="00993164"/>
    <w:rsid w:val="009B11BD"/>
    <w:rsid w:val="009C367D"/>
    <w:rsid w:val="009D0E52"/>
    <w:rsid w:val="00A01520"/>
    <w:rsid w:val="00A04853"/>
    <w:rsid w:val="00A35B09"/>
    <w:rsid w:val="00A93A37"/>
    <w:rsid w:val="00AC3BBB"/>
    <w:rsid w:val="00B069F3"/>
    <w:rsid w:val="00B251E6"/>
    <w:rsid w:val="00B26954"/>
    <w:rsid w:val="00C164AD"/>
    <w:rsid w:val="00C6194A"/>
    <w:rsid w:val="00C74166"/>
    <w:rsid w:val="00C83513"/>
    <w:rsid w:val="00C94203"/>
    <w:rsid w:val="00DE1637"/>
    <w:rsid w:val="00E2590B"/>
    <w:rsid w:val="00E54BF9"/>
    <w:rsid w:val="00E73AC6"/>
    <w:rsid w:val="00E96A1C"/>
    <w:rsid w:val="00F17B1D"/>
    <w:rsid w:val="00F225AE"/>
    <w:rsid w:val="00F3035F"/>
    <w:rsid w:val="00F33335"/>
    <w:rsid w:val="00F34BBD"/>
    <w:rsid w:val="00FA3F7D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1EB2"/>
  <w15:chartTrackingRefBased/>
  <w15:docId w15:val="{0DD185F5-937D-42C3-B743-032FC120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2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32E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32E7E"/>
  </w:style>
  <w:style w:type="paragraph" w:customStyle="1" w:styleId="Default">
    <w:name w:val="Default"/>
    <w:rsid w:val="00A01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3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31</Pages>
  <Words>10659</Words>
  <Characters>60762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40</cp:revision>
  <dcterms:created xsi:type="dcterms:W3CDTF">2024-05-02T12:31:00Z</dcterms:created>
  <dcterms:modified xsi:type="dcterms:W3CDTF">2024-11-18T12:49:00Z</dcterms:modified>
</cp:coreProperties>
</file>