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:rsidR="00E07F44" w:rsidRPr="00E07F44" w:rsidRDefault="00E07F44" w:rsidP="00E07F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1E08CC">
      <w:pPr>
        <w:spacing w:line="360" w:lineRule="auto"/>
        <w:rPr>
          <w:noProof/>
          <w:lang w:eastAsia="ru-RU"/>
        </w:rPr>
      </w:pPr>
    </w:p>
    <w:p w:rsidR="001E08CC" w:rsidRDefault="001E08CC" w:rsidP="001E08CC">
      <w:pPr>
        <w:spacing w:line="360" w:lineRule="auto"/>
        <w:rPr>
          <w:noProof/>
          <w:lang w:eastAsia="ru-RU"/>
        </w:rPr>
      </w:pPr>
    </w:p>
    <w:p w:rsidR="001E08CC" w:rsidRDefault="001E08CC" w:rsidP="001E08CC">
      <w:pPr>
        <w:spacing w:line="360" w:lineRule="auto"/>
        <w:rPr>
          <w:noProof/>
          <w:lang w:eastAsia="ru-RU"/>
        </w:rPr>
      </w:pPr>
    </w:p>
    <w:p w:rsidR="001E08CC" w:rsidRDefault="001E08CC" w:rsidP="001E08CC">
      <w:pPr>
        <w:spacing w:line="360" w:lineRule="auto"/>
        <w:rPr>
          <w:noProof/>
          <w:lang w:eastAsia="ru-RU"/>
        </w:rPr>
      </w:pPr>
    </w:p>
    <w:p w:rsidR="001E08CC" w:rsidRPr="00E07F44" w:rsidRDefault="001E08CC" w:rsidP="001E08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04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F44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E07F44" w:rsidRPr="00E07F44" w:rsidRDefault="00D04F15" w:rsidP="00041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УПБ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>У.0</w:t>
      </w:r>
      <w:r w:rsidR="00B565E4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 xml:space="preserve"> ФИЗИКА</w:t>
      </w:r>
    </w:p>
    <w:p w:rsidR="00F8321B" w:rsidRPr="00F8321B" w:rsidRDefault="00F8321B" w:rsidP="000412B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21B">
        <w:rPr>
          <w:rFonts w:ascii="Times New Roman" w:hAnsi="Times New Roman" w:cs="Times New Roman"/>
          <w:sz w:val="24"/>
          <w:szCs w:val="24"/>
        </w:rPr>
        <w:t>с</w:t>
      </w:r>
      <w:r w:rsidR="00E07F44" w:rsidRPr="00F8321B">
        <w:rPr>
          <w:rFonts w:ascii="Times New Roman" w:hAnsi="Times New Roman" w:cs="Times New Roman"/>
          <w:sz w:val="24"/>
          <w:szCs w:val="24"/>
        </w:rPr>
        <w:t>пециальность</w:t>
      </w:r>
    </w:p>
    <w:p w:rsidR="00F8321B" w:rsidRPr="00F8321B" w:rsidRDefault="00F8321B" w:rsidP="000412B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21B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51253" w:rsidRDefault="00C37E23" w:rsidP="000412B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0F4">
        <w:rPr>
          <w:rFonts w:ascii="Times New Roman" w:hAnsi="Times New Roman"/>
          <w:b/>
          <w:sz w:val="24"/>
          <w:szCs w:val="24"/>
        </w:rPr>
        <w:t>40.02.04</w:t>
      </w:r>
      <w:r w:rsidR="001C60F4" w:rsidRPr="001068DC">
        <w:rPr>
          <w:rFonts w:ascii="Times New Roman" w:hAnsi="Times New Roman"/>
          <w:b/>
          <w:sz w:val="24"/>
          <w:szCs w:val="24"/>
        </w:rPr>
        <w:t xml:space="preserve"> </w:t>
      </w:r>
      <w:r w:rsidR="001C60F4" w:rsidRPr="004207D8">
        <w:rPr>
          <w:rFonts w:ascii="Times New Roman" w:hAnsi="Times New Roman"/>
          <w:b/>
          <w:sz w:val="24"/>
          <w:szCs w:val="24"/>
        </w:rPr>
        <w:t>Юриспруденция</w:t>
      </w:r>
    </w:p>
    <w:p w:rsidR="00E07F44" w:rsidRPr="00E07F44" w:rsidRDefault="00E07F44" w:rsidP="00041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F8321B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777748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Чебоксары 2024</w:t>
      </w:r>
    </w:p>
    <w:p w:rsidR="00E07F44" w:rsidRPr="00E07F44" w:rsidRDefault="00E07F44" w:rsidP="00E07F4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06"/>
      </w:tblGrid>
      <w:tr w:rsidR="00434DDF" w:rsidTr="00434DDF">
        <w:tc>
          <w:tcPr>
            <w:tcW w:w="4854" w:type="dxa"/>
          </w:tcPr>
          <w:p w:rsidR="00434DDF" w:rsidRPr="00D91F0D" w:rsidRDefault="00434DDF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34DDF">
              <w:rPr>
                <w:rFonts w:ascii="Times New Roman" w:hAnsi="Times New Roman" w:cs="Times New Roman"/>
              </w:rPr>
              <w:br w:type="page"/>
            </w:r>
            <w:r w:rsidRPr="00D91F0D">
              <w:rPr>
                <w:rFonts w:ascii="Times New Roman" w:hAnsi="Times New Roman" w:cs="Times New Roman"/>
              </w:rPr>
              <w:t xml:space="preserve">Разработана в соответствии с требованиями </w:t>
            </w:r>
            <w:r w:rsidRPr="00D91F0D">
              <w:rPr>
                <w:rFonts w:ascii="Times New Roman" w:hAnsi="Times New Roman" w:cs="Times New Roman"/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D91F0D">
              <w:rPr>
                <w:rFonts w:ascii="Times New Roman" w:hAnsi="Times New Roman" w:cs="Times New Roman"/>
              </w:rPr>
              <w:t xml:space="preserve">, с учетом требований ФГОС СПО по специальности </w:t>
            </w:r>
          </w:p>
          <w:p w:rsidR="00551253" w:rsidRPr="00D91F0D" w:rsidRDefault="001C60F4" w:rsidP="00551253">
            <w:pPr>
              <w:spacing w:line="360" w:lineRule="auto"/>
              <w:rPr>
                <w:rFonts w:ascii="Times New Roman" w:hAnsi="Times New Roman"/>
              </w:rPr>
            </w:pPr>
            <w:r w:rsidRPr="00D91F0D">
              <w:rPr>
                <w:rFonts w:ascii="Times New Roman" w:hAnsi="Times New Roman"/>
              </w:rPr>
              <w:t>40.02.04 Юриспруденция</w:t>
            </w:r>
          </w:p>
          <w:p w:rsidR="00434DDF" w:rsidRPr="00777748" w:rsidRDefault="00434DDF" w:rsidP="005512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6" w:type="dxa"/>
            <w:hideMark/>
          </w:tcPr>
          <w:p w:rsidR="00434DDF" w:rsidRPr="00434DDF" w:rsidRDefault="00434DDF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434DDF">
              <w:rPr>
                <w:rFonts w:ascii="Times New Roman" w:hAnsi="Times New Roman" w:cs="Times New Roman"/>
                <w:spacing w:val="20"/>
              </w:rPr>
              <w:t>УТВЕРЖДЕНА</w:t>
            </w:r>
          </w:p>
          <w:p w:rsidR="00434DDF" w:rsidRPr="00434DDF" w:rsidRDefault="00434DDF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434DDF">
              <w:rPr>
                <w:rFonts w:ascii="Times New Roman" w:hAnsi="Times New Roman" w:cs="Times New Roman"/>
                <w:spacing w:val="20"/>
              </w:rPr>
              <w:t>Приказом №336/б</w:t>
            </w:r>
          </w:p>
          <w:p w:rsidR="00434DDF" w:rsidRPr="00434DDF" w:rsidRDefault="00434DDF">
            <w:pPr>
              <w:jc w:val="center"/>
              <w:rPr>
                <w:rFonts w:ascii="Times New Roman" w:hAnsi="Times New Roman" w:cs="Times New Roman"/>
              </w:rPr>
            </w:pPr>
            <w:r w:rsidRPr="00434DDF">
              <w:rPr>
                <w:rFonts w:ascii="Times New Roman" w:hAnsi="Times New Roman" w:cs="Times New Roman"/>
              </w:rPr>
              <w:t xml:space="preserve">       </w:t>
            </w:r>
            <w:r w:rsidR="00777748">
              <w:rPr>
                <w:rFonts w:ascii="Times New Roman" w:hAnsi="Times New Roman" w:cs="Times New Roman"/>
              </w:rPr>
              <w:t xml:space="preserve">           от "30" августа  2024</w:t>
            </w:r>
            <w:r w:rsidRPr="00434DDF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34DDF" w:rsidRDefault="00434DDF" w:rsidP="00434DDF">
      <w:pPr>
        <w:tabs>
          <w:tab w:val="left" w:pos="0"/>
        </w:tabs>
        <w:ind w:firstLine="567"/>
        <w:jc w:val="both"/>
        <w:rPr>
          <w:snapToGrid w:val="0"/>
        </w:rPr>
      </w:pPr>
    </w:p>
    <w:p w:rsidR="00434DDF" w:rsidRDefault="00434DDF" w:rsidP="00434DDF">
      <w:pPr>
        <w:tabs>
          <w:tab w:val="left" w:pos="0"/>
        </w:tabs>
        <w:ind w:firstLine="567"/>
        <w:jc w:val="both"/>
        <w:rPr>
          <w:snapToGrid w:val="0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Pr="00E07F44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07F44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на засе</w:t>
      </w:r>
      <w:r w:rsidR="008F7348">
        <w:rPr>
          <w:rFonts w:ascii="Times New Roman" w:hAnsi="Times New Roman" w:cs="Times New Roman"/>
          <w:sz w:val="24"/>
          <w:szCs w:val="24"/>
          <w:u w:val="single"/>
        </w:rPr>
        <w:t>дании цикловой комиссии __матем</w:t>
      </w:r>
      <w:r w:rsidRPr="00E07F44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:rsidR="00E07F44" w:rsidRPr="00E07F44" w:rsidRDefault="00F8321B" w:rsidP="00E0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E07F44" w:rsidRPr="00E07F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"31" </w:t>
      </w:r>
      <w:r w:rsidR="00777748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748">
        <w:rPr>
          <w:rFonts w:ascii="Times New Roman" w:hAnsi="Times New Roman" w:cs="Times New Roman"/>
          <w:sz w:val="24"/>
          <w:szCs w:val="24"/>
        </w:rPr>
        <w:t>2024</w:t>
      </w:r>
      <w:r w:rsidR="00E07F44" w:rsidRPr="00E07F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2200" w:rsidRPr="00E07F44" w:rsidRDefault="00BC2200" w:rsidP="00BC2200">
      <w:pPr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E07F44">
        <w:rPr>
          <w:rFonts w:ascii="Times New Roman" w:hAnsi="Times New Roman" w:cs="Times New Roman"/>
          <w:sz w:val="24"/>
          <w:szCs w:val="24"/>
          <w:u w:val="single"/>
        </w:rPr>
        <w:t>Константинова Алевтина Васильевна, преподаватель физики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0412B2" w:rsidP="00E07F44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</w:r>
        <w:r w:rsidR="00E07F44" w:rsidRPr="00E07F44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:rsidR="00E07F44" w:rsidRPr="00E07F44" w:rsidRDefault="000412B2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 xml:space="preserve">содержание учебного предмета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.1</w:t>
        </w:r>
      </w:hyperlink>
      <w:r w:rsidR="00BC2200">
        <w:rPr>
          <w:rFonts w:ascii="Times New Roman" w:hAnsi="Times New Roman" w:cs="Times New Roman"/>
          <w:sz w:val="24"/>
          <w:szCs w:val="24"/>
        </w:rPr>
        <w:t>3</w:t>
      </w:r>
    </w:p>
    <w:p w:rsidR="00E07F44" w:rsidRPr="00E07F44" w:rsidRDefault="000412B2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Условия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программы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..2</w:t>
        </w:r>
      </w:hyperlink>
      <w:r w:rsidR="00BC2200">
        <w:rPr>
          <w:rFonts w:ascii="Times New Roman" w:hAnsi="Times New Roman" w:cs="Times New Roman"/>
          <w:sz w:val="24"/>
          <w:szCs w:val="24"/>
        </w:rPr>
        <w:t>0</w:t>
      </w:r>
    </w:p>
    <w:p w:rsidR="00E07F44" w:rsidRPr="00E07F44" w:rsidRDefault="000412B2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оценка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освоения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>.2</w:t>
      </w:r>
      <w:r w:rsidR="00BC2200">
        <w:rPr>
          <w:rFonts w:ascii="Times New Roman" w:hAnsi="Times New Roman" w:cs="Times New Roman"/>
          <w:sz w:val="24"/>
          <w:szCs w:val="24"/>
        </w:rPr>
        <w:t>2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pgSz w:w="11910" w:h="16840"/>
          <w:pgMar w:top="1134" w:right="580" w:bottom="960" w:left="1500" w:header="0" w:footer="775" w:gutter="0"/>
          <w:cols w:space="720"/>
        </w:sectPr>
      </w:pPr>
    </w:p>
    <w:p w:rsidR="001B75F5" w:rsidRPr="00E07F44" w:rsidRDefault="001E08CC" w:rsidP="001E08C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E07F4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1B75F5" w:rsidRPr="00E07F44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1F" w:rsidRPr="00AE291F" w:rsidRDefault="00AE291F" w:rsidP="00AE29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учебного предмета в структуре образовательной программы СПО</w:t>
      </w:r>
    </w:p>
    <w:p w:rsidR="008F1592" w:rsidRPr="00E07F44" w:rsidRDefault="00EF32F7" w:rsidP="00AE29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1C60F4" w:rsidRPr="00E410A5">
        <w:rPr>
          <w:rFonts w:ascii="Times New Roman" w:hAnsi="Times New Roman"/>
          <w:sz w:val="24"/>
          <w:szCs w:val="24"/>
        </w:rPr>
        <w:t>40.02.04 Юриспруденция</w:t>
      </w:r>
    </w:p>
    <w:p w:rsidR="001332EB" w:rsidRDefault="001332EB" w:rsidP="001332EB">
      <w:pPr>
        <w:pStyle w:val="11"/>
        <w:spacing w:before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F9E" w:rsidRPr="00E07F44" w:rsidRDefault="003A5F9E" w:rsidP="001332EB">
      <w:pPr>
        <w:pStyle w:val="11"/>
        <w:spacing w:before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 и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5F5" w:rsidRPr="00E07F44" w:rsidRDefault="003A5F9E" w:rsidP="001332EB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01" w:firstLine="508"/>
        <w:contextualSpacing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E07F44">
        <w:rPr>
          <w:rFonts w:ascii="Times New Roman" w:hAnsi="Times New Roman" w:cs="Times New Roman"/>
          <w:sz w:val="24"/>
          <w:szCs w:val="24"/>
        </w:rPr>
        <w:t>:</w:t>
      </w:r>
    </w:p>
    <w:p w:rsidR="00AE291F" w:rsidRPr="00AE291F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Основными целями изучения физики в общем образовании являются:</w:t>
      </w:r>
    </w:p>
    <w:p w:rsidR="00787874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</w:t>
      </w:r>
      <w:r>
        <w:rPr>
          <w:rFonts w:ascii="Times New Roman" w:hAnsi="Times New Roman" w:cs="Times New Roman"/>
          <w:sz w:val="24"/>
          <w:szCs w:val="24"/>
        </w:rPr>
        <w:t>льных и творческих способностей:</w:t>
      </w:r>
    </w:p>
    <w:p w:rsidR="00AE291F" w:rsidRPr="00AE291F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AE291F" w:rsidRPr="00AE291F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AE291F" w:rsidRPr="00AE291F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AE291F" w:rsidRPr="00AE291F" w:rsidRDefault="00AE291F" w:rsidP="00AE291F">
      <w:pPr>
        <w:pStyle w:val="af7"/>
        <w:tabs>
          <w:tab w:val="left" w:pos="993"/>
        </w:tabs>
        <w:ind w:left="0" w:firstLine="912"/>
        <w:rPr>
          <w:rFonts w:ascii="Times New Roman" w:hAnsi="Times New Roman" w:cs="Times New Roman"/>
          <w:sz w:val="24"/>
          <w:szCs w:val="24"/>
        </w:rPr>
      </w:pPr>
      <w:r w:rsidRPr="00AE291F">
        <w:rPr>
          <w:rFonts w:ascii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AE291F" w:rsidRPr="00AE291F" w:rsidRDefault="00AE291F" w:rsidP="00AE291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8628E3" w:rsidRPr="008628E3" w:rsidRDefault="008628E3" w:rsidP="008628E3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8E3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учебного предмета в соответствии с ФГОС СПО и на основе ФГОС СОО </w:t>
      </w:r>
    </w:p>
    <w:p w:rsidR="008628E3" w:rsidRPr="008628E3" w:rsidRDefault="008628E3" w:rsidP="008628E3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8E3">
        <w:rPr>
          <w:rFonts w:ascii="Times New Roman" w:hAnsi="Times New Roman" w:cs="Times New Roman"/>
          <w:bCs/>
          <w:sz w:val="24"/>
          <w:szCs w:val="24"/>
        </w:rPr>
        <w:t>Особое значение учебный предмет имеет при формировании ОК</w:t>
      </w:r>
    </w:p>
    <w:p w:rsidR="008628E3" w:rsidRPr="008628E3" w:rsidRDefault="008628E3" w:rsidP="008628E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E3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8628E3" w:rsidRPr="008628E3" w:rsidRDefault="008628E3" w:rsidP="008628E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E3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8628E3" w:rsidRPr="008628E3" w:rsidRDefault="008628E3" w:rsidP="008628E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E3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команде.</w:t>
      </w:r>
    </w:p>
    <w:p w:rsidR="008628E3" w:rsidRPr="008628E3" w:rsidRDefault="008628E3" w:rsidP="008628E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8E3" w:rsidRPr="008628E3" w:rsidRDefault="008628E3" w:rsidP="008628E3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8E3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8628E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на уровне среднего общего образования</w:t>
      </w:r>
      <w:r w:rsidRPr="008628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28E3" w:rsidRPr="008628E3" w:rsidRDefault="008628E3" w:rsidP="008628E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8E3">
        <w:rPr>
          <w:rFonts w:ascii="Times New Roman" w:hAnsi="Times New Roman" w:cs="Times New Roman"/>
          <w:b/>
          <w:bCs/>
          <w:sz w:val="24"/>
          <w:szCs w:val="24"/>
        </w:rPr>
        <w:t>1.3.1 Планируемые личностные результаты</w:t>
      </w:r>
      <w:r w:rsidRPr="0086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9AE" w:rsidRPr="00ED3940" w:rsidRDefault="001769AE" w:rsidP="008628E3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«Физика»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 внутренней позицией личности, системой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 позитивных внутренних убеждений, соответствующих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российского общества, расширение жизненного опыта и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процессе реализации основных направлений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в части: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гражданского воспитания: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члена российского общества;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ценностей;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участвовать в самоуправлении в образовательной организации;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и назначением;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2) патриотического воспитания: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учёных в области физики и технике;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духовно-нравственного воспитания: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морально-нравственные нормы и ценности,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учёного;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присущего физической науке;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физикой и техникой, умение совершать осознанный выбор будущей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реализовывать собственные жизненные планы;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экологического воспитания: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целей устойчивого развития человечества;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знаний по физике;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ценности научного познания: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осуществлять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8E3" w:rsidRDefault="008628E3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9AE" w:rsidRPr="00ED3940" w:rsidRDefault="008628E3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1.3.2 Планируемые </w:t>
      </w:r>
      <w:proofErr w:type="spellStart"/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логические действия: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всесторонне;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оценивать риски последствий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взаимодействия;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физики, способностью и готовн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к самостоятельному поиску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физического содержания, применению различных 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интерпретации, преобразованию и применению в различных учебных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создании учебных проектов в области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причинно-следственные связи и актуализировать задачу, выдвигать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её решения, находить аргументы для доказательства своих утверждений,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достоверность, прогнозировать изменение в новых условиях;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при изучении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информацией: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источников разных типов, самостоятельно осуществлять поиск, 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и интерпретацию информации различных видов и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когнитивных, коммуникативных и организационных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информации и целевой аудитории, выбирая оптимальную форму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визуализации.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 универсальные учебные действия: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внеурочной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 каждого члена 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мнений участников, обсуждать результаты совместной работы;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 разработанным критериям;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и воображение, быть инициативным.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астрономии, выявлять проблемы, ставить и формулировать собственные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выполнения практической работы с учётом имеющихся 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возможностей и предпочтений;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осознанный выбор, аргументировать его, брать на себя 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образовательный и культурный уровень.</w:t>
      </w:r>
    </w:p>
    <w:p w:rsidR="001769AE" w:rsidRPr="001E784D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результатов целям;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для уровня среднего общего образования у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эмоциональный интеллект, предполагающий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видеть направления развития собственной эмоциональной сферы,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уверенным в себе;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своё поведение, способность адаптироваться к эмоциональным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и проявлять гибкость, быть открытым новому;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успеху, оптимизм, инициативность, умение действовать, исходя из 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учитывать его при осуществлении общения, способность к сочувствию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людьми, заботиться, проявлять интерес и разрешать конфликты.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9AE" w:rsidRPr="001E784D" w:rsidRDefault="004813BC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1.3.3 Планируемые </w:t>
      </w: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предметные результаты на базовом уровне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отражать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роль и место физики в 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мира, в развитии современной техники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практической деятельности людей;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границы применения изученных физических моделей: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точка, инерциальная система отсчёта, абсолютно твёрдое тело,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газ, модели строения газов, жидкостей и твёрдых тел, точечный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при решении физических задач;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молекулярно-кинетической теории строения вещества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электродинамики: равномерное и равноускоренное прямолинейное движение,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тел, движение по окружности, инерция,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диффузия, броуновское движение, строение жидкостей и твёрдых тел,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объёма тел при нагревании (охлаждении), тепловое равновесие,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испарение, конденсация, плавление, кристаллизация, кипение, влажность воздуха,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газа при его нагревании в закрытом сосуде, связь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параметрами состояния газа в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электризация тел,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механическое движение, используя физические величины: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координата, путь, перемещение, скорость, ускорение, масса тела, сила, импульс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тела, кинетическая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энергия, потенциальная энергия, механическая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мощность; при описании правильно трактовать физический смысл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величинами;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тепловые свойства тел и тепловые явления,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величины: давление газа, температура, средняя кинетическая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хаотического движения молекул, среднеквадратичная скорость молекул,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внутренняя энергия, работа газа, коэффициент полезного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теплового двигателя; при описании правильно трактовать физический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используемых величин, их обозначения и единицы, находить формулы,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электрические свойства вещества и электрические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поле, напряжённость поля, потенциал, разность потенциалов;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и единицы;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формулы, связывающие данную физическую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 другими величинами;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всемирного тяготения, I, II и III законы Ньютона,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механической энергии, закон сохранения импульса,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сил, принцип равноправия инерциальных систем отсчёта,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молекулярно-кинетическую теорию строения вещества, газовые законы,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кинетической энергии теплового движения молекул с абсолютной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температурой, первый закон термодинамики, закон сохранения электрического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заряда, закон Кулона, при этом различать словесную формулировку закона,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выражение и условия (границы, области) применимости;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принципы действия машин, приборов и 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устройств;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электродинамики и квантовой физики: электрическая проводимость,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тепловое, световое, химическое, магнитное действия тока, 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магнитов, электромагнитная индукция, действие магнитного поля на проводник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 и движущийся заряд, электромагнитные колебания и волны,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света, отражение, преломление, интерференция,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и поляризация света, дисперсия света, фотоэлектрический эффект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(фотоэффект), световое давление, возникновение линейчатого спектра атома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водорода, естественная и искусственная радиоактивность;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вещества (электрические, магнитные,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оптические, электрическую проводимость различных сред) и электромагнитные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тока, электрическое напряжение, электрическое сопротивление, разность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потенциалов, электродвижущая сила, работа тока, индукция магнитного поля,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Ампера, сила Лоренца, индуктивность катушки, энергия электрического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 полей, период и частота колебаний в колебательном контуре, заряд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процессе гармонических электромагнитных колебаний, фокусное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оптическая сила линзы, при описании правильно трактовать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используемых величин, их обозначения и единицы, указывать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связывающие данную физическую величину с другими величинами;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 и процессы, используя 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скорость электромагнитных волн, длина волны и частота света, энергия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импульс фотона, период полураспада, энергия связи атомных ядер, при описании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указывать формулы, связывающие данную физическую величину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величинами, вычислять значение физической величины;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физические процессы и явления, используя физические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Ома, законы последовательного и параллельного 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проводников, закон Джоуля–Ленца, закон электромагнитной индукции,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прямолинейного распространения света, законы отражения света, 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 света, уравнение Эйнштейна для фотоэффекта, закон сохранения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закон сохранения импульса, закон сохранения электрического заряда,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массового числа, постулаты Бора, закон радиоактивного распада,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различать словесную формулировку закона, его математическое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условия (границы, области) применимости;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вектора индукции магнитного поля проводника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током, силы Ампера и силы Лоренца;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описывать изображение, создаваемое плоским зеркалом, тонкой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линзой;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эксперименты по исследованию физических явлений и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прямых, и косвенных измерений: при этом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проблему/задачу и гипотезу учебного эксперимента, собирать установку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оборудования, проводить опыт и формулировать выводы;</w:t>
      </w:r>
    </w:p>
    <w:p w:rsidR="001769AE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прямые и косвенные измерения физических величин, при этом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способ измерения и использовать известные 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погрешностей измерений;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ED3940" w:rsidRDefault="001769AE" w:rsidP="001769AE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зависимости физических величин с использованием прямых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измерений: при этом конструировать установку, фиксировать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зависимости физических величин в виде таблиц и графиков, 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исследования;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эксперимента,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измерительных устройств и лабораторного оборудования;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задачи с явно заданной физической моделью, используя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принципы, на основе анализа условия задачи выбирать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модель, выделять физические величины и формулы, необходимые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решения, проводить расчёты и оценивать реальность полученного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величины;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задачи: выстраивать логически непротиворечивую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цепочку рассуждений с опорой на изученные законы, закономерности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учебных задач современные 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поиска, структурирования, интерпретации и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научно-популярной информации, полученной из различных источников,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получаемую информацию;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принципы действия машин, приборов и технических устройств,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 жизни;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науки, в объяснение процессов окружающего мира, в развитие 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технологий;</w:t>
      </w:r>
    </w:p>
    <w:p w:rsidR="001769AE" w:rsidRDefault="001769AE" w:rsidP="001769AE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по физике в повседневной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при обращении с приборами и 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устройствами, для сохранения здоровья и соблюдения норм экологического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9AE" w:rsidRPr="00ED3940" w:rsidRDefault="001769AE" w:rsidP="001769AE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группы, рационально распределять обязанности и 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нестандартных ситуациях, адекватно оценивать вклад 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группы в решение рассматриваемой проблемы</w:t>
      </w:r>
    </w:p>
    <w:p w:rsidR="001B75F5" w:rsidRPr="00E07F44" w:rsidRDefault="001B75F5" w:rsidP="004813BC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0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p w:rsidR="001B75F5" w:rsidRPr="00E07F44" w:rsidRDefault="004813BC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E07F44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:rsidR="001B75F5" w:rsidRPr="00E07F44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E07F44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2.1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02382F" w:rsidRPr="00E07F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виды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учебной</w:t>
      </w:r>
      <w:r w:rsidR="00BC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B75F5" w:rsidRPr="00E07F44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2144"/>
      </w:tblGrid>
      <w:tr w:rsidR="001B75F5" w:rsidRPr="00E07F44" w:rsidTr="004813BC">
        <w:trPr>
          <w:trHeight w:val="738"/>
        </w:trPr>
        <w:tc>
          <w:tcPr>
            <w:tcW w:w="7524" w:type="dxa"/>
          </w:tcPr>
          <w:p w:rsidR="001B75F5" w:rsidRPr="00E07F44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2144" w:type="dxa"/>
          </w:tcPr>
          <w:p w:rsidR="001B75F5" w:rsidRPr="00E07F44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B75F5" w:rsidRPr="00E07F44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</w:p>
        </w:tc>
      </w:tr>
      <w:tr w:rsidR="001B75F5" w:rsidRPr="00E07F44" w:rsidTr="004813BC">
        <w:trPr>
          <w:trHeight w:val="460"/>
        </w:trPr>
        <w:tc>
          <w:tcPr>
            <w:tcW w:w="7524" w:type="dxa"/>
          </w:tcPr>
          <w:p w:rsidR="001B75F5" w:rsidRPr="00E07F44" w:rsidRDefault="0010579D" w:rsidP="0002382F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82F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2144" w:type="dxa"/>
          </w:tcPr>
          <w:p w:rsidR="001B75F5" w:rsidRPr="00E07F44" w:rsidRDefault="0002382F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B75F5" w:rsidRPr="00E07F44" w:rsidTr="004813BC">
        <w:trPr>
          <w:trHeight w:val="491"/>
        </w:trPr>
        <w:tc>
          <w:tcPr>
            <w:tcW w:w="7524" w:type="dxa"/>
          </w:tcPr>
          <w:p w:rsidR="001B75F5" w:rsidRPr="00E07F44" w:rsidRDefault="007F46D3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2144" w:type="dxa"/>
          </w:tcPr>
          <w:p w:rsidR="001B75F5" w:rsidRPr="00E07F44" w:rsidRDefault="00B565E4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B75F5" w:rsidRPr="00E07F44" w:rsidTr="004813BC">
        <w:trPr>
          <w:trHeight w:val="488"/>
        </w:trPr>
        <w:tc>
          <w:tcPr>
            <w:tcW w:w="7524" w:type="dxa"/>
          </w:tcPr>
          <w:p w:rsidR="001B75F5" w:rsidRPr="00E07F44" w:rsidRDefault="00B565E4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2144" w:type="dxa"/>
          </w:tcPr>
          <w:p w:rsidR="001B75F5" w:rsidRPr="00E07F44" w:rsidRDefault="00B565E4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8A317B" w:rsidRPr="00E07F44" w:rsidTr="004813BC">
        <w:trPr>
          <w:trHeight w:val="488"/>
        </w:trPr>
        <w:tc>
          <w:tcPr>
            <w:tcW w:w="7524" w:type="dxa"/>
          </w:tcPr>
          <w:p w:rsidR="008A317B" w:rsidRDefault="008A317B" w:rsidP="008A317B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Лабораторные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2144" w:type="dxa"/>
            <w:vAlign w:val="center"/>
          </w:tcPr>
          <w:p w:rsidR="008A317B" w:rsidRPr="00B374DC" w:rsidRDefault="008A317B" w:rsidP="0048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Не </w:t>
            </w:r>
            <w:r w:rsidRPr="004813BC">
              <w:rPr>
                <w:rFonts w:ascii="Times New Roman" w:hAnsi="Times New Roman" w:cs="Times New Roman"/>
                <w:i/>
                <w:szCs w:val="24"/>
              </w:rPr>
              <w:t>предусмотрено</w:t>
            </w:r>
          </w:p>
        </w:tc>
      </w:tr>
      <w:tr w:rsidR="008A317B" w:rsidRPr="00E07F44" w:rsidTr="004813BC">
        <w:trPr>
          <w:trHeight w:val="488"/>
        </w:trPr>
        <w:tc>
          <w:tcPr>
            <w:tcW w:w="7524" w:type="dxa"/>
          </w:tcPr>
          <w:p w:rsidR="008A317B" w:rsidRDefault="008A317B" w:rsidP="008A317B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44" w:type="dxa"/>
            <w:vAlign w:val="center"/>
          </w:tcPr>
          <w:p w:rsidR="008A317B" w:rsidRPr="00B374DC" w:rsidRDefault="008A317B" w:rsidP="00481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Не </w:t>
            </w:r>
            <w:r w:rsidRPr="004813BC">
              <w:rPr>
                <w:rFonts w:ascii="Times New Roman" w:hAnsi="Times New Roman" w:cs="Times New Roman"/>
                <w:i/>
                <w:szCs w:val="24"/>
              </w:rPr>
              <w:t>предусмотрено</w:t>
            </w:r>
          </w:p>
        </w:tc>
      </w:tr>
      <w:tr w:rsidR="008A317B" w:rsidRPr="00E07F44" w:rsidTr="004813BC">
        <w:trPr>
          <w:trHeight w:val="368"/>
        </w:trPr>
        <w:tc>
          <w:tcPr>
            <w:tcW w:w="7524" w:type="dxa"/>
          </w:tcPr>
          <w:p w:rsidR="008A317B" w:rsidRPr="00E07F44" w:rsidRDefault="008A317B" w:rsidP="008A317B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комплексный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2144" w:type="dxa"/>
          </w:tcPr>
          <w:p w:rsidR="008A317B" w:rsidRPr="00E07F44" w:rsidRDefault="008A317B" w:rsidP="008A317B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1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E07F44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план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E07F4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1B75F5" w:rsidRPr="00E07F44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683"/>
        <w:gridCol w:w="1843"/>
      </w:tblGrid>
      <w:tr w:rsidR="007010E0" w:rsidRPr="00E07F44" w:rsidTr="009F384E">
        <w:trPr>
          <w:trHeight w:val="1158"/>
        </w:trPr>
        <w:tc>
          <w:tcPr>
            <w:tcW w:w="2321" w:type="dxa"/>
          </w:tcPr>
          <w:p w:rsidR="007010E0" w:rsidRPr="00E07F44" w:rsidRDefault="007010E0" w:rsidP="007F46D3">
            <w:pPr>
              <w:spacing w:line="256" w:lineRule="auto"/>
              <w:ind w:left="168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E0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683" w:type="dxa"/>
          </w:tcPr>
          <w:p w:rsidR="007010E0" w:rsidRPr="00E07F44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0E0" w:rsidRPr="00E07F44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E07F44" w:rsidTr="009F384E">
        <w:trPr>
          <w:trHeight w:val="251"/>
        </w:trPr>
        <w:tc>
          <w:tcPr>
            <w:tcW w:w="2321" w:type="dxa"/>
            <w:tcBorders>
              <w:bottom w:val="single" w:sz="4" w:space="0" w:color="auto"/>
            </w:tcBorders>
          </w:tcPr>
          <w:p w:rsidR="00777748" w:rsidRPr="00E07F44" w:rsidRDefault="007010E0" w:rsidP="00777748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7010E0" w:rsidRPr="00E07F44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145E" w:rsidRPr="00E07F44" w:rsidTr="009F384E">
        <w:trPr>
          <w:trHeight w:val="270"/>
        </w:trPr>
        <w:tc>
          <w:tcPr>
            <w:tcW w:w="11658" w:type="dxa"/>
            <w:gridSpan w:val="2"/>
            <w:tcBorders>
              <w:top w:val="single" w:sz="4" w:space="0" w:color="auto"/>
            </w:tcBorders>
          </w:tcPr>
          <w:p w:rsidR="00DE145E" w:rsidRPr="00E07F44" w:rsidRDefault="00DE145E" w:rsidP="00777748">
            <w:pPr>
              <w:spacing w:line="258" w:lineRule="exact"/>
              <w:ind w:left="125" w:righ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научного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E145E" w:rsidRPr="00E07F44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145E" w:rsidRDefault="00DE145E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E145E" w:rsidRDefault="00DE145E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E145E" w:rsidRPr="00E07F44" w:rsidRDefault="00DE145E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4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145E" w:rsidRPr="00E07F44" w:rsidRDefault="00DE145E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89"/>
        </w:trPr>
        <w:tc>
          <w:tcPr>
            <w:tcW w:w="2321" w:type="dxa"/>
            <w:vMerge w:val="restart"/>
          </w:tcPr>
          <w:p w:rsidR="00DE145E" w:rsidRPr="00DE145E" w:rsidRDefault="00DE145E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Физика и методы</w:t>
            </w:r>
          </w:p>
          <w:p w:rsidR="00DE145E" w:rsidRPr="00E07F44" w:rsidRDefault="00DE145E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научного познания</w:t>
            </w:r>
          </w:p>
        </w:tc>
        <w:tc>
          <w:tcPr>
            <w:tcW w:w="9337" w:type="dxa"/>
          </w:tcPr>
          <w:p w:rsidR="00DE145E" w:rsidRPr="00E07F44" w:rsidRDefault="00DE145E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665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DE145E" w:rsidRPr="00E07F44" w:rsidRDefault="00DE145E" w:rsidP="008A317B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777748">
              <w:rPr>
                <w:rFonts w:ascii="Times New Roman" w:hAnsi="Times New Roman" w:cs="Times New Roman"/>
                <w:sz w:val="24"/>
                <w:szCs w:val="24"/>
              </w:rPr>
              <w:t xml:space="preserve"> – наука о природе. Научные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познания окружающего мира. Роль эксперимента и теории</w:t>
            </w:r>
            <w:r w:rsidRPr="00777748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познания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природы. Эксперимент в физике. </w:t>
            </w:r>
            <w:r w:rsidRPr="00777748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физических явлений и процессов. Научные гипотезы. Физические законы и теории. Границы применимости физических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законов. Принцип соответствия. </w:t>
            </w:r>
            <w:r w:rsidRPr="00777748">
              <w:rPr>
                <w:rFonts w:ascii="Times New Roman" w:hAnsi="Times New Roman" w:cs="Times New Roman"/>
                <w:sz w:val="24"/>
                <w:szCs w:val="24"/>
              </w:rPr>
              <w:t>Роль и место физики  в формировании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научной картины мира,</w:t>
            </w:r>
            <w:r w:rsidRPr="00777748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люде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52"/>
        </w:trPr>
        <w:tc>
          <w:tcPr>
            <w:tcW w:w="2321" w:type="dxa"/>
            <w:vMerge/>
          </w:tcPr>
          <w:p w:rsidR="00DE145E" w:rsidRPr="00E07F44" w:rsidRDefault="00DE145E" w:rsidP="008A317B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C52F2D" w:rsidRDefault="00DE145E" w:rsidP="008A317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B374DC" w:rsidRDefault="00DE145E" w:rsidP="008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8A317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70"/>
        </w:trPr>
        <w:tc>
          <w:tcPr>
            <w:tcW w:w="2321" w:type="dxa"/>
            <w:vMerge/>
          </w:tcPr>
          <w:p w:rsidR="00DE145E" w:rsidRPr="00E07F44" w:rsidRDefault="00DE145E" w:rsidP="008A317B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C52F2D" w:rsidRDefault="00DE145E" w:rsidP="008A317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B374DC" w:rsidRDefault="00DE145E" w:rsidP="008A3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8A317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/>
          </w:tcPr>
          <w:p w:rsidR="00DE145E" w:rsidRPr="00E07F44" w:rsidRDefault="00DE145E" w:rsidP="008A317B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B374DC" w:rsidRDefault="00DE145E" w:rsidP="008A317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8A317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8A317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 w:val="restart"/>
          </w:tcPr>
          <w:p w:rsidR="00DE145E" w:rsidRPr="00E07F44" w:rsidRDefault="00DE145E" w:rsidP="008A317B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Элементы астрономии</w:t>
            </w: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Default="00DE145E" w:rsidP="008A317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DE145E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8A317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/>
          </w:tcPr>
          <w:p w:rsidR="00DE145E" w:rsidRPr="00E07F44" w:rsidRDefault="00DE145E" w:rsidP="008A317B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DE145E" w:rsidRDefault="00DE145E" w:rsidP="008A317B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астрономии. Прикладное и мировоззренческое значение астрономии. Вид звёздного неба. Созвездия, яркие звёзды, планеты, их видимое движение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8A317B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DE145E" w:rsidRPr="00E07F44" w:rsidRDefault="00DE145E" w:rsidP="008A317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C52F2D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DE145E" w:rsidRDefault="00DE145E" w:rsidP="00DE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C52F2D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B374DC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80"/>
        </w:trPr>
        <w:tc>
          <w:tcPr>
            <w:tcW w:w="2321" w:type="dxa"/>
            <w:vMerge/>
          </w:tcPr>
          <w:p w:rsidR="00DE145E" w:rsidRDefault="00DE145E" w:rsidP="00DE145E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B374DC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DE145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90"/>
        </w:trPr>
        <w:tc>
          <w:tcPr>
            <w:tcW w:w="11658" w:type="dxa"/>
            <w:gridSpan w:val="2"/>
          </w:tcPr>
          <w:p w:rsidR="00DE145E" w:rsidRPr="00E07F44" w:rsidRDefault="00DE145E" w:rsidP="008A317B">
            <w:pPr>
              <w:spacing w:line="268" w:lineRule="exact"/>
              <w:ind w:left="17" w:right="-68" w:hangingChars="7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683" w:type="dxa"/>
          </w:tcPr>
          <w:p w:rsidR="00DE145E" w:rsidRPr="00E07F44" w:rsidRDefault="00DE145E" w:rsidP="006B3C31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C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813BC" w:rsidRP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P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E145E" w:rsidRPr="00E07F44" w:rsidRDefault="004813BC" w:rsidP="004813BC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</w:tc>
      </w:tr>
      <w:tr w:rsidR="00DE145E" w:rsidRPr="00E07F44" w:rsidTr="009F384E">
        <w:trPr>
          <w:trHeight w:val="290"/>
        </w:trPr>
        <w:tc>
          <w:tcPr>
            <w:tcW w:w="2321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DE145E" w:rsidRPr="00E07F44" w:rsidRDefault="00DE145E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Кинематика</w:t>
            </w:r>
          </w:p>
        </w:tc>
        <w:tc>
          <w:tcPr>
            <w:tcW w:w="9337" w:type="dxa"/>
          </w:tcPr>
          <w:p w:rsidR="00DE145E" w:rsidRPr="00E07F44" w:rsidRDefault="00DE145E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715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DE145E" w:rsidRPr="00E07F44" w:rsidRDefault="00DE145E" w:rsidP="00DE145E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Относительность механического движения. Система отсчёта. Траектория.  Перемещение, скорость (средняя скорость, мгновенная скорость)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ускорение материальной точки,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их проекции на оси системы координат. Сложение перемещений и сложени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скоростей.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 Свободное падение. Ускорение свободного падения.  Криволинейное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ие. Движение материальной точки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 xml:space="preserve"> по окружности с постоянной по модулю скоростью. Угловая скорость, линейная скорость. Период и частота обращения. Центростремительное ускорение.  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 спидометр, движение снарядов, цепные и ремённые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06"/>
        </w:trPr>
        <w:tc>
          <w:tcPr>
            <w:tcW w:w="2321" w:type="dxa"/>
            <w:vMerge/>
          </w:tcPr>
          <w:p w:rsidR="00DE145E" w:rsidRPr="00E07F44" w:rsidRDefault="00DE145E" w:rsidP="009F384E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C52F2D" w:rsidRDefault="00DE145E" w:rsidP="009F384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E926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9F384E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DE145E">
        <w:trPr>
          <w:trHeight w:val="244"/>
        </w:trPr>
        <w:tc>
          <w:tcPr>
            <w:tcW w:w="2321" w:type="dxa"/>
            <w:vMerge/>
          </w:tcPr>
          <w:p w:rsidR="00DE145E" w:rsidRPr="00E07F44" w:rsidRDefault="00DE145E" w:rsidP="009F384E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C52F2D" w:rsidRDefault="00DE145E" w:rsidP="009F384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B374DC" w:rsidRDefault="00DE145E" w:rsidP="009F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9F384E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DE145E">
        <w:trPr>
          <w:trHeight w:val="206"/>
        </w:trPr>
        <w:tc>
          <w:tcPr>
            <w:tcW w:w="2321" w:type="dxa"/>
            <w:vMerge/>
          </w:tcPr>
          <w:p w:rsidR="00DE145E" w:rsidRPr="00E07F44" w:rsidRDefault="00DE145E" w:rsidP="009F384E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B374DC" w:rsidRDefault="00DE145E" w:rsidP="009F384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9F384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9F384E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273"/>
        </w:trPr>
        <w:tc>
          <w:tcPr>
            <w:tcW w:w="2321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E145E" w:rsidRPr="00E07F44" w:rsidRDefault="00DE145E" w:rsidP="009F384E">
            <w:pPr>
              <w:spacing w:line="268" w:lineRule="exac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Default="00DE145E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A46518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9F384E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1155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DE145E" w:rsidRPr="00E07F44" w:rsidRDefault="00DE145E" w:rsidP="00E9268E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Инерциальные системы отсчёта.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Масса тела. Сила. Принцип суперпозиции сил. Второй закон Ньютона для материальн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точки. Третий закон Ньютона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для материальных точек. Закон всемирного тягот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ения.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Сила тяжести. Сила упругости. Закон Гука.  Вес тела. Трение. Виды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(покоя, скольжения, качения).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 xml:space="preserve">Сила трения. Сухое трение.  Сила трения скольжения и сила трения покоя. Коэффициент трения. Сила </w:t>
            </w:r>
            <w:proofErr w:type="gramStart"/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сопротивления  при</w:t>
            </w:r>
            <w:proofErr w:type="gramEnd"/>
            <w:r w:rsidRPr="008A317B">
              <w:rPr>
                <w:rFonts w:ascii="Times New Roman" w:hAnsi="Times New Roman" w:cs="Times New Roman"/>
                <w:sz w:val="24"/>
                <w:szCs w:val="24"/>
              </w:rPr>
              <w:t xml:space="preserve"> 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жении тела в жидкости или газе.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 xml:space="preserve"> Поступательное и вращательное движение абсолютно твёрдого тела. Момент силы относительно оси вращения. Плечо силы. Условия равновесия твёрдого тела. Технические устройства и практ</w:t>
            </w:r>
            <w:r w:rsidR="00E9268E">
              <w:rPr>
                <w:rFonts w:ascii="Times New Roman" w:hAnsi="Times New Roman" w:cs="Times New Roman"/>
                <w:sz w:val="24"/>
                <w:szCs w:val="24"/>
              </w:rPr>
              <w:t>ическое применение: подшипники.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9F384E">
        <w:trPr>
          <w:trHeight w:val="319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E07F44" w:rsidRDefault="00E9268E" w:rsidP="00DE145E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="00DE1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E07F44" w:rsidRDefault="00DE145E" w:rsidP="00B1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AE291F">
        <w:trPr>
          <w:trHeight w:val="319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DE145E" w:rsidRPr="00C52F2D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E" w:rsidRPr="00B374DC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AE291F">
        <w:trPr>
          <w:trHeight w:val="319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B374DC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DE145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Тема2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DE145E" w:rsidRPr="00E07F44" w:rsidRDefault="00DE145E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DE145E" w:rsidRPr="00E07F44" w:rsidRDefault="00DE145E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DE145E" w:rsidRPr="00E07F44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E9268E">
        <w:trPr>
          <w:trHeight w:val="131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DE145E" w:rsidRPr="00C707CB" w:rsidRDefault="00DE145E" w:rsidP="00E9268E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E">
              <w:rPr>
                <w:rFonts w:ascii="Times New Roman" w:hAnsi="Times New Roman" w:cs="Times New Roman"/>
                <w:sz w:val="24"/>
                <w:szCs w:val="24"/>
              </w:rPr>
              <w:t xml:space="preserve">Импульс материальной точки (тела), системы материальных точек. Импульс силы и изменение импульса тела. Закон сохранения импульса. Работа силы. Мощность силы. Кинетическая энергия материальной точки. </w:t>
            </w:r>
            <w:proofErr w:type="gramStart"/>
            <w:r w:rsidRPr="009F384E">
              <w:rPr>
                <w:rFonts w:ascii="Times New Roman" w:hAnsi="Times New Roman" w:cs="Times New Roman"/>
                <w:sz w:val="24"/>
                <w:szCs w:val="24"/>
              </w:rPr>
              <w:t>Теорема  об</w:t>
            </w:r>
            <w:proofErr w:type="gramEnd"/>
            <w:r w:rsidRPr="009F384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изменении кинетической энергии. Потенциальная энергия. Потенциальная энергия упруго деформированной пружины. Потенциальная энергия тела вблизи поверхности Земли.  Потенциальные и </w:t>
            </w:r>
            <w:proofErr w:type="spellStart"/>
            <w:r w:rsidRPr="009F384E">
              <w:rPr>
                <w:rFonts w:ascii="Times New Roman" w:hAnsi="Times New Roman" w:cs="Times New Roman"/>
                <w:sz w:val="24"/>
                <w:szCs w:val="24"/>
              </w:rPr>
              <w:t>непотенциальные</w:t>
            </w:r>
            <w:proofErr w:type="spellEnd"/>
            <w:r w:rsidRPr="009F384E">
              <w:rPr>
                <w:rFonts w:ascii="Times New Roman" w:hAnsi="Times New Roman" w:cs="Times New Roman"/>
                <w:sz w:val="24"/>
                <w:szCs w:val="24"/>
              </w:rPr>
              <w:t xml:space="preserve"> силы.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язь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непотенциальных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r w:rsidRPr="009F384E">
              <w:rPr>
                <w:rFonts w:ascii="Times New Roman" w:hAnsi="Times New Roman" w:cs="Times New Roman"/>
                <w:sz w:val="24"/>
                <w:szCs w:val="24"/>
              </w:rPr>
              <w:t>с изменением механической энергии системы тел. Закон сохранения механической энергии. Упругие и неупругие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84E">
              <w:rPr>
                <w:rFonts w:ascii="Times New Roman" w:hAnsi="Times New Roman" w:cs="Times New Roman"/>
                <w:sz w:val="24"/>
                <w:szCs w:val="24"/>
              </w:rPr>
              <w:t xml:space="preserve">столкновения. Технические устройства и практическое применение: водомёт, копёр, </w:t>
            </w:r>
            <w:r w:rsidRPr="009F3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пружинный пистолет</w:t>
            </w:r>
            <w:r w:rsidR="00E926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vMerge/>
            <w:tcBorders>
              <w:top w:val="nil"/>
              <w:bottom w:val="single" w:sz="4" w:space="0" w:color="auto"/>
            </w:tcBorders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DE145E">
        <w:trPr>
          <w:trHeight w:val="105"/>
        </w:trPr>
        <w:tc>
          <w:tcPr>
            <w:tcW w:w="2321" w:type="dxa"/>
            <w:vMerge/>
          </w:tcPr>
          <w:p w:rsidR="00DE145E" w:rsidRPr="00E07F44" w:rsidRDefault="00DE145E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E07F44" w:rsidRDefault="00DE145E" w:rsidP="00DE145E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E92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E145E" w:rsidRPr="00E07F44" w:rsidRDefault="00DE145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145E" w:rsidRPr="00E07F44" w:rsidRDefault="00DE145E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AE291F">
        <w:trPr>
          <w:trHeight w:val="105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C52F2D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B374DC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45E" w:rsidRPr="00E07F44" w:rsidTr="00AE291F">
        <w:trPr>
          <w:trHeight w:val="105"/>
        </w:trPr>
        <w:tc>
          <w:tcPr>
            <w:tcW w:w="2321" w:type="dxa"/>
            <w:vMerge/>
          </w:tcPr>
          <w:p w:rsidR="00DE145E" w:rsidRPr="00E07F44" w:rsidRDefault="00DE145E" w:rsidP="00DE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DE145E" w:rsidRPr="00B374DC" w:rsidRDefault="00DE145E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DE145E" w:rsidRPr="00A46518" w:rsidRDefault="00DE145E" w:rsidP="00DE145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E145E" w:rsidRPr="00E07F44" w:rsidRDefault="00DE145E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105"/>
        </w:trPr>
        <w:tc>
          <w:tcPr>
            <w:tcW w:w="2321" w:type="dxa"/>
            <w:vMerge w:val="restart"/>
          </w:tcPr>
          <w:p w:rsidR="004813BC" w:rsidRPr="00E07F44" w:rsidRDefault="004813BC" w:rsidP="00E9268E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Тема2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Default="004813BC" w:rsidP="00DE14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4813BC" w:rsidRPr="006B3C31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13BC" w:rsidRPr="00E07F44" w:rsidRDefault="004813BC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105"/>
        </w:trPr>
        <w:tc>
          <w:tcPr>
            <w:tcW w:w="2321" w:type="dxa"/>
            <w:vMerge/>
          </w:tcPr>
          <w:p w:rsidR="004813BC" w:rsidRPr="00E07F44" w:rsidRDefault="004813BC" w:rsidP="00DE1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Pr="00E9268E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8E">
              <w:rPr>
                <w:rFonts w:ascii="Times New Roman" w:hAnsi="Times New Roman" w:cs="Times New Roman"/>
                <w:sz w:val="24"/>
                <w:szCs w:val="24"/>
              </w:rPr>
              <w:t xml:space="preserve">Законы движения планет.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ения. К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осмическая 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384E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и космических летательных аппаратов.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4813BC" w:rsidRPr="00A46518" w:rsidRDefault="004813BC" w:rsidP="00DE145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4813BC" w:rsidRPr="00E07F44" w:rsidRDefault="004813BC" w:rsidP="00DE1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105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105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105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Pr="00B374DC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4813BC" w:rsidRPr="00A46518" w:rsidRDefault="004813BC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89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left="17" w:right="-68" w:hangingChars="7" w:hanging="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683" w:type="dxa"/>
          </w:tcPr>
          <w:p w:rsidR="00E9268E" w:rsidRPr="005529BC" w:rsidRDefault="00E9268E" w:rsidP="00E9268E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Тема3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E9268E" w:rsidRPr="00E07F44" w:rsidRDefault="00E9268E" w:rsidP="00E9268E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0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</w:t>
            </w:r>
            <w:proofErr w:type="gram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  на</w:t>
            </w:r>
            <w:proofErr w:type="gramEnd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основе этих моделей. Масса и размеры молекул. Количество вещества. Постоянная Авогадро. Тепловое равновесие. Температура и её измерение. Шкала температур Цельсия.  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      </w:r>
            <w:proofErr w:type="spell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Клапейрона</w:t>
            </w:r>
            <w:proofErr w:type="spellEnd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Закон Дальтона. </w:t>
            </w:r>
            <w:proofErr w:type="spell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идеальном газе с постоянным количеством вещества. Графическое представление </w:t>
            </w:r>
            <w:proofErr w:type="spell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изопроцессо</w:t>
            </w:r>
            <w:r w:rsidR="006B3C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spellEnd"/>
            <w:r w:rsidR="006B3C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изотерма, изохора, изобара.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 практическое применение: термометр, баромет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9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9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89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E9268E" w:rsidRPr="00E07F44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454AC1">
        <w:trPr>
          <w:trHeight w:val="178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теплоты </w:t>
            </w: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при теплопередаче.  Понятие об адиабатном процессе. Первый закон термодинамики. Применение первого закона термодинамики к </w:t>
            </w:r>
            <w:proofErr w:type="spellStart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. Графическая интерпретация работы газа. 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EC0070">
        <w:trPr>
          <w:trHeight w:val="273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454AC1" w:rsidRDefault="00E9268E" w:rsidP="00E9268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термодинамики. Необратимость </w:t>
            </w:r>
            <w:proofErr w:type="gramStart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процессов  в</w:t>
            </w:r>
            <w:proofErr w:type="gramEnd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 природе. Тепловые машины. Принципы действия тепловых машин. Преобразования </w:t>
            </w:r>
            <w:proofErr w:type="gramStart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энергии  в</w:t>
            </w:r>
            <w:proofErr w:type="gramEnd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 машинах.  Коэффициент полезного действия тепловой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машины. </w:t>
            </w: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Цикл Карно и его коэффициент полезного действия. Экологические проблемы теплоэнергетики. Технические устройства и практическое применение: двигатель внутреннего сгорания, бытовой холодильник, кондиционер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8"/>
        </w:trPr>
        <w:tc>
          <w:tcPr>
            <w:tcW w:w="2321" w:type="dxa"/>
            <w:vMerge/>
          </w:tcPr>
          <w:p w:rsidR="00E9268E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№6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8"/>
        </w:trPr>
        <w:tc>
          <w:tcPr>
            <w:tcW w:w="2321" w:type="dxa"/>
            <w:vMerge/>
          </w:tcPr>
          <w:p w:rsidR="00E9268E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8"/>
        </w:trPr>
        <w:tc>
          <w:tcPr>
            <w:tcW w:w="2321" w:type="dxa"/>
            <w:vMerge/>
          </w:tcPr>
          <w:p w:rsidR="00E9268E" w:rsidRDefault="00E9268E" w:rsidP="00E9268E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89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E9268E" w:rsidRPr="00E07F44" w:rsidRDefault="00E9268E" w:rsidP="00E9268E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азовые</w:t>
            </w:r>
          </w:p>
          <w:p w:rsidR="00E9268E" w:rsidRPr="00E07F44" w:rsidRDefault="00E9268E" w:rsidP="00E9268E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9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 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 Уравнение теплового баланса. Технические устройства и практическое применение: гигрометр и психрометр, калориметр, технологии получения современных материалов, в том числе </w:t>
            </w:r>
            <w:proofErr w:type="spellStart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,  и </w:t>
            </w:r>
            <w:proofErr w:type="spellStart"/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нанотехнологи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454AC1">
        <w:trPr>
          <w:trHeight w:val="132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454AC1">
        <w:trPr>
          <w:trHeight w:val="242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454AC1">
        <w:trPr>
          <w:trHeight w:val="246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left="2993" w:right="-68" w:hangingChars="1247" w:hanging="2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683" w:type="dxa"/>
          </w:tcPr>
          <w:p w:rsidR="00E9268E" w:rsidRPr="00E07F44" w:rsidRDefault="00E9268E" w:rsidP="006B3C31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3C3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E9268E" w:rsidRPr="00E07F44" w:rsidRDefault="00E9268E" w:rsidP="00E9268E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Электростатик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10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 Взаимодействие зарядов. Закон Кулона. Точечный электрический заряд. Электрическое поле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Напряжённость электрического поля. Принцип суперпозиции электрических полей. Линии напряжённости электрического поля. 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 Электроёмкость. Конденсатор. Электроёмкость плоского конденсатора. Энергия заряженного конденсатора. 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№8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E9268E" w:rsidRPr="00E07F44" w:rsidRDefault="00E9268E" w:rsidP="00E9268E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электрический ток. 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144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Электрический ток. Условия существования электрического тока. Источники тока. Сила тока.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Постоянный ток. Напряжение. Закон Ома для участка цепи.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сопротивление. Удельное сопротивление вещества. Последовательное, параллельное, смешанное соединение проводников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Работа электрического тока.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 Джоуля–Ленца. Мощность электрического тока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Электродвижущая сила и внутреннее сопротив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ление источника тока. Закон Ома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полной (замкнутой) электрической цепи. Короткое замыкание.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04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04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04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4813BC" w:rsidRDefault="004813BC" w:rsidP="00E9268E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3BC" w:rsidRPr="00E07F44" w:rsidRDefault="004813BC" w:rsidP="00E9268E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sz w:val="24"/>
                <w:szCs w:val="24"/>
              </w:rPr>
              <w:t>Токи в различных средах</w:t>
            </w: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4813BC" w:rsidRPr="00E07F44" w:rsidRDefault="004813BC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B800F1">
        <w:trPr>
          <w:trHeight w:val="255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4813BC" w:rsidRPr="00E07F44" w:rsidRDefault="004813BC" w:rsidP="00E9268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Электронная проводимость твёрдых металлов. Зависимость сопротивления </w:t>
            </w:r>
            <w:proofErr w:type="gram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металлов  от</w:t>
            </w:r>
            <w:proofErr w:type="gramEnd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температуры. Сверхпроводимость.  Электрический ток в вакууме. Свойства электронных пучков. Полупроводники. Собственная и примесная проводимость полупроводников. </w:t>
            </w:r>
            <w:proofErr w:type="gramStart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  p</w:t>
            </w:r>
            <w:proofErr w:type="gramEnd"/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–n-перехода. Полупроводниковые приборы. Электрический ток в растворах и расплавах электролитов. Электролитическая диссоциация. Электролиз. Электрический ток в газах. Самостоятельный и несамостоятельный разряд. Молния. Плазма. Технические устройства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Pr="00454A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683" w:type="dxa"/>
            <w:vMerge/>
            <w:tcBorders>
              <w:top w:val="nil"/>
              <w:bottom w:val="single" w:sz="4" w:space="0" w:color="auto"/>
            </w:tcBorders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B800F1">
        <w:trPr>
          <w:trHeight w:val="315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454AC1">
        <w:trPr>
          <w:trHeight w:val="308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454AC1">
        <w:trPr>
          <w:trHeight w:val="256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4813BC" w:rsidRPr="00B374DC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3BC" w:rsidRPr="00A46518" w:rsidRDefault="004813BC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813BC" w:rsidRPr="00E07F44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  <w:p w:rsidR="00E9268E" w:rsidRPr="00E07F44" w:rsidRDefault="00E9268E" w:rsidP="00E9268E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115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 Магнитное поле </w:t>
            </w:r>
            <w:proofErr w:type="gramStart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  с</w:t>
            </w:r>
            <w:proofErr w:type="gramEnd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током. Картина линий индукции магнитного поля длинного прямого проводника и замкнутого кольцевого проводника, </w:t>
            </w:r>
            <w:proofErr w:type="gramStart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катушки  с</w:t>
            </w:r>
            <w:proofErr w:type="gramEnd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током. Опыт Эрстеда. </w:t>
            </w:r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Взаимодействие </w:t>
            </w:r>
            <w:proofErr w:type="gramStart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проводников  с</w:t>
            </w:r>
            <w:proofErr w:type="gramEnd"/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током. Сила Ампера, её модуль и направление. Сила Лоренца, её модуль и направление. Движение заряженной частицы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C00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однородном магнитном поле. Работа силы Лоренца.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319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6B3C31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222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97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894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0F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 электромагнитной индукции. Поток вектора магнитной индукции. Электродвижущая сила индукции. Закон электромагнитной индукции Фарадея. Вихревое электрическое поле. Электродвижущая сила индукции в проводнике, движущемся поступательно в однородном магнитном поле. Правило Ленца. Индуктивность. Явление самоиндукции. Электродвижущая сила самоиндукции.  Энергия магнитного поля катушки с током. Электромагнитное поле. 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6B3C31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683" w:type="dxa"/>
          </w:tcPr>
          <w:p w:rsidR="00E9268E" w:rsidRPr="00E07F44" w:rsidRDefault="006B3C31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9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9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left="14" w:right="152" w:hangingChars="6" w:hanging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141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 Представление о затухающих колебаниях. Вынужденные механические колебания. Резонанс. Механические волны, условия распространения. Период. Скорость распространения и длина волны. Поперечные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продольные волны. Интерференция и дифракция механических волн. Звук. Скорость звука. Громкость звука. Высота тона. Тембр звука.</w:t>
            </w:r>
          </w:p>
        </w:tc>
        <w:tc>
          <w:tcPr>
            <w:tcW w:w="1683" w:type="dxa"/>
            <w:vMerge/>
            <w:tcBorders>
              <w:top w:val="nil"/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56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36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588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 5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Электромагнитные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34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Вынужденные электромагнитные колебания.  Переменный ток. Синусоидальный переменный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Мощность переменного тока. Амплитудное и действующее значение силы тока и напряжения.  Трансформатор. Производство, передача и потребление электрическ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энергии. Экологические риски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электроэнергии. Культура использования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оэнергии в повседневной жизни.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 практическое применение: электрический звонок, генератор переменного тока, линии электропередач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Электромагнитные волны. Условия излучения электромагнитных волн. Взаимная ориентация векторов E, </w:t>
            </w:r>
            <w:proofErr w:type="gramStart"/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B,  υ</w:t>
            </w:r>
            <w:proofErr w:type="gramEnd"/>
            <w:r w:rsidRPr="00620FF6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 Шкала электромагнитных волн. Применение электромагнитных волн в технике и быту. Принципы радиосвязи и телевидения. Радиолокация. Электромагнитное загрязнение окружающей среды. Технические устройства и практическое применение: музыкальные инструменты, ультразвуковая диагностика  в технике и медицине, радар,</w:t>
            </w:r>
            <w:r>
              <w:t xml:space="preserve"> </w:t>
            </w:r>
            <w:r w:rsidRPr="00620FF6">
              <w:rPr>
                <w:rFonts w:ascii="Times New Roman" w:hAnsi="Times New Roman" w:cs="Times New Roman"/>
                <w:sz w:val="24"/>
                <w:szCs w:val="24"/>
              </w:rPr>
              <w:t>радиоприёмник, телевизор, антенна, телефон, СВЧ-печь</w:t>
            </w:r>
          </w:p>
        </w:tc>
        <w:tc>
          <w:tcPr>
            <w:tcW w:w="1683" w:type="dxa"/>
            <w:vMerge/>
            <w:tcBorders>
              <w:top w:val="nil"/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257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ind w:left="10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12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4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89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left="12" w:right="-68" w:hangingChars="5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Тема6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E9268E" w:rsidRPr="00E07F44" w:rsidRDefault="00E9268E" w:rsidP="00E9268E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115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оптика. Прямолинейное распространение света в однородной среде. Луч света. Точечный источник света.  Отражение света. Законы отражения света. Построение изображений в плоском зеркале.  Преломление света. Законы преломления света. Абсолютный показатель преломления. Полное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внутреннее отражение. Предельный угол полного внутреннего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устройства и практическое </w:t>
            </w:r>
            <w:proofErr w:type="gramStart"/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применение:  очки</w:t>
            </w:r>
            <w:proofErr w:type="gramEnd"/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, лупа, фотоаппарат, проекционный аппарат, микроск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оп, телескоп, волоконная оптика.</w:t>
            </w:r>
            <w:r w:rsidR="001B7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BC2" w:rsidRPr="00F17572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 Пределы применимости геометрической оптики.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8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13 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2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32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89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Тема6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E9268E" w:rsidRPr="00E07F44" w:rsidRDefault="00E9268E" w:rsidP="00E9268E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02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1B7BC2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Дисперсия света. Сложный состав белого света. Цвет. Волновая оптика. Интерференция света. Когерентные источники. Условия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максимумов и минимумов в интерференционной картине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 xml:space="preserve"> от двух синфазных когерентных источников. Дифракция света. Дифракционная решётка. Условие наблюдения главных максимумов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адении монохроматического света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 xml:space="preserve"> на дифракционную решётку.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>Поляризация света. Технические устройс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практическое применение:</w:t>
            </w:r>
            <w:r w:rsidRPr="00F17572">
              <w:rPr>
                <w:rFonts w:ascii="Times New Roman" w:hAnsi="Times New Roman" w:cs="Times New Roman"/>
                <w:sz w:val="24"/>
                <w:szCs w:val="24"/>
              </w:rPr>
              <w:t xml:space="preserve"> дифракционная решётка, поляроид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61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E07F44" w:rsidRDefault="00E9268E" w:rsidP="00E9268E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14 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278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4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46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Тема6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  <w:p w:rsidR="00E9268E" w:rsidRPr="00E07F44" w:rsidRDefault="00E9268E" w:rsidP="00E9268E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специальной теории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91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Default="00E9268E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B702A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 Относительность одновременности. Замедление времени и сокращение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02A">
              <w:rPr>
                <w:rFonts w:ascii="Times New Roman" w:hAnsi="Times New Roman" w:cs="Times New Roman"/>
                <w:sz w:val="24"/>
                <w:szCs w:val="24"/>
              </w:rPr>
              <w:t>Энергия и импульс релятивистской частицы. Связь массы с энергией и импульсом релятивистской частицы. Энергия поко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42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31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89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before="1"/>
              <w:ind w:right="-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Тема7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  <w:p w:rsidR="00E9268E" w:rsidRPr="00E07F44" w:rsidRDefault="00E9268E" w:rsidP="00E9268E">
            <w:pPr>
              <w:spacing w:line="268" w:lineRule="exact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2A">
              <w:rPr>
                <w:rFonts w:ascii="Times New Roman" w:hAnsi="Times New Roman" w:cs="Times New Roman"/>
                <w:sz w:val="24"/>
                <w:szCs w:val="24"/>
              </w:rPr>
              <w:t>Элементы квантовой оптики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103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E6B49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702A">
              <w:rPr>
                <w:rFonts w:ascii="Times New Roman" w:hAnsi="Times New Roman" w:cs="Times New Roman"/>
                <w:sz w:val="24"/>
                <w:szCs w:val="24"/>
              </w:rPr>
              <w:t>Фотоны. Формула Планка связи энергии фотона с его частотой. Энергия и импульс фотона.  Открытие и исследование фотоэффекта. Опыты А.Г. Столетова. Законы фотоэффекта. Уравнение Эйнштейна для фотоэффекта. «Красная граница» фотоэффекта. Давление света. Опыты П.Н. Лебедева. Химическое действие света. 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33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29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94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70"/>
        </w:trPr>
        <w:tc>
          <w:tcPr>
            <w:tcW w:w="2321" w:type="dxa"/>
            <w:vMerge w:val="restart"/>
          </w:tcPr>
          <w:p w:rsidR="00E9268E" w:rsidRPr="00E07F44" w:rsidRDefault="00E9268E" w:rsidP="00E9268E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E9268E" w:rsidRPr="00E07F44" w:rsidRDefault="00E9268E" w:rsidP="00E9268E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 атома</w:t>
            </w:r>
          </w:p>
        </w:tc>
        <w:tc>
          <w:tcPr>
            <w:tcW w:w="9337" w:type="dxa"/>
          </w:tcPr>
          <w:p w:rsidR="00E9268E" w:rsidRPr="00E07F44" w:rsidRDefault="00E9268E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183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Модель атома Томсона. Опыты Резерфорда по </w:t>
            </w:r>
            <w:proofErr w:type="gram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рассеянию  α</w:t>
            </w:r>
            <w:proofErr w:type="gram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 Волновые свойства частиц. Волны де Бройля. </w:t>
            </w:r>
            <w:proofErr w:type="spell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Корпускулярноволновой</w:t>
            </w:r>
            <w:proofErr w:type="spell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 дуализм.  Спонтанное и вынужденное излучение.  Технические устройства и практическое применение: спектральный анализ (спектроско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п), лазер, квантовый компьютер  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6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30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40"/>
        </w:trPr>
        <w:tc>
          <w:tcPr>
            <w:tcW w:w="2321" w:type="dxa"/>
            <w:vMerge/>
            <w:tcBorders>
              <w:bottom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7.3</w:t>
            </w:r>
          </w:p>
          <w:p w:rsidR="00E9268E" w:rsidRPr="000D4582" w:rsidRDefault="00E9268E" w:rsidP="00E9268E">
            <w:pPr>
              <w:spacing w:line="268" w:lineRule="exact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Атомное ядро</w:t>
            </w: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0D4582" w:rsidRDefault="00E9268E" w:rsidP="00E9268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AE291F">
        <w:trPr>
          <w:trHeight w:val="1050"/>
        </w:trPr>
        <w:tc>
          <w:tcPr>
            <w:tcW w:w="2321" w:type="dxa"/>
            <w:vMerge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Pr="000D4582" w:rsidRDefault="00E9268E" w:rsidP="00E9268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</w:t>
            </w:r>
            <w:proofErr w:type="gram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,  гамма</w:t>
            </w:r>
            <w:proofErr w:type="gram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-излучения. Влияние радиоактивности на живые организмы.  Открытие протона и нейтрона. Нуклонная модель ядра Гейзенберга-Иваненко.  Заряд ядра. Массовое число ядра. Изотопы.  Альфа-распад. Электронный и позитронный бета-распад. </w:t>
            </w:r>
            <w:proofErr w:type="spell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Гаммаизлучение</w:t>
            </w:r>
            <w:proofErr w:type="spell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. Закон радиоактивного распада. Энергия связи нуклонов в ядре. Ядерные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Дефект массы ядра. Ядерные реакции. Деление и синтез ядер. Ядерный реактор. Термоядерный синтез. Проблемы и перспективы ядерной энергетики. Экологические аспекты ядерной энергетики. Элементарные частицы. Открытие позитрона.  Методы наблюдения и регистрации элементарных частиц. Фундаментальные взаимодействия. Единство физической картины мира. Технические устройства и практическое применение: дозиметр, камера Вильсона, ядерный реактор, атомная бомба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9268E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10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9268E" w:rsidRPr="00E07F44" w:rsidRDefault="00E9268E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70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C52F2D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B374DC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620FF6">
        <w:trPr>
          <w:trHeight w:val="85"/>
        </w:trPr>
        <w:tc>
          <w:tcPr>
            <w:tcW w:w="2321" w:type="dxa"/>
            <w:vMerge/>
          </w:tcPr>
          <w:p w:rsidR="00E9268E" w:rsidRPr="00E07F44" w:rsidRDefault="00E9268E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E9268E" w:rsidRPr="00B374DC" w:rsidRDefault="00E9268E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E9268E" w:rsidRPr="00A46518" w:rsidRDefault="00E9268E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E9268E" w:rsidRPr="00E07F44" w:rsidRDefault="00E9268E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2"/>
        </w:trPr>
        <w:tc>
          <w:tcPr>
            <w:tcW w:w="11658" w:type="dxa"/>
            <w:gridSpan w:val="2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D4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1683" w:type="dxa"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4813BC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813BC" w:rsidRPr="00E07F44" w:rsidRDefault="004813BC" w:rsidP="004813BC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813BC" w:rsidRPr="00E07F44" w:rsidRDefault="004813BC" w:rsidP="00E9268E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4813BC" w:rsidRPr="00E07F44" w:rsidRDefault="004813BC" w:rsidP="00E92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.1 </w:t>
            </w:r>
          </w:p>
          <w:p w:rsidR="004813BC" w:rsidRPr="00E07F44" w:rsidRDefault="004813BC" w:rsidP="00E9268E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астрономии и астрофизики</w:t>
            </w: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 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</w:t>
            </w:r>
            <w:proofErr w:type="gram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представления  о</w:t>
            </w:r>
            <w:proofErr w:type="gram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происхождении и эволюции Солнца и звёзд. Этапы жизни звёзд. Млечный Путь – наша Галактика. Положение и движение </w:t>
            </w:r>
            <w:proofErr w:type="gramStart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Солнца  в</w:t>
            </w:r>
            <w:proofErr w:type="gramEnd"/>
            <w:r w:rsidRPr="000D4582">
              <w:rPr>
                <w:rFonts w:ascii="Times New Roman" w:hAnsi="Times New Roman" w:cs="Times New Roman"/>
                <w:sz w:val="24"/>
                <w:szCs w:val="24"/>
              </w:rPr>
              <w:t xml:space="preserve"> Галактике. Типы галактик. Радиогалактики и квазары. Чёрные дыры в ядрах галактик.</w:t>
            </w:r>
            <w:r>
              <w:t xml:space="preserve"> </w:t>
            </w:r>
          </w:p>
        </w:tc>
        <w:tc>
          <w:tcPr>
            <w:tcW w:w="1683" w:type="dxa"/>
            <w:vMerge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</w:tcPr>
          <w:p w:rsidR="004813BC" w:rsidRPr="00E07F44" w:rsidRDefault="004813BC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B374DC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vAlign w:val="center"/>
          </w:tcPr>
          <w:p w:rsidR="004813BC" w:rsidRPr="00A46518" w:rsidRDefault="004813BC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 w:val="restart"/>
          </w:tcPr>
          <w:p w:rsidR="004813BC" w:rsidRPr="00E07F44" w:rsidRDefault="004813BC" w:rsidP="00E92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 </w:t>
            </w:r>
          </w:p>
          <w:p w:rsidR="004813BC" w:rsidRPr="00E07F44" w:rsidRDefault="004813BC" w:rsidP="00E92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683" w:type="dxa"/>
            <w:vMerge w:val="restart"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582">
              <w:rPr>
                <w:rFonts w:ascii="Times New Roman" w:hAnsi="Times New Roman" w:cs="Times New Roman"/>
                <w:sz w:val="24"/>
                <w:szCs w:val="24"/>
              </w:rPr>
              <w:t>Вселенная. Расширение Вселенной. Закон Хаббла. Разбегание галактик. Теория Большого взрыва. Реликтовое излучение. Масштабная структура Вселенной. Метагалактика.  Нерешённые проблемы астрономи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83" w:type="dxa"/>
            <w:vMerge/>
          </w:tcPr>
          <w:p w:rsidR="004813BC" w:rsidRPr="00E07F44" w:rsidRDefault="004813BC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DE145E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E07F44" w:rsidRDefault="004813BC" w:rsidP="00E9268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683" w:type="dxa"/>
          </w:tcPr>
          <w:p w:rsidR="004813BC" w:rsidRPr="00E07F44" w:rsidRDefault="004813BC" w:rsidP="00E9268E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C52F2D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683" w:type="dxa"/>
            <w:vAlign w:val="center"/>
          </w:tcPr>
          <w:p w:rsidR="004813BC" w:rsidRPr="00B374DC" w:rsidRDefault="004813BC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BC" w:rsidRPr="00E07F44" w:rsidTr="00AE291F">
        <w:trPr>
          <w:trHeight w:val="290"/>
        </w:trPr>
        <w:tc>
          <w:tcPr>
            <w:tcW w:w="2321" w:type="dxa"/>
            <w:vMerge/>
          </w:tcPr>
          <w:p w:rsidR="004813BC" w:rsidRPr="00E07F44" w:rsidRDefault="004813BC" w:rsidP="00E9268E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4813BC" w:rsidRPr="00B374DC" w:rsidRDefault="004813BC" w:rsidP="00E9268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683" w:type="dxa"/>
            <w:vAlign w:val="center"/>
          </w:tcPr>
          <w:p w:rsidR="004813BC" w:rsidRPr="00A46518" w:rsidRDefault="004813BC" w:rsidP="00E9268E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46518">
              <w:rPr>
                <w:rFonts w:ascii="Times New Roman" w:hAnsi="Times New Roman" w:cs="Times New Roman"/>
                <w:i/>
                <w:sz w:val="20"/>
                <w:szCs w:val="24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4813BC" w:rsidRPr="00E07F44" w:rsidRDefault="004813BC" w:rsidP="00E9268E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89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6B49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E" w:rsidRPr="00E07F44" w:rsidTr="00DE145E">
        <w:trPr>
          <w:trHeight w:val="290"/>
        </w:trPr>
        <w:tc>
          <w:tcPr>
            <w:tcW w:w="11658" w:type="dxa"/>
            <w:gridSpan w:val="2"/>
          </w:tcPr>
          <w:p w:rsidR="00E9268E" w:rsidRPr="00E07F44" w:rsidRDefault="00E9268E" w:rsidP="00E9268E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83" w:type="dxa"/>
          </w:tcPr>
          <w:p w:rsidR="00E9268E" w:rsidRPr="00E07F44" w:rsidRDefault="00E9268E" w:rsidP="00E9268E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E9268E" w:rsidRPr="00E07F44" w:rsidRDefault="00E9268E" w:rsidP="00E9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D" w:rsidRPr="00E07F44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E07F44">
          <w:footerReference w:type="default" r:id="rId12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0404AF" w:rsidRPr="00B374DC" w:rsidRDefault="000404AF" w:rsidP="000404AF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5" w:name="3._УСЛОВИЯ_РЕАЛИЗАЦИИ_ПРОГРАММЫ_ДИСЦИПЛИ"/>
      <w:bookmarkStart w:id="6" w:name="_bookmark7"/>
      <w:bookmarkEnd w:id="5"/>
      <w:bookmarkEnd w:id="6"/>
      <w:r w:rsidRPr="00B374DC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:rsidR="000404AF" w:rsidRPr="00B374DC" w:rsidRDefault="000404AF" w:rsidP="000404AF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404AF" w:rsidRPr="00B374DC" w:rsidRDefault="000404AF" w:rsidP="000404AF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:rsidR="000404AF" w:rsidRPr="00B374DC" w:rsidRDefault="000404AF" w:rsidP="000404AF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1.</w:t>
      </w:r>
      <w:r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2.</w:t>
      </w:r>
      <w:r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3.</w:t>
      </w:r>
      <w:r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4.</w:t>
      </w:r>
      <w:r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6.</w:t>
      </w:r>
      <w:r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7.</w:t>
      </w:r>
      <w:r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9.</w:t>
      </w:r>
      <w:r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12.</w:t>
      </w:r>
      <w:r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15.</w:t>
      </w:r>
      <w:r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Ленца;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16.</w:t>
      </w:r>
      <w:r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18.</w:t>
      </w:r>
      <w:r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:rsidR="000404AF" w:rsidRDefault="000404AF" w:rsidP="000404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bookmark8"/>
      <w:bookmarkEnd w:id="7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источники: </w:t>
      </w:r>
    </w:p>
    <w:p w:rsidR="00B72107" w:rsidRPr="004813BC" w:rsidRDefault="00B72107" w:rsidP="00B72107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4813BC">
        <w:rPr>
          <w:rFonts w:ascii="Times New Roman" w:hAnsi="Times New Roman" w:cs="Times New Roman"/>
          <w:sz w:val="24"/>
          <w:szCs w:val="24"/>
        </w:rPr>
        <w:t>Фирсов А.В. Физика для профессий и специальностей технического и естественнонаучного профилей. –</w:t>
      </w:r>
      <w:proofErr w:type="gramStart"/>
      <w:r w:rsidRPr="004813B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4813BC">
        <w:rPr>
          <w:rFonts w:ascii="Times New Roman" w:hAnsi="Times New Roman" w:cs="Times New Roman"/>
          <w:sz w:val="24"/>
          <w:szCs w:val="24"/>
        </w:rPr>
        <w:t xml:space="preserve"> Изд</w:t>
      </w:r>
      <w:r w:rsidR="004813BC">
        <w:rPr>
          <w:rFonts w:ascii="Times New Roman" w:hAnsi="Times New Roman" w:cs="Times New Roman"/>
          <w:sz w:val="24"/>
          <w:szCs w:val="24"/>
        </w:rPr>
        <w:t>ательский центр «Академия», 2021</w:t>
      </w:r>
      <w:r w:rsidRPr="004813B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2107" w:rsidRPr="00B72107" w:rsidRDefault="00B72107" w:rsidP="00B72107">
      <w:pPr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4813BC">
        <w:rPr>
          <w:rFonts w:ascii="Times New Roman" w:hAnsi="Times New Roman" w:cs="Times New Roman"/>
          <w:bCs/>
          <w:sz w:val="24"/>
          <w:szCs w:val="24"/>
        </w:rPr>
        <w:t xml:space="preserve">Дмитриева В.Ф.  Физика для профессий и специальностей </w:t>
      </w:r>
      <w:r w:rsidRPr="00B72107">
        <w:rPr>
          <w:rFonts w:ascii="Times New Roman" w:hAnsi="Times New Roman" w:cs="Times New Roman"/>
          <w:bCs/>
          <w:sz w:val="24"/>
          <w:szCs w:val="24"/>
        </w:rPr>
        <w:t xml:space="preserve">технического профиля. Сборник задач: учеб. пособие / В.Ф. Дмитриева. - 4-е </w:t>
      </w:r>
      <w:proofErr w:type="spellStart"/>
      <w:proofErr w:type="gramStart"/>
      <w:r w:rsidRPr="00B72107">
        <w:rPr>
          <w:rFonts w:ascii="Times New Roman" w:hAnsi="Times New Roman" w:cs="Times New Roman"/>
          <w:bCs/>
          <w:sz w:val="24"/>
          <w:szCs w:val="24"/>
        </w:rPr>
        <w:t>изд.,стер</w:t>
      </w:r>
      <w:proofErr w:type="spellEnd"/>
      <w:proofErr w:type="gramEnd"/>
      <w:r w:rsidRPr="00B72107">
        <w:rPr>
          <w:rFonts w:ascii="Times New Roman" w:hAnsi="Times New Roman" w:cs="Times New Roman"/>
          <w:bCs/>
          <w:sz w:val="24"/>
          <w:szCs w:val="24"/>
        </w:rPr>
        <w:t>. - М.: ИЦ Академия, 20</w:t>
      </w:r>
      <w:r w:rsidR="004813BC">
        <w:rPr>
          <w:rFonts w:ascii="Times New Roman" w:hAnsi="Times New Roman" w:cs="Times New Roman"/>
          <w:bCs/>
          <w:sz w:val="24"/>
          <w:szCs w:val="24"/>
        </w:rPr>
        <w:t>20</w:t>
      </w:r>
      <w:r w:rsidRPr="00B72107">
        <w:rPr>
          <w:rFonts w:ascii="Times New Roman" w:hAnsi="Times New Roman" w:cs="Times New Roman"/>
          <w:bCs/>
          <w:sz w:val="24"/>
          <w:szCs w:val="24"/>
        </w:rPr>
        <w:t>. - 256 с. - (Профессиональное образование).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 xml:space="preserve">1. Дмитриева В.Ф. Физика для профессий и специальностей </w:t>
      </w:r>
      <w:proofErr w:type="gramStart"/>
      <w:r w:rsidRPr="00B72107">
        <w:rPr>
          <w:rFonts w:ascii="Times New Roman" w:hAnsi="Times New Roman" w:cs="Times New Roman"/>
          <w:sz w:val="24"/>
          <w:szCs w:val="24"/>
        </w:rPr>
        <w:t>технического  профиля</w:t>
      </w:r>
      <w:proofErr w:type="gramEnd"/>
      <w:r w:rsidRPr="00B72107">
        <w:rPr>
          <w:rFonts w:ascii="Times New Roman" w:hAnsi="Times New Roman" w:cs="Times New Roman"/>
          <w:sz w:val="24"/>
          <w:szCs w:val="24"/>
        </w:rPr>
        <w:t>. –</w:t>
      </w:r>
      <w:proofErr w:type="gramStart"/>
      <w:r w:rsidRPr="00B7210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72107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2020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72107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3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72107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4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:rsidR="00B72107" w:rsidRPr="00B72107" w:rsidRDefault="000412B2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2107"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72107" w:rsidRPr="00B72107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:rsidR="00B72107" w:rsidRPr="00B72107" w:rsidRDefault="00B72107" w:rsidP="00B72107">
      <w:pPr>
        <w:tabs>
          <w:tab w:val="num" w:pos="0"/>
        </w:tabs>
        <w:adjustRightInd w:val="0"/>
        <w:ind w:left="426" w:hanging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Квант: научно-популярный физико-математический журнал </w:t>
      </w:r>
      <w:hyperlink r:id="rId16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2107">
        <w:rPr>
          <w:rFonts w:ascii="Times New Roman" w:hAnsi="Times New Roman" w:cs="Times New Roman"/>
          <w:sz w:val="24"/>
          <w:szCs w:val="24"/>
        </w:rPr>
        <w:t>Академик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Словари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энциклопедии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-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:rsidR="00B72107" w:rsidRPr="00B72107" w:rsidRDefault="00B7210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br w:type="page"/>
      </w:r>
    </w:p>
    <w:p w:rsidR="004D1E0B" w:rsidRPr="00E07F44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86B7F" w:rsidRPr="00E07F4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C0172F" w:rsidRPr="00E07F44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4"/>
          <w:szCs w:val="24"/>
        </w:rPr>
      </w:pPr>
    </w:p>
    <w:p w:rsidR="004D1E0B" w:rsidRPr="00E07F44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оценка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раскрываются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через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усвоенные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 приобретенные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обучающимися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умения,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компетенций.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должны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быть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2"/>
        <w:gridCol w:w="3369"/>
        <w:gridCol w:w="2988"/>
      </w:tblGrid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D1E0B" w:rsidRPr="00E07F44" w:rsidRDefault="00B72107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21" w:type="pct"/>
          </w:tcPr>
          <w:p w:rsidR="004D1E0B" w:rsidRPr="00E07F44" w:rsidRDefault="004D1E0B" w:rsidP="00B72107">
            <w:pPr>
              <w:pStyle w:val="TableParagraph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26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ОК01.Выбирать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 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 w:val="restart"/>
            <w:vAlign w:val="center"/>
          </w:tcPr>
          <w:p w:rsidR="009C4868" w:rsidRPr="00E07F44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9C4868"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ронтальный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9C4868" w:rsidRPr="00E07F44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4D1E0B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E529F3" w:rsidRPr="00E07F44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="003F7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E07F44" w:rsidSect="00C86B7F">
      <w:footerReference w:type="default" r:id="rId17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91F" w:rsidRDefault="00AE291F">
      <w:r>
        <w:separator/>
      </w:r>
    </w:p>
  </w:endnote>
  <w:endnote w:type="continuationSeparator" w:id="0">
    <w:p w:rsidR="00AE291F" w:rsidRDefault="00AE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F" w:rsidRDefault="00AE291F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291F" w:rsidRDefault="00AE291F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0412B2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AOvAEAAE8DAAAOAAAAZHJzL2Uyb0RvYy54bWysU0tuFDEQ3SPlDpb3GXcPAUFreiKhKAgp&#10;AqTAATxue9qK7bJsZ7pnyZ4rcAcWLNhxhc6NKHs++bBD2bjLrlfl9165F+ejNWQjQ9TgWlrPKkqk&#10;E9Bpt27p1y+Xp28oiYm7jhtwsqVbGen58uTFYvCNnEMPppOBYBMXm8G3tE/JN4xF0UvL4wy8dJhU&#10;ECxPuA1r1gU+YHdr2LyqXrMBQucDCBkjnl7sknRZ+islRfqkVJSJmJYit1TWUNZVXtlywZt14L7X&#10;Yk+D/wcLy7XDS4+tLnji5Dbof1pZLQJEUGkmwDJQSgtZNKCaunqi5rrnXhYtaE70R5vi87UVHzef&#10;A9Edzo4Sxy2OaPox/Zx+TX+m33ff7r6TOns0+Ngg9NojOI3vYMz4rDf6KxA3ESHsAWZXEBGdMaMK&#10;Nn9RLcFCHMP2aL0cExG526v5WYUZgan67dnLuoyG3Rf7ENN7CZbkoKUBJ1sI8M1VTPl63hwg+S4H&#10;l9qYMl3jHh0gcHciy/PYV2fyO745SuNq3KteQbdF0eaDQ9fzCzoE4RCsDsGtD3rdI7liWfEDp1ao&#10;7V9YfhYP98W1+/9g+RcAAP//AwBQSwMEFAAGAAgAAAAhALua27LgAAAADwEAAA8AAABkcnMvZG93&#10;bnJldi54bWxMj8FOwzAQRO9I/IO1SNyo3appoxCnQkUVB8ShBSSO29jEEbEd2W7q/j3bE+zpjXY0&#10;O1tvsh3YpEPsvZMwnwlg2rVe9a6T8PG+eyiBxYRO4eCdlnDRETbN7U2NlfJnt9fTIXWMQlysUIJJ&#10;aaw4j63RFuPMj9rR7tsHi4lk6LgKeKZwO/CFECtusXd0weCot0a3P4eTlfC5HXev+cvg21Sol+fF&#10;en8JbZby/i4/PQJLOqc/M1zrU3VoqNPRn5yKbCAtyvWSvERFuSS6emiIjkSreSGANzX//0fzCwAA&#10;//8DAFBLAQItABQABgAIAAAAIQC2gziS/gAAAOEBAAATAAAAAAAAAAAAAAAAAAAAAABbQ29udGVu&#10;dF9UeXBlc10ueG1sUEsBAi0AFAAGAAgAAAAhADj9If/WAAAAlAEAAAsAAAAAAAAAAAAAAAAALwEA&#10;AF9yZWxzLy5yZWxzUEsBAi0AFAAGAAgAAAAhAKkNUA68AQAATwMAAA4AAAAAAAAAAAAAAAAALgIA&#10;AGRycy9lMm9Eb2MueG1sUEsBAi0AFAAGAAgAAAAhALua27LgAAAADwEAAA8AAAAAAAAAAAAAAAAA&#10;FgQAAGRycy9kb3ducmV2LnhtbFBLBQYAAAAABAAEAPMAAAAjBQAAAAA=&#10;" filled="f" stroked="f">
              <v:path arrowok="t"/>
              <v:textbox inset="0,0,0,0">
                <w:txbxContent>
                  <w:p w:rsidR="00AE291F" w:rsidRDefault="00AE291F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0412B2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2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1F" w:rsidRDefault="00AE291F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291F" w:rsidRDefault="00AE291F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0412B2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8+vgEAAFYDAAAOAAAAZHJzL2Uyb0RvYy54bWysU0tuFDEQ3SNxB8v7jLsnCYLW9ERCURBS&#10;BEhJDuBx29MW/snlTPcs2XMF7sCCBTuu0LlRyp5PAuwQm+qy6+P3XlUvLkZryEZG0N61tJ5VlEgn&#10;fKfduqV3t1cnrymBxF3HjXeypVsJ9GL58sViCI2c+96bTkaCTRw0Q2hpn1JoGAPRS8th5oN0GFQ+&#10;Wp7wGNesi3zA7taweVW9YoOPXYheSAC8vdwF6bL0V0qK9FEpkImYliK2VGwsdpUtWy54s4489Frs&#10;YfB/QGG5dvjosdUlT5zcR/1XK6tF9OBVmglvmVdKC1k4IJu6+oPNTc+DLFxQHAhHmeD/tRUfNp8i&#10;0V1Lzylx3OKIpm/T9+nH9Gv6+fDl4Sups0ZDgAZTbwImp/GtH3HWhS+Eay8+A6awZzm7AsDsrMmo&#10;os1fZEuwEMewPUovx0RE7nY+P6swIjBUvzk7rcto2FNxiJDeSW9JdloacbIFAN9cQ8rP8+aQkt9y&#10;/kobU6Zr3G8XmLi7kWU99tUZ/A5v9tK4GosoR/Ir322Ru3nvUPy8SAcnHpzVwbkPUa97xFiKiyw4&#10;vIJwv2h5O56fi3hPv8PyEQAA//8DAFBLAwQUAAYACAAAACEAu5rbsuAAAAAPAQAADwAAAGRycy9k&#10;b3ducmV2LnhtbEyPwU7DMBBE70j8g7VI3KjdqmmjEKdCRRUHxKEFJI7b2MQRsR3Zbur+PdsT7OmN&#10;djQ7W2+yHdikQ+y9kzCfCWDatV71rpPw8b57KIHFhE7h4J2WcNERNs3tTY2V8me319MhdYxCXKxQ&#10;gklprDiPrdEW48yP2tHu2weLiWTouAp4pnA78IUQK26xd3TB4Ki3Rrc/h5OV8Lkdd6/5y+DbVKiX&#10;58V6fwltlvL+Lj89Aks6pz8zXOtTdWio09GfnIpsIC3K9ZK8REW5JLp6aIiORKt5IYA3Nf//R/ML&#10;AAD//wMAUEsBAi0AFAAGAAgAAAAhALaDOJL+AAAA4QEAABMAAAAAAAAAAAAAAAAAAAAAAFtDb250&#10;ZW50X1R5cGVzXS54bWxQSwECLQAUAAYACAAAACEAOP0h/9YAAACUAQAACwAAAAAAAAAAAAAAAAAv&#10;AQAAX3JlbHMvLnJlbHNQSwECLQAUAAYACAAAACEABZ0/Pr4BAABWAwAADgAAAAAAAAAAAAAAAAAu&#10;AgAAZHJzL2Uyb0RvYy54bWxQSwECLQAUAAYACAAAACEAu5rbsuAAAAAPAQAADwAAAAAAAAAAAAAA&#10;AAAYBAAAZHJzL2Rvd25yZXYueG1sUEsFBgAAAAAEAAQA8wAAACUFAAAAAA==&#10;" filled="f" stroked="f">
              <v:path arrowok="t"/>
              <v:textbox inset="0,0,0,0">
                <w:txbxContent>
                  <w:p w:rsidR="00AE291F" w:rsidRDefault="00AE291F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0412B2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6"/>
    </w:sdtPr>
    <w:sdtEndPr/>
    <w:sdtContent>
      <w:p w:rsidR="00AE291F" w:rsidRDefault="00AE29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B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E291F" w:rsidRDefault="00AE291F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7"/>
    </w:sdtPr>
    <w:sdtEndPr/>
    <w:sdtContent>
      <w:p w:rsidR="00AE291F" w:rsidRDefault="00AE29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B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E291F" w:rsidRDefault="00AE291F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</w:sdtPr>
    <w:sdtEndPr/>
    <w:sdtContent>
      <w:p w:rsidR="00AE291F" w:rsidRDefault="00AE29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B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E291F" w:rsidRDefault="00AE291F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91F" w:rsidRDefault="00AE291F">
      <w:r>
        <w:separator/>
      </w:r>
    </w:p>
  </w:footnote>
  <w:footnote w:type="continuationSeparator" w:id="0">
    <w:p w:rsidR="00AE291F" w:rsidRDefault="00AE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 w15:restartNumberingAfterBreak="0">
    <w:nsid w:val="6DF2191C"/>
    <w:multiLevelType w:val="hybridMultilevel"/>
    <w:tmpl w:val="C1D6E950"/>
    <w:lvl w:ilvl="0" w:tplc="4C0A972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00BD1"/>
    <w:multiLevelType w:val="multilevel"/>
    <w:tmpl w:val="0DBC492E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2382F"/>
    <w:rsid w:val="00034A1C"/>
    <w:rsid w:val="000404AF"/>
    <w:rsid w:val="000412B2"/>
    <w:rsid w:val="000429E0"/>
    <w:rsid w:val="00052146"/>
    <w:rsid w:val="0005651B"/>
    <w:rsid w:val="00063020"/>
    <w:rsid w:val="00075E95"/>
    <w:rsid w:val="0007760E"/>
    <w:rsid w:val="00091063"/>
    <w:rsid w:val="000A5576"/>
    <w:rsid w:val="000B25AD"/>
    <w:rsid w:val="000C5BAC"/>
    <w:rsid w:val="000C6F9A"/>
    <w:rsid w:val="000D4582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332EB"/>
    <w:rsid w:val="00151989"/>
    <w:rsid w:val="001557B4"/>
    <w:rsid w:val="00174690"/>
    <w:rsid w:val="0017522F"/>
    <w:rsid w:val="001752DF"/>
    <w:rsid w:val="001769AE"/>
    <w:rsid w:val="001917D1"/>
    <w:rsid w:val="00195349"/>
    <w:rsid w:val="001A1D69"/>
    <w:rsid w:val="001B2068"/>
    <w:rsid w:val="001B6058"/>
    <w:rsid w:val="001B75F5"/>
    <w:rsid w:val="001B7BC2"/>
    <w:rsid w:val="001C410C"/>
    <w:rsid w:val="001C60F4"/>
    <w:rsid w:val="001E08CC"/>
    <w:rsid w:val="001E1804"/>
    <w:rsid w:val="002066D1"/>
    <w:rsid w:val="002119FE"/>
    <w:rsid w:val="00214DDB"/>
    <w:rsid w:val="0022615C"/>
    <w:rsid w:val="00242010"/>
    <w:rsid w:val="002460F7"/>
    <w:rsid w:val="00263456"/>
    <w:rsid w:val="00264D86"/>
    <w:rsid w:val="002675EB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3F79F6"/>
    <w:rsid w:val="004027FE"/>
    <w:rsid w:val="004046EE"/>
    <w:rsid w:val="00422B96"/>
    <w:rsid w:val="004231C0"/>
    <w:rsid w:val="00434DDF"/>
    <w:rsid w:val="00435FDC"/>
    <w:rsid w:val="00443EE5"/>
    <w:rsid w:val="00447696"/>
    <w:rsid w:val="00454AC1"/>
    <w:rsid w:val="00456676"/>
    <w:rsid w:val="0045695D"/>
    <w:rsid w:val="004600FF"/>
    <w:rsid w:val="0046495C"/>
    <w:rsid w:val="004813B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02FF0"/>
    <w:rsid w:val="00521A80"/>
    <w:rsid w:val="0052530A"/>
    <w:rsid w:val="005261A9"/>
    <w:rsid w:val="00534184"/>
    <w:rsid w:val="00543CFD"/>
    <w:rsid w:val="00545CC0"/>
    <w:rsid w:val="0054707B"/>
    <w:rsid w:val="00551253"/>
    <w:rsid w:val="005529BC"/>
    <w:rsid w:val="00557FBA"/>
    <w:rsid w:val="00561142"/>
    <w:rsid w:val="005B04BE"/>
    <w:rsid w:val="005B702A"/>
    <w:rsid w:val="00604AB7"/>
    <w:rsid w:val="00620FF6"/>
    <w:rsid w:val="00625792"/>
    <w:rsid w:val="006257B0"/>
    <w:rsid w:val="00632896"/>
    <w:rsid w:val="00636DB4"/>
    <w:rsid w:val="0064578E"/>
    <w:rsid w:val="00645A74"/>
    <w:rsid w:val="0065370B"/>
    <w:rsid w:val="00675B6E"/>
    <w:rsid w:val="00694E64"/>
    <w:rsid w:val="006A317B"/>
    <w:rsid w:val="006B2C0A"/>
    <w:rsid w:val="006B2C63"/>
    <w:rsid w:val="006B3C31"/>
    <w:rsid w:val="006D152E"/>
    <w:rsid w:val="006D4F59"/>
    <w:rsid w:val="006D7324"/>
    <w:rsid w:val="006F64BF"/>
    <w:rsid w:val="00700305"/>
    <w:rsid w:val="007010E0"/>
    <w:rsid w:val="00721228"/>
    <w:rsid w:val="00726251"/>
    <w:rsid w:val="00732051"/>
    <w:rsid w:val="0074393E"/>
    <w:rsid w:val="00744A20"/>
    <w:rsid w:val="00750327"/>
    <w:rsid w:val="007543E3"/>
    <w:rsid w:val="00754F03"/>
    <w:rsid w:val="0075623F"/>
    <w:rsid w:val="0075629A"/>
    <w:rsid w:val="007577C7"/>
    <w:rsid w:val="00777748"/>
    <w:rsid w:val="00787874"/>
    <w:rsid w:val="00791E93"/>
    <w:rsid w:val="007A0996"/>
    <w:rsid w:val="007A702C"/>
    <w:rsid w:val="007B69A6"/>
    <w:rsid w:val="007C0FED"/>
    <w:rsid w:val="007F46D3"/>
    <w:rsid w:val="007F7238"/>
    <w:rsid w:val="00812F3D"/>
    <w:rsid w:val="00814A21"/>
    <w:rsid w:val="00814CE4"/>
    <w:rsid w:val="00847CE1"/>
    <w:rsid w:val="008628E3"/>
    <w:rsid w:val="00867833"/>
    <w:rsid w:val="00875C47"/>
    <w:rsid w:val="00880D84"/>
    <w:rsid w:val="00880FB4"/>
    <w:rsid w:val="00885BDD"/>
    <w:rsid w:val="008935C8"/>
    <w:rsid w:val="008A317B"/>
    <w:rsid w:val="008A31DD"/>
    <w:rsid w:val="008B04F1"/>
    <w:rsid w:val="008B5463"/>
    <w:rsid w:val="008D617D"/>
    <w:rsid w:val="008E7AB8"/>
    <w:rsid w:val="008F01A6"/>
    <w:rsid w:val="008F1592"/>
    <w:rsid w:val="008F7348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36FE"/>
    <w:rsid w:val="009E6164"/>
    <w:rsid w:val="009F384E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291F"/>
    <w:rsid w:val="00AE544C"/>
    <w:rsid w:val="00AF41CB"/>
    <w:rsid w:val="00AF7C49"/>
    <w:rsid w:val="00AF7D11"/>
    <w:rsid w:val="00B07BFD"/>
    <w:rsid w:val="00B10F7E"/>
    <w:rsid w:val="00B1217B"/>
    <w:rsid w:val="00B1436C"/>
    <w:rsid w:val="00B26081"/>
    <w:rsid w:val="00B439C3"/>
    <w:rsid w:val="00B46CCD"/>
    <w:rsid w:val="00B565E4"/>
    <w:rsid w:val="00B65504"/>
    <w:rsid w:val="00B7126A"/>
    <w:rsid w:val="00B72107"/>
    <w:rsid w:val="00B85868"/>
    <w:rsid w:val="00B85911"/>
    <w:rsid w:val="00B935A1"/>
    <w:rsid w:val="00BA3469"/>
    <w:rsid w:val="00BA45A3"/>
    <w:rsid w:val="00BC2200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37E23"/>
    <w:rsid w:val="00C4565F"/>
    <w:rsid w:val="00C53B0C"/>
    <w:rsid w:val="00C631A9"/>
    <w:rsid w:val="00C65857"/>
    <w:rsid w:val="00C672CF"/>
    <w:rsid w:val="00C67F37"/>
    <w:rsid w:val="00C707CB"/>
    <w:rsid w:val="00C85CAE"/>
    <w:rsid w:val="00C86B7F"/>
    <w:rsid w:val="00C97310"/>
    <w:rsid w:val="00CE6088"/>
    <w:rsid w:val="00D021F4"/>
    <w:rsid w:val="00D04F15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91F0D"/>
    <w:rsid w:val="00DA050C"/>
    <w:rsid w:val="00DD163C"/>
    <w:rsid w:val="00DD6931"/>
    <w:rsid w:val="00DE1403"/>
    <w:rsid w:val="00DE145E"/>
    <w:rsid w:val="00DF6B1B"/>
    <w:rsid w:val="00E07F44"/>
    <w:rsid w:val="00E212E2"/>
    <w:rsid w:val="00E23DDC"/>
    <w:rsid w:val="00E25DE4"/>
    <w:rsid w:val="00E529F3"/>
    <w:rsid w:val="00E57A38"/>
    <w:rsid w:val="00E6021C"/>
    <w:rsid w:val="00E72BD8"/>
    <w:rsid w:val="00E9268E"/>
    <w:rsid w:val="00EC0070"/>
    <w:rsid w:val="00EC32DE"/>
    <w:rsid w:val="00ED6EA6"/>
    <w:rsid w:val="00EE4E39"/>
    <w:rsid w:val="00EE6B49"/>
    <w:rsid w:val="00EF32F7"/>
    <w:rsid w:val="00EF69AD"/>
    <w:rsid w:val="00F02E0D"/>
    <w:rsid w:val="00F036EC"/>
    <w:rsid w:val="00F17572"/>
    <w:rsid w:val="00F2189C"/>
    <w:rsid w:val="00F45403"/>
    <w:rsid w:val="00F51B01"/>
    <w:rsid w:val="00F557B4"/>
    <w:rsid w:val="00F64298"/>
    <w:rsid w:val="00F72F04"/>
    <w:rsid w:val="00F75A70"/>
    <w:rsid w:val="00F82942"/>
    <w:rsid w:val="00F8321B"/>
    <w:rsid w:val="00F842CA"/>
    <w:rsid w:val="00F871BD"/>
    <w:rsid w:val="00F92BE3"/>
    <w:rsid w:val="00F966A9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64DE23A5"/>
  <w15:docId w15:val="{2A667C5D-9598-487E-ADC0-BEE7A75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A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69A6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69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69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6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B69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B69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B69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B69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7B69A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B69A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6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9A6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B69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B69A6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B69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B69A6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7B69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B69A6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7B6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7B69A6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7B69A6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7B69A6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7B69A6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7B69A6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sid w:val="007B69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7B69A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7B69A6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7B69A6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7B69A6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7B69A6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7B69A6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7B69A6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7B69A6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7B69A6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-11">
    <w:name w:val="Таблица-сетка 1 светлая1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ConsPlusNonformat">
    <w:name w:val="ConsPlusNonformat"/>
    <w:rsid w:val="00502F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04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delfa.net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kvant.mccm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class-fizika.narod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physics.na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6F02C-A641-4D5F-A837-C344A6F9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23</Pages>
  <Words>5098</Words>
  <Characters>40765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22</cp:revision>
  <cp:lastPrinted>2023-02-10T09:24:00Z</cp:lastPrinted>
  <dcterms:created xsi:type="dcterms:W3CDTF">2023-09-07T11:48:00Z</dcterms:created>
  <dcterms:modified xsi:type="dcterms:W3CDTF">2024-10-07T13:31:00Z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