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92" w:rsidRPr="00CA23BC" w:rsidRDefault="006D7D92" w:rsidP="00CA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A23BC"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</w:t>
      </w:r>
    </w:p>
    <w:p w:rsidR="006D7D92" w:rsidRPr="00CA23BC" w:rsidRDefault="006D7D92" w:rsidP="00CA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A23BC">
        <w:rPr>
          <w:rFonts w:ascii="Times New Roman" w:hAnsi="Times New Roman"/>
        </w:rPr>
        <w:t xml:space="preserve">Чувашской Республики </w:t>
      </w:r>
    </w:p>
    <w:p w:rsidR="006D7D92" w:rsidRPr="00CA23BC" w:rsidRDefault="006D7D92" w:rsidP="00CA23BC">
      <w:pPr>
        <w:spacing w:after="0" w:line="240" w:lineRule="auto"/>
        <w:jc w:val="center"/>
        <w:rPr>
          <w:rFonts w:ascii="Times New Roman" w:hAnsi="Times New Roman"/>
        </w:rPr>
      </w:pPr>
      <w:r w:rsidRPr="00CA23BC">
        <w:rPr>
          <w:rFonts w:ascii="Times New Roman" w:hAnsi="Times New Roman"/>
        </w:rPr>
        <w:t xml:space="preserve"> «Чебоксарский экономико-технологический колледж»</w:t>
      </w:r>
    </w:p>
    <w:p w:rsidR="006D7D92" w:rsidRPr="00CA23BC" w:rsidRDefault="006D7D92" w:rsidP="00CA23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Министерства образования </w:t>
      </w:r>
      <w:r w:rsidRPr="00CA23BC">
        <w:rPr>
          <w:rFonts w:ascii="Times New Roman" w:hAnsi="Times New Roman"/>
        </w:rPr>
        <w:t>Чувашской Республики</w:t>
      </w:r>
    </w:p>
    <w:p w:rsidR="006D7D92" w:rsidRPr="00CA23BC" w:rsidRDefault="006D7D92" w:rsidP="00CA2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7D92" w:rsidRPr="00CA23BC" w:rsidRDefault="006D7D92" w:rsidP="00CA2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7D92" w:rsidRDefault="006D7D92" w:rsidP="00CA23BC">
      <w:pPr>
        <w:spacing w:after="0" w:line="240" w:lineRule="auto"/>
        <w:rPr>
          <w:noProof/>
        </w:rPr>
      </w:pPr>
    </w:p>
    <w:p w:rsidR="00296ADA" w:rsidRDefault="00296ADA" w:rsidP="00CA23BC">
      <w:pPr>
        <w:spacing w:after="0" w:line="240" w:lineRule="auto"/>
        <w:rPr>
          <w:noProof/>
        </w:rPr>
      </w:pPr>
    </w:p>
    <w:p w:rsidR="00296ADA" w:rsidRDefault="00296ADA" w:rsidP="00CA23BC">
      <w:pPr>
        <w:spacing w:after="0" w:line="240" w:lineRule="auto"/>
        <w:rPr>
          <w:noProof/>
        </w:rPr>
      </w:pPr>
    </w:p>
    <w:p w:rsidR="00296ADA" w:rsidRDefault="00296ADA" w:rsidP="00CA23BC">
      <w:pPr>
        <w:spacing w:after="0" w:line="240" w:lineRule="auto"/>
        <w:rPr>
          <w:noProof/>
        </w:rPr>
      </w:pPr>
    </w:p>
    <w:p w:rsidR="00296ADA" w:rsidRDefault="00296ADA" w:rsidP="00CA23BC">
      <w:pPr>
        <w:spacing w:after="0" w:line="240" w:lineRule="auto"/>
        <w:rPr>
          <w:noProof/>
        </w:rPr>
      </w:pPr>
    </w:p>
    <w:p w:rsidR="00296ADA" w:rsidRPr="00296ADA" w:rsidRDefault="00296ADA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92" w:rsidRPr="00CA23BC" w:rsidRDefault="006D7D92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D7D92" w:rsidRPr="00CA23BC" w:rsidRDefault="006D7D92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D7D92" w:rsidRPr="00CA23BC" w:rsidRDefault="006D7D92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D7D92" w:rsidRPr="00CA23BC" w:rsidRDefault="006D7D92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5407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 w:rsidRPr="002824CA">
        <w:rPr>
          <w:rFonts w:ascii="Times New Roman" w:hAnsi="Times New Roman"/>
          <w:b/>
          <w:sz w:val="24"/>
          <w:szCs w:val="24"/>
        </w:rPr>
        <w:t>ПРОГРАММА УЧЕБНОЙ ДИСЦИПЛИНЫ</w:t>
      </w:r>
    </w:p>
    <w:p w:rsidR="006D7D92" w:rsidRPr="00E40783" w:rsidRDefault="006D7D92" w:rsidP="00540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40783">
        <w:rPr>
          <w:rStyle w:val="FontStyle30"/>
          <w:b/>
          <w:sz w:val="24"/>
          <w:szCs w:val="24"/>
        </w:rPr>
        <w:t>ОП. 06.</w:t>
      </w:r>
      <w:r w:rsidRPr="00E40783">
        <w:rPr>
          <w:rStyle w:val="FontStyle30"/>
          <w:sz w:val="24"/>
          <w:szCs w:val="24"/>
        </w:rPr>
        <w:t xml:space="preserve"> </w:t>
      </w:r>
      <w:r w:rsidRPr="00E40783">
        <w:rPr>
          <w:rFonts w:ascii="Times New Roman" w:hAnsi="Times New Roman"/>
          <w:b/>
          <w:sz w:val="24"/>
          <w:szCs w:val="24"/>
        </w:rPr>
        <w:t xml:space="preserve">ПРАВОВЫЕ </w:t>
      </w:r>
      <w:r>
        <w:rPr>
          <w:rFonts w:ascii="Times New Roman" w:hAnsi="Times New Roman"/>
          <w:b/>
          <w:sz w:val="24"/>
          <w:szCs w:val="24"/>
        </w:rPr>
        <w:t xml:space="preserve">ОСНОВЫ </w:t>
      </w:r>
      <w:r w:rsidRPr="00E40783">
        <w:rPr>
          <w:rFonts w:ascii="Times New Roman" w:hAnsi="Times New Roman"/>
          <w:b/>
          <w:sz w:val="24"/>
          <w:szCs w:val="24"/>
        </w:rPr>
        <w:t>ПРОФЕССИОНАЛЬНОЙ ДЕЯТЕЛЬНОСТИ</w:t>
      </w:r>
    </w:p>
    <w:p w:rsidR="006D7D92" w:rsidRPr="0054071F" w:rsidRDefault="006D7D92" w:rsidP="00540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071F">
        <w:rPr>
          <w:rFonts w:ascii="Times New Roman" w:hAnsi="Times New Roman"/>
          <w:sz w:val="24"/>
          <w:szCs w:val="24"/>
        </w:rPr>
        <w:t>специальность</w:t>
      </w:r>
    </w:p>
    <w:p w:rsidR="006D7D92" w:rsidRPr="0054071F" w:rsidRDefault="006D7D92" w:rsidP="00540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071F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6D7D92" w:rsidRPr="002824CA" w:rsidRDefault="006D7D92" w:rsidP="005407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6D7D92" w:rsidRPr="002824CA" w:rsidRDefault="006D7D92" w:rsidP="00CA23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Pr="0054071F" w:rsidRDefault="006D7D92" w:rsidP="00CA23B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4071F">
        <w:rPr>
          <w:rFonts w:ascii="Times New Roman" w:hAnsi="Times New Roman"/>
          <w:bCs/>
          <w:sz w:val="24"/>
          <w:szCs w:val="24"/>
        </w:rPr>
        <w:t>Чебоксары 20</w:t>
      </w:r>
      <w:r>
        <w:rPr>
          <w:rFonts w:ascii="Times New Roman" w:hAnsi="Times New Roman"/>
          <w:bCs/>
          <w:sz w:val="24"/>
          <w:szCs w:val="24"/>
        </w:rPr>
        <w:t>23</w:t>
      </w:r>
      <w:r w:rsidRPr="0054071F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6D7D92" w:rsidRPr="00A44B9E" w:rsidTr="00EA702A">
        <w:tc>
          <w:tcPr>
            <w:tcW w:w="4705" w:type="dxa"/>
          </w:tcPr>
          <w:p w:rsidR="006D7D92" w:rsidRDefault="006D7D92" w:rsidP="00A44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D92" w:rsidRPr="00A44B9E" w:rsidRDefault="006D7D92" w:rsidP="00A44B9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4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A44B9E">
              <w:rPr>
                <w:rFonts w:ascii="Times New Roman" w:hAnsi="Times New Roman"/>
                <w:snapToGrid w:val="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4961" w:type="dxa"/>
          </w:tcPr>
          <w:p w:rsidR="006D7D92" w:rsidRDefault="006D7D92" w:rsidP="00A44B9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6D7D92" w:rsidRPr="0054071F" w:rsidRDefault="006D7D92" w:rsidP="00A44B9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54071F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УТВЕРЖДЕНА</w:t>
            </w:r>
          </w:p>
          <w:p w:rsidR="006D7D92" w:rsidRPr="0054071F" w:rsidRDefault="00296ADA" w:rsidP="0055218B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  </w:t>
            </w:r>
            <w:r w:rsidR="006D7D9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Приказом №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336/б</w:t>
            </w:r>
          </w:p>
          <w:p w:rsidR="006D7D92" w:rsidRPr="0054071F" w:rsidRDefault="006D7D92" w:rsidP="00A44B9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296ADA">
              <w:rPr>
                <w:rFonts w:ascii="Times New Roman" w:hAnsi="Times New Roman"/>
                <w:spacing w:val="2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" </w:t>
            </w:r>
            <w:r w:rsidR="00296ADA">
              <w:rPr>
                <w:rFonts w:ascii="Times New Roman" w:hAnsi="Times New Roman"/>
                <w:spacing w:val="20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pacing w:val="20"/>
                  <w:sz w:val="24"/>
                  <w:szCs w:val="24"/>
                </w:rPr>
                <w:t>2023</w:t>
              </w:r>
              <w:r w:rsidRPr="0054071F">
                <w:rPr>
                  <w:rFonts w:ascii="Times New Roman" w:hAnsi="Times New Roman"/>
                  <w:spacing w:val="20"/>
                  <w:sz w:val="24"/>
                  <w:szCs w:val="24"/>
                </w:rPr>
                <w:t xml:space="preserve"> г</w:t>
              </w:r>
            </w:smartTag>
            <w:r w:rsidRPr="0054071F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  <w:r w:rsidRPr="0054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D92" w:rsidRPr="0054071F" w:rsidRDefault="006D7D92" w:rsidP="00A44B9E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7D92" w:rsidRPr="0054071F" w:rsidRDefault="006D7D92" w:rsidP="00A44B9E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7D92" w:rsidRPr="0054071F" w:rsidRDefault="006D7D92" w:rsidP="00A44B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Default="006D7D92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D92" w:rsidRPr="0054071F" w:rsidRDefault="006D7D92" w:rsidP="00A44B9E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54071F">
        <w:rPr>
          <w:rFonts w:ascii="Times New Roman" w:hAnsi="Times New Roman"/>
          <w:spacing w:val="20"/>
          <w:sz w:val="24"/>
          <w:szCs w:val="24"/>
        </w:rPr>
        <w:t xml:space="preserve">РАССМОТРЕНА </w:t>
      </w:r>
    </w:p>
    <w:p w:rsidR="006D7D92" w:rsidRPr="00A44B9E" w:rsidRDefault="006D7D92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8C1547">
        <w:rPr>
          <w:rFonts w:ascii="Times New Roman" w:hAnsi="Times New Roman"/>
          <w:sz w:val="24"/>
          <w:szCs w:val="24"/>
        </w:rPr>
        <w:t xml:space="preserve">юридических </w:t>
      </w:r>
      <w:r w:rsidRPr="00A44B9E">
        <w:rPr>
          <w:rFonts w:ascii="Times New Roman" w:hAnsi="Times New Roman"/>
          <w:sz w:val="24"/>
          <w:szCs w:val="24"/>
        </w:rPr>
        <w:t>дисциплин</w:t>
      </w:r>
    </w:p>
    <w:p w:rsidR="006D7D92" w:rsidRPr="00A44B9E" w:rsidRDefault="006D7D92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 xml:space="preserve">Протокол № </w:t>
      </w:r>
      <w:r w:rsidR="008C1547">
        <w:rPr>
          <w:rFonts w:ascii="Times New Roman" w:hAnsi="Times New Roman"/>
          <w:sz w:val="24"/>
          <w:szCs w:val="24"/>
        </w:rPr>
        <w:t>10</w:t>
      </w:r>
      <w:r w:rsidR="00296ADA">
        <w:rPr>
          <w:rFonts w:ascii="Times New Roman" w:hAnsi="Times New Roman"/>
          <w:sz w:val="24"/>
          <w:szCs w:val="24"/>
        </w:rPr>
        <w:t xml:space="preserve"> </w:t>
      </w:r>
      <w:r w:rsidRPr="00A44B9E">
        <w:rPr>
          <w:rFonts w:ascii="Times New Roman" w:hAnsi="Times New Roman"/>
          <w:sz w:val="24"/>
          <w:szCs w:val="24"/>
        </w:rPr>
        <w:t xml:space="preserve">от </w:t>
      </w:r>
      <w:r w:rsidR="00296ADA">
        <w:rPr>
          <w:rFonts w:ascii="Times New Roman" w:hAnsi="Times New Roman"/>
          <w:sz w:val="24"/>
          <w:szCs w:val="24"/>
        </w:rPr>
        <w:t>03.</w:t>
      </w:r>
      <w:r w:rsidR="008C1547">
        <w:rPr>
          <w:rFonts w:ascii="Times New Roman" w:hAnsi="Times New Roman"/>
          <w:sz w:val="24"/>
          <w:szCs w:val="24"/>
        </w:rPr>
        <w:t>07.2023</w:t>
      </w:r>
      <w:r w:rsidRPr="00A44B9E">
        <w:rPr>
          <w:rFonts w:ascii="Times New Roman" w:hAnsi="Times New Roman"/>
          <w:sz w:val="24"/>
          <w:szCs w:val="24"/>
        </w:rPr>
        <w:t>г.</w:t>
      </w:r>
    </w:p>
    <w:p w:rsidR="006D7D92" w:rsidRPr="00A44B9E" w:rsidRDefault="006D7D92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>Председатель ЦК: __________/</w:t>
      </w:r>
      <w:r w:rsidR="008C1547" w:rsidRPr="00A44B9E">
        <w:rPr>
          <w:rFonts w:ascii="Times New Roman" w:hAnsi="Times New Roman"/>
          <w:sz w:val="24"/>
          <w:szCs w:val="24"/>
        </w:rPr>
        <w:t xml:space="preserve"> </w:t>
      </w:r>
      <w:r w:rsidR="008C1547">
        <w:rPr>
          <w:rFonts w:ascii="Times New Roman" w:hAnsi="Times New Roman"/>
          <w:sz w:val="24"/>
          <w:szCs w:val="24"/>
        </w:rPr>
        <w:t>Карсакова Л.Н.</w:t>
      </w:r>
      <w:r w:rsidRPr="00A44B9E">
        <w:rPr>
          <w:rFonts w:ascii="Times New Roman" w:hAnsi="Times New Roman"/>
          <w:sz w:val="24"/>
          <w:szCs w:val="24"/>
        </w:rPr>
        <w:t>/</w:t>
      </w:r>
    </w:p>
    <w:p w:rsidR="006D7D92" w:rsidRPr="00A44B9E" w:rsidRDefault="006D7D92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D7D92" w:rsidRPr="00A44B9E" w:rsidRDefault="006D7D92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D7D92" w:rsidRPr="00A44B9E" w:rsidRDefault="006D7D92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D7D92" w:rsidRPr="00A44B9E" w:rsidRDefault="006D7D92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D7D92" w:rsidRPr="00A44B9E" w:rsidRDefault="006D7D92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D7D92" w:rsidRPr="00A44B9E" w:rsidRDefault="006D7D92" w:rsidP="00A44B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44B9E">
        <w:rPr>
          <w:rFonts w:ascii="Times New Roman" w:hAnsi="Times New Roman"/>
          <w:sz w:val="24"/>
          <w:szCs w:val="24"/>
        </w:rPr>
        <w:t>Разработчик:</w:t>
      </w:r>
    </w:p>
    <w:p w:rsidR="006D7D92" w:rsidRDefault="006D7D92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Романова Е.А., преподаватель юридических дисциплин</w:t>
      </w:r>
    </w:p>
    <w:p w:rsidR="006D7D92" w:rsidRDefault="006D7D92" w:rsidP="00CA23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547" w:rsidRDefault="008C1547" w:rsidP="00CA23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547" w:rsidRDefault="008C1547" w:rsidP="00CA23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547" w:rsidRDefault="008C1547" w:rsidP="00CA23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547" w:rsidRDefault="008C1547" w:rsidP="00CA23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547" w:rsidRDefault="008C1547" w:rsidP="00CA23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547" w:rsidRDefault="008C1547" w:rsidP="00CA23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547" w:rsidRPr="002824CA" w:rsidRDefault="008C1547" w:rsidP="00CA23BC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6D7D92" w:rsidRDefault="006D7D92" w:rsidP="00CA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D7D92" w:rsidRDefault="006D7D92" w:rsidP="00CA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0E2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92" w:rsidRPr="002824CA" w:rsidRDefault="006D7D92" w:rsidP="000E2AB6">
      <w:p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</w:p>
    <w:p w:rsidR="006D7D92" w:rsidRDefault="006D7D92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>ОБЩАЯ ХАРАКТЕРИСТИКА ПРОГРАММЫ УЧЕБНОЙ ДИСЦИПЛИНЫ</w:t>
      </w:r>
    </w:p>
    <w:p w:rsidR="006D7D92" w:rsidRDefault="006D7D92" w:rsidP="00E40783">
      <w:pPr>
        <w:pStyle w:val="aa"/>
        <w:spacing w:before="0" w:after="0"/>
        <w:ind w:left="1605"/>
        <w:jc w:val="both"/>
        <w:rPr>
          <w:bCs/>
          <w:szCs w:val="24"/>
        </w:rPr>
      </w:pPr>
    </w:p>
    <w:p w:rsidR="006D7D92" w:rsidRDefault="006D7D92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>СТРУКТУРА И СОДЕРЖАНИЕ ПРОГРАММЫ УЧЕБНОЙ ДИСЦИПЛИНЫ</w:t>
      </w:r>
    </w:p>
    <w:p w:rsidR="006D7D92" w:rsidRPr="000E2AB6" w:rsidRDefault="006D7D92" w:rsidP="00E40783">
      <w:pPr>
        <w:pStyle w:val="aa"/>
        <w:spacing w:before="0"/>
        <w:rPr>
          <w:bCs/>
          <w:szCs w:val="24"/>
        </w:rPr>
      </w:pPr>
    </w:p>
    <w:p w:rsidR="006D7D92" w:rsidRDefault="006D7D92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>УСЛОВИЯ РЕАЛИЗАЦИИ ПРОГРАММЫ УЧЕБНОЙ ДИСЦИПЛИНЫ</w:t>
      </w:r>
    </w:p>
    <w:p w:rsidR="006D7D92" w:rsidRPr="000E2AB6" w:rsidRDefault="006D7D92" w:rsidP="00E40783">
      <w:pPr>
        <w:pStyle w:val="aa"/>
        <w:spacing w:before="0"/>
        <w:rPr>
          <w:bCs/>
          <w:szCs w:val="24"/>
        </w:rPr>
      </w:pPr>
    </w:p>
    <w:p w:rsidR="006D7D92" w:rsidRPr="000E2AB6" w:rsidRDefault="006D7D92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 xml:space="preserve">КОНТРОЛЬ И ОЦЕНКА РЕЗУЛЬТАТОВ ОСВОЕНИЯ ПРОГРАММЫ УЧЕБНОЙ ДИСЦИПЛИНЫ </w:t>
      </w:r>
      <w:r w:rsidRPr="000E2AB6">
        <w:rPr>
          <w:bCs/>
          <w:szCs w:val="24"/>
        </w:rPr>
        <w:tab/>
      </w:r>
    </w:p>
    <w:p w:rsidR="006D7D92" w:rsidRPr="002824CA" w:rsidRDefault="006D7D92" w:rsidP="00E40783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0E2AB6">
        <w:rPr>
          <w:rFonts w:ascii="Times New Roman" w:hAnsi="Times New Roman"/>
          <w:sz w:val="24"/>
          <w:szCs w:val="24"/>
        </w:rPr>
        <w:br w:type="page"/>
      </w:r>
      <w:r w:rsidRPr="002824CA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6D7D92" w:rsidRPr="002824CA" w:rsidRDefault="006D7D92" w:rsidP="00CA23B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54071F">
        <w:rPr>
          <w:rFonts w:ascii="Times New Roman" w:hAnsi="Times New Roman"/>
          <w:b/>
          <w:sz w:val="24"/>
          <w:szCs w:val="24"/>
        </w:rPr>
        <w:t>1.1.</w:t>
      </w:r>
      <w:r w:rsidRPr="002824CA">
        <w:rPr>
          <w:rFonts w:ascii="Times New Roman" w:hAnsi="Times New Roman"/>
          <w:sz w:val="24"/>
          <w:szCs w:val="24"/>
        </w:rPr>
        <w:t xml:space="preserve"> </w:t>
      </w:r>
      <w:r w:rsidRPr="002824CA">
        <w:rPr>
          <w:rFonts w:ascii="Times New Roman" w:hAnsi="Times New Roman"/>
          <w:b/>
          <w:sz w:val="24"/>
          <w:szCs w:val="24"/>
        </w:rPr>
        <w:t>Область применения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05D7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6D7D92" w:rsidRPr="002824CA" w:rsidRDefault="006D7D92" w:rsidP="00CA23BC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24CA">
        <w:rPr>
          <w:rFonts w:ascii="Times New Roman" w:hAnsi="Times New Roman"/>
          <w:sz w:val="24"/>
          <w:szCs w:val="24"/>
        </w:rPr>
        <w:t>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</w:t>
      </w:r>
    </w:p>
    <w:p w:rsidR="006D7D92" w:rsidRPr="002824CA" w:rsidRDefault="006D7D92" w:rsidP="00CA23BC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6D7D92" w:rsidRPr="002824CA" w:rsidRDefault="006D7D92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6D7D92" w:rsidRPr="002824CA" w:rsidTr="00EA702A">
        <w:trPr>
          <w:trHeight w:val="649"/>
        </w:trPr>
        <w:tc>
          <w:tcPr>
            <w:tcW w:w="1129" w:type="dxa"/>
            <w:vAlign w:val="center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D7D92" w:rsidRPr="002824CA" w:rsidTr="00EA702A">
        <w:trPr>
          <w:trHeight w:val="273"/>
        </w:trPr>
        <w:tc>
          <w:tcPr>
            <w:tcW w:w="1129" w:type="dxa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D7D92" w:rsidRPr="005008D4" w:rsidRDefault="006D7D92" w:rsidP="00EA702A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- использовать необходимые </w:t>
            </w:r>
            <w:r w:rsidRPr="005008D4">
              <w:rPr>
                <w:w w:val="106"/>
                <w:position w:val="-1"/>
                <w:sz w:val="24"/>
                <w:szCs w:val="24"/>
              </w:rPr>
              <w:t>нормативно-правовые документы;</w:t>
            </w:r>
          </w:p>
          <w:p w:rsidR="006D7D92" w:rsidRPr="005008D4" w:rsidRDefault="006D7D92" w:rsidP="00EA702A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 xml:space="preserve">- защищать свои права в соответствии с </w:t>
            </w:r>
            <w:r w:rsidRPr="005008D4">
              <w:rPr>
                <w:w w:val="106"/>
                <w:sz w:val="24"/>
                <w:szCs w:val="24"/>
              </w:rPr>
              <w:t xml:space="preserve">гражданским, гражданско-процессуальным </w:t>
            </w:r>
            <w:r w:rsidRPr="005008D4">
              <w:rPr>
                <w:sz w:val="24"/>
                <w:szCs w:val="24"/>
              </w:rPr>
              <w:t xml:space="preserve">и трудовым </w:t>
            </w:r>
            <w:r w:rsidRPr="005008D4">
              <w:rPr>
                <w:w w:val="105"/>
                <w:sz w:val="24"/>
                <w:szCs w:val="24"/>
              </w:rPr>
              <w:t>законодательством;</w:t>
            </w:r>
          </w:p>
          <w:p w:rsidR="006D7D92" w:rsidRPr="005008D4" w:rsidRDefault="006D7D92" w:rsidP="00EA702A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w w:val="105"/>
                <w:sz w:val="24"/>
                <w:szCs w:val="24"/>
              </w:rPr>
              <w:t>- анализировать</w:t>
            </w:r>
            <w:r w:rsidRPr="005008D4">
              <w:rPr>
                <w:w w:val="108"/>
                <w:sz w:val="24"/>
                <w:szCs w:val="24"/>
              </w:rPr>
              <w:t xml:space="preserve"> </w:t>
            </w:r>
            <w:r w:rsidRPr="005008D4">
              <w:rPr>
                <w:sz w:val="24"/>
                <w:szCs w:val="24"/>
              </w:rPr>
              <w:t xml:space="preserve">и оценивать результаты и последствия деятельности </w:t>
            </w:r>
            <w:r w:rsidRPr="005008D4">
              <w:rPr>
                <w:w w:val="106"/>
                <w:sz w:val="24"/>
                <w:szCs w:val="24"/>
              </w:rPr>
              <w:t xml:space="preserve">(бездействия) </w:t>
            </w:r>
            <w:r w:rsidRPr="005008D4">
              <w:rPr>
                <w:sz w:val="24"/>
                <w:szCs w:val="24"/>
              </w:rPr>
              <w:t xml:space="preserve">с </w:t>
            </w:r>
            <w:r w:rsidRPr="005008D4">
              <w:rPr>
                <w:w w:val="107"/>
                <w:sz w:val="24"/>
                <w:szCs w:val="24"/>
              </w:rPr>
              <w:t>пр</w:t>
            </w:r>
            <w:r w:rsidRPr="005008D4">
              <w:rPr>
                <w:spacing w:val="-1"/>
                <w:w w:val="107"/>
                <w:sz w:val="24"/>
                <w:szCs w:val="24"/>
              </w:rPr>
              <w:t>а</w:t>
            </w:r>
            <w:r w:rsidRPr="005008D4">
              <w:rPr>
                <w:sz w:val="24"/>
                <w:szCs w:val="24"/>
              </w:rPr>
              <w:t xml:space="preserve">вовой точки </w:t>
            </w:r>
            <w:r w:rsidRPr="005008D4">
              <w:rPr>
                <w:w w:val="108"/>
                <w:sz w:val="24"/>
                <w:szCs w:val="24"/>
              </w:rPr>
              <w:t>зрения</w:t>
            </w:r>
          </w:p>
        </w:tc>
        <w:tc>
          <w:tcPr>
            <w:tcW w:w="4858" w:type="dxa"/>
          </w:tcPr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 xml:space="preserve">основные положения </w:t>
            </w:r>
            <w:hyperlink r:id="rId7" w:history="1">
              <w:r w:rsidRPr="005008D4">
                <w:rPr>
                  <w:sz w:val="24"/>
                  <w:szCs w:val="24"/>
                </w:rPr>
                <w:t>Конституции</w:t>
              </w:r>
            </w:hyperlink>
            <w:r w:rsidRPr="005008D4">
              <w:rPr>
                <w:sz w:val="24"/>
                <w:szCs w:val="24"/>
              </w:rPr>
              <w:t xml:space="preserve"> Российской Федерации;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организационно-правовые формы юридических лиц;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правовое положение субъектов предпринимательской деятельности;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порядок заключения трудового договора и основания его прекращения;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правила оплаты труда;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роль государственного регулирования в обеспечении занятости населения;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право социальной защиты граждан;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  <w:p w:rsidR="006D7D92" w:rsidRPr="005008D4" w:rsidRDefault="006D7D92" w:rsidP="00BF4589">
            <w:pPr>
              <w:pStyle w:val="aa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  <w:p w:rsidR="006D7D92" w:rsidRPr="00BF4589" w:rsidRDefault="006D7D92" w:rsidP="00BF4589">
            <w:pPr>
              <w:pStyle w:val="aa"/>
              <w:numPr>
                <w:ilvl w:val="0"/>
                <w:numId w:val="9"/>
              </w:numPr>
              <w:suppressAutoHyphens/>
              <w:spacing w:after="0"/>
              <w:ind w:left="1" w:firstLine="283"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 xml:space="preserve">нормы защиты нарушенных прав и </w:t>
            </w:r>
            <w:r w:rsidRPr="005008D4">
              <w:rPr>
                <w:sz w:val="24"/>
                <w:szCs w:val="24"/>
              </w:rPr>
              <w:lastRenderedPageBreak/>
              <w:t>судебный порядок разрешения споров</w:t>
            </w:r>
          </w:p>
        </w:tc>
      </w:tr>
    </w:tbl>
    <w:p w:rsidR="006D7D92" w:rsidRPr="002824CA" w:rsidRDefault="006D7D92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br w:type="page"/>
      </w:r>
    </w:p>
    <w:p w:rsidR="006D7D92" w:rsidRDefault="006D7D92" w:rsidP="0054071F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2824CA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6D7D92" w:rsidRPr="002824CA" w:rsidRDefault="006D7D92" w:rsidP="00CA23B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313"/>
      </w:tblGrid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6D7D92" w:rsidRPr="002824CA" w:rsidTr="00EA702A">
        <w:trPr>
          <w:trHeight w:val="490"/>
        </w:trPr>
        <w:tc>
          <w:tcPr>
            <w:tcW w:w="5000" w:type="pct"/>
            <w:gridSpan w:val="2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EA70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4" w:type="pct"/>
            <w:vAlign w:val="center"/>
          </w:tcPr>
          <w:p w:rsidR="006D7D92" w:rsidRPr="002824CA" w:rsidRDefault="00BF4589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F563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4" w:type="pct"/>
            <w:vAlign w:val="center"/>
          </w:tcPr>
          <w:p w:rsidR="006D7D92" w:rsidRPr="002824CA" w:rsidRDefault="006D7D92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D7D92" w:rsidRPr="002824CA" w:rsidTr="00EA702A">
        <w:trPr>
          <w:trHeight w:val="490"/>
        </w:trPr>
        <w:tc>
          <w:tcPr>
            <w:tcW w:w="4316" w:type="pct"/>
            <w:vAlign w:val="center"/>
          </w:tcPr>
          <w:p w:rsidR="006D7D92" w:rsidRPr="002824CA" w:rsidRDefault="006D7D92" w:rsidP="00BF458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BF4589"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диф. зачета</w:t>
            </w:r>
          </w:p>
        </w:tc>
        <w:tc>
          <w:tcPr>
            <w:tcW w:w="684" w:type="pct"/>
            <w:vAlign w:val="center"/>
          </w:tcPr>
          <w:p w:rsidR="006D7D92" w:rsidRPr="002824CA" w:rsidRDefault="00BF4589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6D7D92" w:rsidRPr="002824CA" w:rsidRDefault="006D7D92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7D92" w:rsidRDefault="006D7D92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D7D92" w:rsidRPr="002824CA" w:rsidSect="000E2AB6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6D7D92" w:rsidRPr="002824CA" w:rsidRDefault="006D7D92" w:rsidP="00EA70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</w:p>
    <w:p w:rsidR="006D7D92" w:rsidRPr="002824CA" w:rsidRDefault="006D7D92" w:rsidP="00CA23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8944"/>
        <w:gridCol w:w="1434"/>
        <w:gridCol w:w="1718"/>
      </w:tblGrid>
      <w:tr w:rsidR="006D7D92" w:rsidRPr="002824CA" w:rsidTr="00F27736">
        <w:trPr>
          <w:trHeight w:val="20"/>
        </w:trPr>
        <w:tc>
          <w:tcPr>
            <w:tcW w:w="910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85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pacing w:val="10"/>
                <w:w w:val="94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485" w:type="pct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Основные </w:t>
            </w:r>
            <w:r w:rsidRPr="002824CA">
              <w:rPr>
                <w:rFonts w:ascii="Times New Roman" w:hAnsi="Times New Roman"/>
                <w:b/>
                <w:w w:val="108"/>
                <w:sz w:val="24"/>
                <w:szCs w:val="24"/>
              </w:rPr>
              <w:t>п</w:t>
            </w:r>
            <w:r w:rsidRPr="002824CA">
              <w:rPr>
                <w:rFonts w:ascii="Times New Roman" w:hAnsi="Times New Roman"/>
                <w:b/>
                <w:spacing w:val="1"/>
                <w:w w:val="108"/>
                <w:sz w:val="24"/>
                <w:szCs w:val="24"/>
              </w:rPr>
              <w:t>о</w:t>
            </w: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ложения </w:t>
            </w:r>
            <w:r w:rsidRPr="002824CA">
              <w:rPr>
                <w:rFonts w:ascii="Times New Roman" w:hAnsi="Times New Roman"/>
                <w:b/>
                <w:w w:val="111"/>
                <w:sz w:val="24"/>
                <w:szCs w:val="24"/>
              </w:rPr>
              <w:t>Ко</w:t>
            </w:r>
            <w:r w:rsidRPr="002824CA">
              <w:rPr>
                <w:rFonts w:ascii="Times New Roman" w:hAnsi="Times New Roman"/>
                <w:b/>
                <w:spacing w:val="1"/>
                <w:w w:val="111"/>
                <w:sz w:val="24"/>
                <w:szCs w:val="24"/>
              </w:rPr>
              <w:t>н</w:t>
            </w: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ституции </w:t>
            </w:r>
            <w:r w:rsidRPr="002824CA">
              <w:rPr>
                <w:rFonts w:ascii="Times New Roman" w:hAnsi="Times New Roman"/>
                <w:b/>
                <w:w w:val="111"/>
                <w:sz w:val="24"/>
                <w:szCs w:val="24"/>
              </w:rPr>
              <w:t>РФ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закон – Конституция РФ. Основные положения Конституции РФ.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Конституционные формы осуществления народовластия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свободы человека и гражданина, механизм их реализации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Pr="00EA702A" w:rsidRDefault="006D7D92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Понятие и содержание правового статуса человека и гражданина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F27736" w:rsidRDefault="006D7D92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Механизм реализации прав и свобод человека и гражданина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Право социальной защиты граждан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F2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6D7D92" w:rsidRPr="002824CA" w:rsidRDefault="006D7D92" w:rsidP="00F277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485" w:type="pct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хозяйственных отношений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6D7D92" w:rsidRPr="0027290B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9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Предмет, принципы и источники российского гражданского права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Хозяйственная деятельность: понятие, виды, формы, ее связь с предпринимательской деятельностью. Особенности правового регулирования хозяйственной деятельности.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Классификация и организационно-правовые формы юридических лиц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Pr="0027290B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A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8F3ABC" w:rsidRDefault="006D7D92" w:rsidP="008F3A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52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Классификация субъектов предпринимательской деятельности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Коммерческие и некоммерческие организации как юридические лица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Организационно-правовые формы торговых и сбытовых организаций различных форм собственности, регламентация их деятельности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Решение ситуационных задач «Определение организационно-правовых форм и видов коммерческих и некоммерческих организаций и особенности правового регулирования их деятельности».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Субъекты предпринимательской деятельности, их правовое положение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Pr="0027290B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D92" w:rsidRPr="008F3ABC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деятельности: граждане (физические лица) – индивидуальные предприниматели, юридические лица, Российская Федерация, субъекты Российской Федерации, муниципальные образования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Государственная регистрация и учредительные документы юридического лица, его органы. Представительства и филиалы, ответственность, реорганизация, ликвидация юридического лица, его несостоятельность (банкротство).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Основы трудового права</w:t>
            </w:r>
          </w:p>
        </w:tc>
        <w:tc>
          <w:tcPr>
            <w:tcW w:w="485" w:type="pct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трудовых отношений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Трудовые отношения: понятие, основания возникновения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регламентирующие трудовые отношения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Заключение коллективных трудовых договоров, соглашений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Трудовой договор: понятие, стороны, содержание, сроки, форма. основания прекращения трудового договора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Роль выборного профсоюзного органа в рассмотрении вопросов, связанных с расторжением трудового договора по инициативе работника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Решение ситуационных задач «Ознакомление с порядком заключения трудового договора, перевода на другую работу, увольнения с работы»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29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Материальная ответственность сторон трудового договора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Материальная ответственность работодателя перед работником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Материальная ответственность работника за ущерб, причиненный работодателю: понятие, условия наступления, виды.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Решение ситуационных задач «Определение материальной ответственности работодателей и работников»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307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Способы защиты трудовых прав работника. Трудовые споры: понятие, виды, причины возникновения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881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485" w:type="pct"/>
          </w:tcPr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Законодательство об административных правонарушениях, его задачи и принципы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Основные понятия: административные правонарушения и административная ответственность. Формы вины</w:t>
            </w:r>
          </w:p>
        </w:tc>
        <w:tc>
          <w:tcPr>
            <w:tcW w:w="485" w:type="pct"/>
            <w:vMerge/>
          </w:tcPr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Административная ответственность разных субъектов (должностных, юридических лиц, иностранных граждан и др.).</w:t>
            </w:r>
          </w:p>
        </w:tc>
        <w:tc>
          <w:tcPr>
            <w:tcW w:w="485" w:type="pct"/>
            <w:vMerge/>
          </w:tcPr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правонарушения, посягающие на права граждан, на здоровье, санитарно-эпидемиологическое благополучие населения и в области предпринимательской деятельности</w:t>
            </w:r>
          </w:p>
        </w:tc>
        <w:tc>
          <w:tcPr>
            <w:tcW w:w="485" w:type="pct"/>
            <w:vMerge/>
          </w:tcPr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Административные наказания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Административные наказания: понятие, цели, виды. Основные и дополнительные административные наказания, их краткая характеристика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381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2E3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6D7D92" w:rsidRPr="002824CA" w:rsidRDefault="006D7D92" w:rsidP="002E3C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прав субъектов предпринимательской деятельности</w:t>
            </w:r>
          </w:p>
        </w:tc>
        <w:tc>
          <w:tcPr>
            <w:tcW w:w="485" w:type="pct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Правовая охрана хозяйственных прав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Конституционные гарантии предпринимательской деятельности,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защита хозяйственных прав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Судебный порядок разрешения споров</w:t>
            </w:r>
          </w:p>
        </w:tc>
        <w:tc>
          <w:tcPr>
            <w:tcW w:w="30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D92" w:rsidRPr="00EA702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</w:tc>
      </w:tr>
      <w:tr w:rsidR="006D7D92" w:rsidRPr="002824CA" w:rsidTr="00F27736">
        <w:trPr>
          <w:trHeight w:val="20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Понятие арбитражного процесса и арбитражного суда.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562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Третейские суды в РФ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562"/>
        </w:trPr>
        <w:tc>
          <w:tcPr>
            <w:tcW w:w="910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6D7D92" w:rsidRPr="002824CA" w:rsidRDefault="006D7D92" w:rsidP="002E3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6D7D92" w:rsidRPr="002824CA" w:rsidRDefault="006D7D92" w:rsidP="002E3C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20"/>
        </w:trPr>
        <w:tc>
          <w:tcPr>
            <w:tcW w:w="3934" w:type="pct"/>
            <w:gridSpan w:val="2"/>
          </w:tcPr>
          <w:p w:rsidR="006D7D92" w:rsidRPr="002824CA" w:rsidRDefault="006D7D92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5" w:type="pct"/>
          </w:tcPr>
          <w:p w:rsidR="006D7D92" w:rsidRPr="002824CA" w:rsidRDefault="006D7D92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92" w:rsidRPr="002824CA" w:rsidTr="00F27736">
        <w:trPr>
          <w:trHeight w:val="315"/>
        </w:trPr>
        <w:tc>
          <w:tcPr>
            <w:tcW w:w="3934" w:type="pct"/>
            <w:gridSpan w:val="2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5" w:type="pct"/>
          </w:tcPr>
          <w:p w:rsidR="006D7D92" w:rsidRPr="002824CA" w:rsidRDefault="006D7D92" w:rsidP="00CA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81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7D92" w:rsidRPr="002824CA" w:rsidRDefault="006D7D92" w:rsidP="00CA23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7D92" w:rsidRPr="002824CA" w:rsidRDefault="006D7D92" w:rsidP="00CA23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D7D92" w:rsidRPr="002824CA" w:rsidRDefault="006D7D92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92" w:rsidRPr="002824CA" w:rsidRDefault="006D7D92" w:rsidP="00CA23BC">
      <w:pPr>
        <w:spacing w:after="0" w:line="240" w:lineRule="auto"/>
        <w:rPr>
          <w:rFonts w:ascii="Times New Roman" w:hAnsi="Times New Roman"/>
          <w:sz w:val="24"/>
          <w:szCs w:val="24"/>
        </w:rPr>
        <w:sectPr w:rsidR="006D7D92" w:rsidRPr="002824CA" w:rsidSect="00F27736">
          <w:pgSz w:w="16840" w:h="11907" w:orient="landscape"/>
          <w:pgMar w:top="1701" w:right="1134" w:bottom="851" w:left="1134" w:header="709" w:footer="709" w:gutter="0"/>
          <w:cols w:space="720"/>
        </w:sectPr>
      </w:pPr>
    </w:p>
    <w:p w:rsidR="006D7D92" w:rsidRPr="002824CA" w:rsidRDefault="006D7D92" w:rsidP="00CA23BC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4B5560">
        <w:rPr>
          <w:rFonts w:ascii="Times New Roman" w:hAnsi="Times New Roman"/>
          <w:b/>
          <w:sz w:val="24"/>
          <w:szCs w:val="24"/>
        </w:rPr>
        <w:t xml:space="preserve">3.  </w:t>
      </w:r>
      <w:r w:rsidRPr="002824CA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6D7D92" w:rsidRPr="002824CA" w:rsidRDefault="006D7D92" w:rsidP="00CA2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D7D92" w:rsidRPr="00BF4589" w:rsidRDefault="006D7D92" w:rsidP="00BF4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071F">
        <w:rPr>
          <w:rFonts w:ascii="Times New Roman" w:hAnsi="Times New Roman"/>
          <w:b/>
          <w:bCs/>
          <w:sz w:val="24"/>
          <w:szCs w:val="24"/>
        </w:rPr>
        <w:t>3.1.</w:t>
      </w:r>
      <w:r w:rsidRPr="002824CA">
        <w:rPr>
          <w:rFonts w:ascii="Times New Roman" w:hAnsi="Times New Roman"/>
          <w:bCs/>
          <w:sz w:val="24"/>
          <w:szCs w:val="24"/>
        </w:rPr>
        <w:t xml:space="preserve"> Для реализац</w:t>
      </w:r>
      <w:r w:rsidR="00BF4589">
        <w:rPr>
          <w:rFonts w:ascii="Times New Roman" w:hAnsi="Times New Roman"/>
          <w:bCs/>
          <w:sz w:val="24"/>
          <w:szCs w:val="24"/>
        </w:rPr>
        <w:t>ии программы учебной дисциплины предусмотрен</w:t>
      </w:r>
      <w:r w:rsidRPr="002824CA">
        <w:rPr>
          <w:rFonts w:ascii="Times New Roman" w:hAnsi="Times New Roman"/>
          <w:bCs/>
          <w:sz w:val="24"/>
          <w:szCs w:val="24"/>
        </w:rPr>
        <w:t xml:space="preserve"> </w:t>
      </w:r>
      <w:r w:rsidR="00BF4589">
        <w:rPr>
          <w:rFonts w:ascii="Times New Roman" w:hAnsi="Times New Roman"/>
          <w:bCs/>
          <w:sz w:val="24"/>
          <w:szCs w:val="24"/>
        </w:rPr>
        <w:t>к</w:t>
      </w:r>
      <w:bookmarkStart w:id="0" w:name="_GoBack"/>
      <w:bookmarkEnd w:id="0"/>
      <w:r w:rsidRPr="002824CA">
        <w:rPr>
          <w:rFonts w:ascii="Times New Roman" w:hAnsi="Times New Roman"/>
          <w:bCs/>
          <w:sz w:val="24"/>
          <w:szCs w:val="24"/>
        </w:rPr>
        <w:t>абинет «</w:t>
      </w:r>
      <w:r w:rsidRPr="002824CA">
        <w:rPr>
          <w:rFonts w:ascii="Times New Roman" w:hAnsi="Times New Roman"/>
          <w:sz w:val="24"/>
          <w:szCs w:val="24"/>
          <w:u w:color="FF0000"/>
        </w:rPr>
        <w:t>Социально-экономических дисциплин</w:t>
      </w:r>
      <w:r w:rsidRPr="002824CA">
        <w:rPr>
          <w:rFonts w:ascii="Times New Roman" w:hAnsi="Times New Roman"/>
          <w:bCs/>
          <w:sz w:val="24"/>
          <w:szCs w:val="24"/>
        </w:rPr>
        <w:t>»</w:t>
      </w:r>
      <w:r w:rsidRPr="002824CA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2824CA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2824CA">
        <w:rPr>
          <w:rFonts w:ascii="Times New Roman" w:hAnsi="Times New Roman"/>
          <w:bCs/>
          <w:sz w:val="24"/>
          <w:szCs w:val="24"/>
        </w:rPr>
        <w:t>доской учебной, рабочим местом преподавателя, столами, стульями (по числу обучающихся), техническими средствами обучения (</w:t>
      </w:r>
      <w:r w:rsidRPr="002824CA">
        <w:rPr>
          <w:rFonts w:ascii="Times New Roman" w:hAnsi="Times New Roman"/>
          <w:sz w:val="24"/>
          <w:szCs w:val="24"/>
        </w:rPr>
        <w:t>компьютером, средствами аудиовизуализации, наглядными пособиями).</w:t>
      </w:r>
    </w:p>
    <w:p w:rsidR="006D7D92" w:rsidRPr="002824CA" w:rsidRDefault="006D7D92" w:rsidP="00CA23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7D92" w:rsidRPr="002824CA" w:rsidRDefault="006D7D92" w:rsidP="00CA23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D7D92" w:rsidRPr="002824CA" w:rsidRDefault="006D7D92" w:rsidP="00CA23BC">
      <w:pPr>
        <w:spacing w:after="0" w:line="240" w:lineRule="auto"/>
        <w:ind w:hanging="357"/>
        <w:contextualSpacing/>
        <w:rPr>
          <w:rFonts w:ascii="Times New Roman" w:hAnsi="Times New Roman"/>
          <w:sz w:val="24"/>
          <w:szCs w:val="24"/>
        </w:rPr>
      </w:pPr>
    </w:p>
    <w:p w:rsidR="006D7D92" w:rsidRPr="002824CA" w:rsidRDefault="006D7D92" w:rsidP="00CA23BC">
      <w:pPr>
        <w:pStyle w:val="aa"/>
        <w:numPr>
          <w:ilvl w:val="2"/>
          <w:numId w:val="5"/>
        </w:numPr>
        <w:tabs>
          <w:tab w:val="left" w:pos="1276"/>
        </w:tabs>
        <w:spacing w:before="0" w:after="0"/>
        <w:ind w:left="0" w:firstLine="709"/>
        <w:rPr>
          <w:b/>
          <w:bCs/>
          <w:szCs w:val="24"/>
        </w:rPr>
      </w:pPr>
      <w:r w:rsidRPr="002824CA">
        <w:rPr>
          <w:b/>
          <w:bCs/>
          <w:szCs w:val="24"/>
        </w:rPr>
        <w:t>Печатные издания:</w:t>
      </w:r>
    </w:p>
    <w:p w:rsidR="006D7D92" w:rsidRPr="002824CA" w:rsidRDefault="006D7D92" w:rsidP="00CA23BC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w w:val="107"/>
          <w:sz w:val="22"/>
          <w:szCs w:val="22"/>
        </w:rPr>
        <w:t>Конституция Российской Федерации от 12.12 1993г. НОРМА ИНФРА-М Москва, 2010г.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w w:val="106"/>
          <w:sz w:val="22"/>
          <w:szCs w:val="22"/>
        </w:rPr>
        <w:t xml:space="preserve">Гражданский </w:t>
      </w:r>
      <w:r w:rsidRPr="008C1547">
        <w:rPr>
          <w:sz w:val="22"/>
          <w:szCs w:val="22"/>
        </w:rPr>
        <w:t xml:space="preserve">кодекс </w:t>
      </w:r>
      <w:r w:rsidRPr="008C1547">
        <w:rPr>
          <w:w w:val="106"/>
          <w:sz w:val="22"/>
          <w:szCs w:val="22"/>
        </w:rPr>
        <w:t xml:space="preserve">Российской Федерации: </w:t>
      </w:r>
      <w:r w:rsidRPr="008C1547">
        <w:rPr>
          <w:sz w:val="22"/>
          <w:szCs w:val="22"/>
        </w:rPr>
        <w:t>офиц.текст:[посост.на18февр.2010г.].</w:t>
      </w:r>
      <w:r w:rsidRPr="008C1547">
        <w:rPr>
          <w:w w:val="142"/>
          <w:sz w:val="22"/>
          <w:szCs w:val="22"/>
        </w:rPr>
        <w:t>–</w:t>
      </w:r>
      <w:r w:rsidRPr="008C1547">
        <w:rPr>
          <w:w w:val="109"/>
          <w:sz w:val="22"/>
          <w:szCs w:val="22"/>
        </w:rPr>
        <w:t>М</w:t>
      </w:r>
      <w:r w:rsidRPr="008C1547">
        <w:rPr>
          <w:w w:val="103"/>
          <w:sz w:val="22"/>
          <w:szCs w:val="22"/>
        </w:rPr>
        <w:t xml:space="preserve">.: </w:t>
      </w:r>
      <w:r w:rsidRPr="008C1547">
        <w:rPr>
          <w:sz w:val="22"/>
          <w:szCs w:val="22"/>
        </w:rPr>
        <w:t>Омега-Л, 2010.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474с.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 xml:space="preserve">(кодексы </w:t>
      </w:r>
      <w:r w:rsidRPr="008C1547">
        <w:rPr>
          <w:w w:val="107"/>
          <w:sz w:val="22"/>
          <w:szCs w:val="22"/>
        </w:rPr>
        <w:t>Российской Федерации).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w w:val="106"/>
          <w:sz w:val="22"/>
          <w:szCs w:val="22"/>
        </w:rPr>
        <w:t xml:space="preserve">Гражданский процессуальный </w:t>
      </w:r>
      <w:r w:rsidRPr="008C1547">
        <w:rPr>
          <w:sz w:val="22"/>
          <w:szCs w:val="22"/>
        </w:rPr>
        <w:t xml:space="preserve">кодекс </w:t>
      </w:r>
      <w:r w:rsidRPr="008C1547">
        <w:rPr>
          <w:w w:val="107"/>
          <w:sz w:val="22"/>
          <w:szCs w:val="22"/>
        </w:rPr>
        <w:t xml:space="preserve">Российской Федерации: </w:t>
      </w:r>
      <w:r w:rsidRPr="008C1547">
        <w:rPr>
          <w:sz w:val="22"/>
          <w:szCs w:val="22"/>
        </w:rPr>
        <w:t>федер.закон РФ:</w:t>
      </w:r>
      <w:r w:rsidRPr="008C1547">
        <w:rPr>
          <w:w w:val="108"/>
          <w:sz w:val="22"/>
          <w:szCs w:val="22"/>
        </w:rPr>
        <w:t>[принят</w:t>
      </w:r>
      <w:r w:rsidRPr="008C1547">
        <w:rPr>
          <w:sz w:val="22"/>
          <w:szCs w:val="22"/>
        </w:rPr>
        <w:t xml:space="preserve"> Гос. Думой РФ 23окт.2002г.:по </w:t>
      </w:r>
      <w:r w:rsidRPr="008C1547">
        <w:rPr>
          <w:w w:val="107"/>
          <w:sz w:val="22"/>
          <w:szCs w:val="22"/>
        </w:rPr>
        <w:t xml:space="preserve">состоянию </w:t>
      </w:r>
      <w:r w:rsidRPr="008C1547">
        <w:rPr>
          <w:sz w:val="22"/>
          <w:szCs w:val="22"/>
        </w:rPr>
        <w:t>на01авг.2008г.].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М.:</w:t>
      </w:r>
      <w:r w:rsidRPr="008C1547">
        <w:rPr>
          <w:w w:val="112"/>
          <w:sz w:val="22"/>
          <w:szCs w:val="22"/>
        </w:rPr>
        <w:t>Инфра-М,</w:t>
      </w:r>
      <w:r w:rsidRPr="008C1547">
        <w:rPr>
          <w:sz w:val="22"/>
          <w:szCs w:val="22"/>
        </w:rPr>
        <w:t>2013.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131</w:t>
      </w:r>
      <w:r w:rsidRPr="008C1547">
        <w:rPr>
          <w:w w:val="107"/>
          <w:sz w:val="22"/>
          <w:szCs w:val="22"/>
        </w:rPr>
        <w:t>с.</w:t>
      </w:r>
      <w:r w:rsidRPr="008C1547">
        <w:rPr>
          <w:sz w:val="22"/>
          <w:szCs w:val="22"/>
        </w:rPr>
        <w:t xml:space="preserve"> 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(Б-ка кодексов:выпуск</w:t>
      </w:r>
      <w:r w:rsidRPr="008C1547">
        <w:rPr>
          <w:w w:val="103"/>
          <w:sz w:val="22"/>
          <w:szCs w:val="22"/>
        </w:rPr>
        <w:t>11(149)).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sz w:val="22"/>
          <w:szCs w:val="22"/>
        </w:rPr>
        <w:t xml:space="preserve">Кодекс </w:t>
      </w:r>
      <w:r w:rsidRPr="008C1547">
        <w:rPr>
          <w:w w:val="107"/>
          <w:sz w:val="22"/>
          <w:szCs w:val="22"/>
        </w:rPr>
        <w:t xml:space="preserve">Российской Федерации </w:t>
      </w:r>
      <w:r w:rsidRPr="008C1547">
        <w:rPr>
          <w:sz w:val="22"/>
          <w:szCs w:val="22"/>
        </w:rPr>
        <w:t xml:space="preserve">об </w:t>
      </w:r>
      <w:r w:rsidRPr="008C1547">
        <w:rPr>
          <w:w w:val="105"/>
          <w:sz w:val="22"/>
          <w:szCs w:val="22"/>
        </w:rPr>
        <w:t xml:space="preserve">административных правонарушениях: </w:t>
      </w:r>
      <w:r w:rsidRPr="008C1547">
        <w:rPr>
          <w:sz w:val="22"/>
          <w:szCs w:val="22"/>
        </w:rPr>
        <w:t xml:space="preserve">федер. Закон </w:t>
      </w:r>
      <w:r w:rsidRPr="008C1547">
        <w:rPr>
          <w:w w:val="109"/>
          <w:sz w:val="22"/>
          <w:szCs w:val="22"/>
        </w:rPr>
        <w:t xml:space="preserve">РФ: </w:t>
      </w:r>
      <w:r w:rsidRPr="008C1547">
        <w:rPr>
          <w:sz w:val="22"/>
          <w:szCs w:val="22"/>
        </w:rPr>
        <w:t xml:space="preserve">[принят Гос.ДумойРФ20дек.2001г.:по </w:t>
      </w:r>
      <w:r w:rsidRPr="008C1547">
        <w:rPr>
          <w:w w:val="107"/>
          <w:sz w:val="22"/>
          <w:szCs w:val="22"/>
        </w:rPr>
        <w:t xml:space="preserve">состоянию </w:t>
      </w:r>
      <w:r w:rsidRPr="008C1547">
        <w:rPr>
          <w:sz w:val="22"/>
          <w:szCs w:val="22"/>
        </w:rPr>
        <w:t>на 2 1 июля 2013г.].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М.:</w:t>
      </w:r>
      <w:r w:rsidRPr="008C1547">
        <w:rPr>
          <w:w w:val="112"/>
          <w:sz w:val="22"/>
          <w:szCs w:val="22"/>
        </w:rPr>
        <w:t>Инфра-М,</w:t>
      </w:r>
      <w:r w:rsidRPr="008C1547">
        <w:rPr>
          <w:sz w:val="22"/>
          <w:szCs w:val="22"/>
        </w:rPr>
        <w:t xml:space="preserve"> 2013.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320</w:t>
      </w:r>
      <w:r w:rsidRPr="008C1547">
        <w:rPr>
          <w:w w:val="107"/>
          <w:sz w:val="22"/>
          <w:szCs w:val="22"/>
        </w:rPr>
        <w:t>с.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spacing w:val="-2"/>
          <w:w w:val="108"/>
          <w:sz w:val="22"/>
          <w:szCs w:val="22"/>
        </w:rPr>
        <w:t>Семейны</w:t>
      </w:r>
      <w:r w:rsidRPr="008C1547">
        <w:rPr>
          <w:w w:val="108"/>
          <w:sz w:val="22"/>
          <w:szCs w:val="22"/>
        </w:rPr>
        <w:t xml:space="preserve">й </w:t>
      </w:r>
      <w:r w:rsidRPr="008C1547">
        <w:rPr>
          <w:spacing w:val="-2"/>
          <w:sz w:val="22"/>
          <w:szCs w:val="22"/>
        </w:rPr>
        <w:t>кодек</w:t>
      </w:r>
      <w:r w:rsidRPr="008C1547">
        <w:rPr>
          <w:sz w:val="22"/>
          <w:szCs w:val="22"/>
        </w:rPr>
        <w:t xml:space="preserve">с </w:t>
      </w:r>
      <w:r w:rsidRPr="008C1547">
        <w:rPr>
          <w:spacing w:val="-2"/>
          <w:w w:val="108"/>
          <w:sz w:val="22"/>
          <w:szCs w:val="22"/>
        </w:rPr>
        <w:t>Российско</w:t>
      </w:r>
      <w:r w:rsidRPr="008C1547">
        <w:rPr>
          <w:w w:val="108"/>
          <w:sz w:val="22"/>
          <w:szCs w:val="22"/>
        </w:rPr>
        <w:t xml:space="preserve">й </w:t>
      </w:r>
      <w:r w:rsidRPr="008C1547">
        <w:rPr>
          <w:spacing w:val="-2"/>
          <w:sz w:val="22"/>
          <w:szCs w:val="22"/>
        </w:rPr>
        <w:t>Федерации</w:t>
      </w:r>
      <w:r w:rsidRPr="008C1547">
        <w:rPr>
          <w:sz w:val="22"/>
          <w:szCs w:val="22"/>
        </w:rPr>
        <w:t xml:space="preserve">: </w:t>
      </w:r>
      <w:r w:rsidRPr="008C1547">
        <w:rPr>
          <w:spacing w:val="-2"/>
          <w:sz w:val="22"/>
          <w:szCs w:val="22"/>
        </w:rPr>
        <w:t>федер</w:t>
      </w:r>
      <w:r w:rsidRPr="008C1547">
        <w:rPr>
          <w:sz w:val="22"/>
          <w:szCs w:val="22"/>
        </w:rPr>
        <w:t>. З</w:t>
      </w:r>
      <w:r w:rsidRPr="008C1547">
        <w:rPr>
          <w:spacing w:val="-2"/>
          <w:sz w:val="22"/>
          <w:szCs w:val="22"/>
        </w:rPr>
        <w:t>ако</w:t>
      </w:r>
      <w:r w:rsidRPr="008C1547">
        <w:rPr>
          <w:sz w:val="22"/>
          <w:szCs w:val="22"/>
        </w:rPr>
        <w:t xml:space="preserve">н </w:t>
      </w:r>
      <w:r w:rsidRPr="008C1547">
        <w:rPr>
          <w:spacing w:val="-2"/>
          <w:sz w:val="22"/>
          <w:szCs w:val="22"/>
        </w:rPr>
        <w:t>РФ</w:t>
      </w:r>
      <w:r w:rsidRPr="008C1547">
        <w:rPr>
          <w:sz w:val="22"/>
          <w:szCs w:val="22"/>
        </w:rPr>
        <w:t>:</w:t>
      </w:r>
      <w:r w:rsidRPr="008C1547">
        <w:rPr>
          <w:spacing w:val="-2"/>
          <w:sz w:val="22"/>
          <w:szCs w:val="22"/>
        </w:rPr>
        <w:t>[приня</w:t>
      </w:r>
      <w:r w:rsidRPr="008C1547">
        <w:rPr>
          <w:sz w:val="22"/>
          <w:szCs w:val="22"/>
        </w:rPr>
        <w:t xml:space="preserve">т </w:t>
      </w:r>
      <w:r w:rsidRPr="008C1547">
        <w:rPr>
          <w:spacing w:val="-2"/>
          <w:sz w:val="22"/>
          <w:szCs w:val="22"/>
        </w:rPr>
        <w:t xml:space="preserve">Гос </w:t>
      </w:r>
      <w:r w:rsidRPr="008C1547">
        <w:rPr>
          <w:sz w:val="22"/>
          <w:szCs w:val="22"/>
        </w:rPr>
        <w:t>.</w:t>
      </w:r>
      <w:r w:rsidRPr="008C1547">
        <w:rPr>
          <w:spacing w:val="-2"/>
          <w:sz w:val="22"/>
          <w:szCs w:val="22"/>
        </w:rPr>
        <w:t>Думо</w:t>
      </w:r>
      <w:r w:rsidRPr="008C1547">
        <w:rPr>
          <w:sz w:val="22"/>
          <w:szCs w:val="22"/>
        </w:rPr>
        <w:t xml:space="preserve">й </w:t>
      </w:r>
      <w:r w:rsidRPr="008C1547">
        <w:rPr>
          <w:spacing w:val="-2"/>
          <w:sz w:val="22"/>
          <w:szCs w:val="22"/>
        </w:rPr>
        <w:t>Р</w:t>
      </w:r>
      <w:r w:rsidRPr="008C1547">
        <w:rPr>
          <w:sz w:val="22"/>
          <w:szCs w:val="22"/>
        </w:rPr>
        <w:t>Ф 8</w:t>
      </w:r>
      <w:r w:rsidRPr="008C1547">
        <w:rPr>
          <w:spacing w:val="-2"/>
          <w:sz w:val="22"/>
          <w:szCs w:val="22"/>
        </w:rPr>
        <w:t>д</w:t>
      </w:r>
      <w:r w:rsidRPr="008C1547">
        <w:rPr>
          <w:spacing w:val="-2"/>
          <w:w w:val="108"/>
          <w:sz w:val="22"/>
          <w:szCs w:val="22"/>
        </w:rPr>
        <w:t>ек.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spacing w:val="-2"/>
          <w:w w:val="98"/>
          <w:sz w:val="22"/>
          <w:szCs w:val="22"/>
        </w:rPr>
        <w:t>199</w:t>
      </w:r>
      <w:r w:rsidRPr="008C1547">
        <w:rPr>
          <w:w w:val="98"/>
          <w:sz w:val="22"/>
          <w:szCs w:val="22"/>
        </w:rPr>
        <w:t>5</w:t>
      </w:r>
      <w:r w:rsidRPr="008C1547">
        <w:rPr>
          <w:spacing w:val="-2"/>
          <w:sz w:val="22"/>
          <w:szCs w:val="22"/>
        </w:rPr>
        <w:t>г.</w:t>
      </w:r>
      <w:r w:rsidRPr="008C1547">
        <w:rPr>
          <w:sz w:val="22"/>
          <w:szCs w:val="22"/>
        </w:rPr>
        <w:t xml:space="preserve">: </w:t>
      </w:r>
      <w:r w:rsidRPr="008C1547">
        <w:rPr>
          <w:spacing w:val="-2"/>
          <w:sz w:val="22"/>
          <w:szCs w:val="22"/>
        </w:rPr>
        <w:t>п</w:t>
      </w:r>
      <w:r w:rsidRPr="008C1547">
        <w:rPr>
          <w:sz w:val="22"/>
          <w:szCs w:val="22"/>
        </w:rPr>
        <w:t xml:space="preserve">о </w:t>
      </w:r>
      <w:r w:rsidRPr="008C1547">
        <w:rPr>
          <w:spacing w:val="-2"/>
          <w:w w:val="107"/>
          <w:sz w:val="22"/>
          <w:szCs w:val="22"/>
        </w:rPr>
        <w:t>состояни</w:t>
      </w:r>
      <w:r w:rsidRPr="008C1547">
        <w:rPr>
          <w:w w:val="107"/>
          <w:sz w:val="22"/>
          <w:szCs w:val="22"/>
        </w:rPr>
        <w:t xml:space="preserve">ю </w:t>
      </w:r>
      <w:r w:rsidRPr="008C1547">
        <w:rPr>
          <w:spacing w:val="-2"/>
          <w:sz w:val="22"/>
          <w:szCs w:val="22"/>
        </w:rPr>
        <w:t>н</w:t>
      </w:r>
      <w:r w:rsidRPr="008C1547">
        <w:rPr>
          <w:sz w:val="22"/>
          <w:szCs w:val="22"/>
        </w:rPr>
        <w:t xml:space="preserve">а </w:t>
      </w:r>
      <w:r w:rsidRPr="008C1547">
        <w:rPr>
          <w:spacing w:val="-3"/>
          <w:sz w:val="22"/>
          <w:szCs w:val="22"/>
        </w:rPr>
        <w:t>2</w:t>
      </w:r>
      <w:r w:rsidRPr="008C1547">
        <w:rPr>
          <w:sz w:val="22"/>
          <w:szCs w:val="22"/>
        </w:rPr>
        <w:t xml:space="preserve">5 </w:t>
      </w:r>
      <w:r w:rsidRPr="008C1547">
        <w:rPr>
          <w:spacing w:val="-2"/>
          <w:sz w:val="22"/>
          <w:szCs w:val="22"/>
        </w:rPr>
        <w:t>янв</w:t>
      </w:r>
      <w:r w:rsidRPr="008C1547">
        <w:rPr>
          <w:sz w:val="22"/>
          <w:szCs w:val="22"/>
        </w:rPr>
        <w:t>.</w:t>
      </w:r>
      <w:r w:rsidRPr="008C1547">
        <w:rPr>
          <w:spacing w:val="-3"/>
          <w:w w:val="99"/>
          <w:sz w:val="22"/>
          <w:szCs w:val="22"/>
        </w:rPr>
        <w:t>2</w:t>
      </w:r>
      <w:r w:rsidRPr="008C1547">
        <w:rPr>
          <w:spacing w:val="-2"/>
          <w:w w:val="99"/>
          <w:sz w:val="22"/>
          <w:szCs w:val="22"/>
        </w:rPr>
        <w:t>01</w:t>
      </w:r>
      <w:r w:rsidRPr="008C1547">
        <w:rPr>
          <w:w w:val="99"/>
          <w:sz w:val="22"/>
          <w:szCs w:val="22"/>
        </w:rPr>
        <w:t>0</w:t>
      </w:r>
      <w:r w:rsidRPr="008C1547">
        <w:rPr>
          <w:spacing w:val="-2"/>
          <w:sz w:val="22"/>
          <w:szCs w:val="22"/>
        </w:rPr>
        <w:t>г.]</w:t>
      </w:r>
      <w:r w:rsidRPr="008C1547">
        <w:rPr>
          <w:sz w:val="22"/>
          <w:szCs w:val="22"/>
        </w:rPr>
        <w:t>.</w:t>
      </w:r>
      <w:r w:rsidRPr="008C1547">
        <w:rPr>
          <w:w w:val="142"/>
          <w:sz w:val="22"/>
          <w:szCs w:val="22"/>
        </w:rPr>
        <w:t>–</w:t>
      </w:r>
      <w:r w:rsidRPr="008C1547">
        <w:rPr>
          <w:spacing w:val="-2"/>
          <w:sz w:val="22"/>
          <w:szCs w:val="22"/>
        </w:rPr>
        <w:t>М.</w:t>
      </w:r>
      <w:r w:rsidRPr="008C1547">
        <w:rPr>
          <w:sz w:val="22"/>
          <w:szCs w:val="22"/>
        </w:rPr>
        <w:t>:</w:t>
      </w:r>
      <w:r w:rsidRPr="008C1547">
        <w:rPr>
          <w:spacing w:val="-2"/>
          <w:sz w:val="22"/>
          <w:szCs w:val="22"/>
        </w:rPr>
        <w:t>ЮРАЙТ</w:t>
      </w:r>
      <w:r w:rsidRPr="008C1547">
        <w:rPr>
          <w:sz w:val="22"/>
          <w:szCs w:val="22"/>
        </w:rPr>
        <w:t>,</w:t>
      </w:r>
      <w:r w:rsidRPr="008C1547">
        <w:rPr>
          <w:spacing w:val="-2"/>
          <w:sz w:val="22"/>
          <w:szCs w:val="22"/>
        </w:rPr>
        <w:t>2013</w:t>
      </w:r>
      <w:r w:rsidRPr="008C1547">
        <w:rPr>
          <w:sz w:val="22"/>
          <w:szCs w:val="22"/>
        </w:rPr>
        <w:t>.</w:t>
      </w:r>
      <w:r w:rsidRPr="008C1547">
        <w:rPr>
          <w:w w:val="142"/>
          <w:sz w:val="22"/>
          <w:szCs w:val="22"/>
        </w:rPr>
        <w:t>–</w:t>
      </w:r>
      <w:r w:rsidRPr="008C1547">
        <w:rPr>
          <w:spacing w:val="-2"/>
          <w:sz w:val="22"/>
          <w:szCs w:val="22"/>
        </w:rPr>
        <w:t>6</w:t>
      </w:r>
      <w:r w:rsidRPr="008C1547">
        <w:rPr>
          <w:sz w:val="22"/>
          <w:szCs w:val="22"/>
        </w:rPr>
        <w:t>4</w:t>
      </w:r>
      <w:r w:rsidRPr="008C1547">
        <w:rPr>
          <w:spacing w:val="-2"/>
          <w:sz w:val="22"/>
          <w:szCs w:val="22"/>
        </w:rPr>
        <w:t>с</w:t>
      </w:r>
      <w:r w:rsidRPr="008C1547">
        <w:rPr>
          <w:sz w:val="22"/>
          <w:szCs w:val="22"/>
        </w:rPr>
        <w:t>.</w:t>
      </w:r>
      <w:r w:rsidRPr="008C1547">
        <w:rPr>
          <w:w w:val="142"/>
          <w:sz w:val="22"/>
          <w:szCs w:val="22"/>
        </w:rPr>
        <w:t>–</w:t>
      </w:r>
      <w:r w:rsidRPr="008C1547">
        <w:rPr>
          <w:spacing w:val="-2"/>
          <w:w w:val="108"/>
          <w:sz w:val="22"/>
          <w:szCs w:val="22"/>
        </w:rPr>
        <w:t>(Правова</w:t>
      </w:r>
      <w:r w:rsidRPr="008C1547">
        <w:rPr>
          <w:w w:val="108"/>
          <w:sz w:val="22"/>
          <w:szCs w:val="22"/>
        </w:rPr>
        <w:t xml:space="preserve">я </w:t>
      </w:r>
      <w:r w:rsidRPr="008C1547">
        <w:rPr>
          <w:spacing w:val="-3"/>
          <w:w w:val="103"/>
          <w:sz w:val="22"/>
          <w:szCs w:val="22"/>
        </w:rPr>
        <w:t>б</w:t>
      </w:r>
      <w:r w:rsidRPr="008C1547">
        <w:rPr>
          <w:spacing w:val="-2"/>
          <w:w w:val="106"/>
          <w:sz w:val="22"/>
          <w:szCs w:val="22"/>
        </w:rPr>
        <w:t>иблиотека).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sz w:val="22"/>
          <w:szCs w:val="22"/>
        </w:rPr>
        <w:t xml:space="preserve">Трудовой кодекс </w:t>
      </w:r>
      <w:r w:rsidRPr="008C1547">
        <w:rPr>
          <w:w w:val="107"/>
          <w:sz w:val="22"/>
          <w:szCs w:val="22"/>
        </w:rPr>
        <w:t xml:space="preserve">Российской Федерации: </w:t>
      </w:r>
      <w:r w:rsidRPr="008C1547">
        <w:rPr>
          <w:sz w:val="22"/>
          <w:szCs w:val="22"/>
        </w:rPr>
        <w:t xml:space="preserve">федер.закон РФ: [принят Гос.ДумойРФ21 </w:t>
      </w:r>
      <w:r w:rsidRPr="008C1547">
        <w:rPr>
          <w:w w:val="105"/>
          <w:sz w:val="22"/>
          <w:szCs w:val="22"/>
        </w:rPr>
        <w:t>дек.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sz w:val="22"/>
          <w:szCs w:val="22"/>
        </w:rPr>
        <w:t xml:space="preserve">2001г.:по </w:t>
      </w:r>
      <w:r w:rsidRPr="008C1547">
        <w:rPr>
          <w:w w:val="107"/>
          <w:sz w:val="22"/>
          <w:szCs w:val="22"/>
        </w:rPr>
        <w:t xml:space="preserve">состоянию </w:t>
      </w:r>
      <w:r w:rsidRPr="008C1547">
        <w:rPr>
          <w:sz w:val="22"/>
          <w:szCs w:val="22"/>
        </w:rPr>
        <w:t>на 1 апр.2011г.].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М.:РидГрупп,2013.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256с.</w:t>
      </w:r>
      <w:r w:rsidRPr="008C1547">
        <w:rPr>
          <w:w w:val="142"/>
          <w:sz w:val="22"/>
          <w:szCs w:val="22"/>
        </w:rPr>
        <w:t>–</w:t>
      </w:r>
      <w:r w:rsidRPr="008C1547">
        <w:rPr>
          <w:w w:val="106"/>
          <w:sz w:val="22"/>
          <w:szCs w:val="22"/>
        </w:rPr>
        <w:t>(Законодательство</w:t>
      </w:r>
      <w:r w:rsidRPr="008C1547">
        <w:rPr>
          <w:sz w:val="22"/>
          <w:szCs w:val="22"/>
        </w:rPr>
        <w:t xml:space="preserve"> России с </w:t>
      </w:r>
      <w:r w:rsidRPr="008C1547">
        <w:rPr>
          <w:w w:val="107"/>
          <w:sz w:val="22"/>
          <w:szCs w:val="22"/>
        </w:rPr>
        <w:t xml:space="preserve">комментариями </w:t>
      </w:r>
      <w:r w:rsidRPr="008C1547">
        <w:rPr>
          <w:sz w:val="22"/>
          <w:szCs w:val="22"/>
        </w:rPr>
        <w:t xml:space="preserve">к </w:t>
      </w:r>
      <w:r w:rsidRPr="008C1547">
        <w:rPr>
          <w:w w:val="108"/>
          <w:sz w:val="22"/>
          <w:szCs w:val="22"/>
        </w:rPr>
        <w:t>изменениям).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sz w:val="22"/>
          <w:szCs w:val="22"/>
        </w:rPr>
        <w:t xml:space="preserve">Уголовный кодекс </w:t>
      </w:r>
      <w:r w:rsidRPr="008C1547">
        <w:rPr>
          <w:w w:val="107"/>
          <w:sz w:val="22"/>
          <w:szCs w:val="22"/>
        </w:rPr>
        <w:t xml:space="preserve">Российской Федерации: </w:t>
      </w:r>
      <w:r w:rsidRPr="008C1547">
        <w:rPr>
          <w:sz w:val="22"/>
          <w:szCs w:val="22"/>
        </w:rPr>
        <w:t xml:space="preserve">федер. законРФ:[принятГос.Думой РФ 24 </w:t>
      </w:r>
      <w:r w:rsidRPr="008C1547">
        <w:rPr>
          <w:w w:val="107"/>
          <w:sz w:val="22"/>
          <w:szCs w:val="22"/>
        </w:rPr>
        <w:t>мая</w:t>
      </w:r>
      <w:r w:rsidRPr="008C1547">
        <w:rPr>
          <w:sz w:val="22"/>
          <w:szCs w:val="22"/>
        </w:rPr>
        <w:t xml:space="preserve"> 1996г.:по </w:t>
      </w:r>
      <w:r w:rsidRPr="008C1547">
        <w:rPr>
          <w:w w:val="107"/>
          <w:sz w:val="22"/>
          <w:szCs w:val="22"/>
        </w:rPr>
        <w:t xml:space="preserve">состоянию </w:t>
      </w:r>
      <w:r w:rsidRPr="008C1547">
        <w:rPr>
          <w:sz w:val="22"/>
          <w:szCs w:val="22"/>
        </w:rPr>
        <w:t>на10февр.2010г.].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 xml:space="preserve">М.: </w:t>
      </w:r>
      <w:r w:rsidRPr="008C1547">
        <w:rPr>
          <w:w w:val="108"/>
          <w:sz w:val="22"/>
          <w:szCs w:val="22"/>
        </w:rPr>
        <w:t xml:space="preserve">Проспект; КноРус, </w:t>
      </w:r>
      <w:r w:rsidRPr="008C1547">
        <w:rPr>
          <w:sz w:val="22"/>
          <w:szCs w:val="22"/>
        </w:rPr>
        <w:t>2013.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176</w:t>
      </w:r>
      <w:r w:rsidRPr="008C1547">
        <w:rPr>
          <w:w w:val="107"/>
          <w:sz w:val="22"/>
          <w:szCs w:val="22"/>
        </w:rPr>
        <w:t>с.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w w:val="106"/>
          <w:sz w:val="22"/>
          <w:szCs w:val="22"/>
        </w:rPr>
        <w:t xml:space="preserve">Уголовно-процессуальный </w:t>
      </w:r>
      <w:r w:rsidRPr="008C1547">
        <w:rPr>
          <w:sz w:val="22"/>
          <w:szCs w:val="22"/>
        </w:rPr>
        <w:t xml:space="preserve">кодекс </w:t>
      </w:r>
      <w:r w:rsidRPr="008C1547">
        <w:rPr>
          <w:w w:val="107"/>
          <w:sz w:val="22"/>
          <w:szCs w:val="22"/>
        </w:rPr>
        <w:t xml:space="preserve">Российской Федерации: </w:t>
      </w:r>
      <w:r w:rsidRPr="008C1547">
        <w:rPr>
          <w:sz w:val="22"/>
          <w:szCs w:val="22"/>
        </w:rPr>
        <w:t xml:space="preserve">федер.закон  РФ:[принят </w:t>
      </w:r>
      <w:r w:rsidRPr="008C1547">
        <w:rPr>
          <w:w w:val="105"/>
          <w:sz w:val="22"/>
          <w:szCs w:val="22"/>
        </w:rPr>
        <w:t>Гос.</w:t>
      </w:r>
      <w:r w:rsidRPr="008C1547">
        <w:rPr>
          <w:sz w:val="22"/>
          <w:szCs w:val="22"/>
        </w:rPr>
        <w:t xml:space="preserve"> Думой РФ 22 нояб. 2001 г.:по </w:t>
      </w:r>
      <w:r w:rsidRPr="008C1547">
        <w:rPr>
          <w:w w:val="107"/>
          <w:sz w:val="22"/>
          <w:szCs w:val="22"/>
        </w:rPr>
        <w:t xml:space="preserve">состоянию </w:t>
      </w:r>
      <w:r w:rsidRPr="008C1547">
        <w:rPr>
          <w:sz w:val="22"/>
          <w:szCs w:val="22"/>
        </w:rPr>
        <w:t>на 1 апреля 2008г.].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М.:</w:t>
      </w:r>
      <w:r w:rsidRPr="008C1547">
        <w:rPr>
          <w:w w:val="112"/>
          <w:sz w:val="22"/>
          <w:szCs w:val="22"/>
        </w:rPr>
        <w:t>Инфра-М,</w:t>
      </w:r>
      <w:r w:rsidRPr="008C1547">
        <w:rPr>
          <w:sz w:val="22"/>
          <w:szCs w:val="22"/>
        </w:rPr>
        <w:t>2013.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248с.</w:t>
      </w:r>
      <w:r w:rsidRPr="008C1547">
        <w:rPr>
          <w:w w:val="142"/>
          <w:sz w:val="22"/>
          <w:szCs w:val="22"/>
        </w:rPr>
        <w:t xml:space="preserve">– </w:t>
      </w:r>
      <w:r w:rsidRPr="008C1547">
        <w:rPr>
          <w:sz w:val="22"/>
          <w:szCs w:val="22"/>
        </w:rPr>
        <w:t>(Б-ка кодексов:выпуск</w:t>
      </w:r>
      <w:r w:rsidRPr="008C1547">
        <w:rPr>
          <w:w w:val="103"/>
          <w:sz w:val="22"/>
          <w:szCs w:val="22"/>
        </w:rPr>
        <w:t>10(148)).</w:t>
      </w:r>
    </w:p>
    <w:p w:rsidR="006D7D92" w:rsidRPr="008C1547" w:rsidRDefault="006D7D92" w:rsidP="008C1547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 w:val="22"/>
          <w:szCs w:val="22"/>
        </w:rPr>
      </w:pPr>
      <w:r w:rsidRPr="008C1547">
        <w:rPr>
          <w:sz w:val="22"/>
          <w:szCs w:val="22"/>
        </w:rPr>
        <w:t xml:space="preserve">Правовое </w:t>
      </w:r>
      <w:r w:rsidRPr="008C1547">
        <w:rPr>
          <w:w w:val="106"/>
          <w:sz w:val="22"/>
          <w:szCs w:val="22"/>
        </w:rPr>
        <w:t xml:space="preserve">обеспечение профессиональной </w:t>
      </w:r>
      <w:r w:rsidRPr="008C1547">
        <w:rPr>
          <w:sz w:val="22"/>
          <w:szCs w:val="22"/>
        </w:rPr>
        <w:t xml:space="preserve">деятельности: учеб. Пособие для сред. проф. </w:t>
      </w:r>
      <w:r w:rsidRPr="008C1547">
        <w:rPr>
          <w:w w:val="105"/>
          <w:sz w:val="22"/>
          <w:szCs w:val="22"/>
        </w:rPr>
        <w:t>о</w:t>
      </w:r>
      <w:r w:rsidRPr="008C1547">
        <w:rPr>
          <w:spacing w:val="-1"/>
          <w:w w:val="105"/>
          <w:sz w:val="22"/>
          <w:szCs w:val="22"/>
        </w:rPr>
        <w:t>б</w:t>
      </w:r>
      <w:r w:rsidRPr="008C1547">
        <w:rPr>
          <w:sz w:val="22"/>
          <w:szCs w:val="22"/>
        </w:rPr>
        <w:t>разования</w:t>
      </w:r>
      <w:r w:rsidRPr="008C1547">
        <w:rPr>
          <w:w w:val="154"/>
          <w:sz w:val="22"/>
          <w:szCs w:val="22"/>
        </w:rPr>
        <w:t>/</w:t>
      </w:r>
      <w:r w:rsidRPr="008C1547">
        <w:rPr>
          <w:sz w:val="22"/>
          <w:szCs w:val="22"/>
        </w:rPr>
        <w:t>Подобщ.ред.проф.А.Я.</w:t>
      </w:r>
      <w:r w:rsidRPr="008C1547">
        <w:rPr>
          <w:w w:val="107"/>
          <w:sz w:val="22"/>
          <w:szCs w:val="22"/>
        </w:rPr>
        <w:t>Капустина.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М.:</w:t>
      </w:r>
      <w:r w:rsidRPr="008C1547">
        <w:rPr>
          <w:w w:val="107"/>
          <w:sz w:val="22"/>
          <w:szCs w:val="22"/>
        </w:rPr>
        <w:t xml:space="preserve">Гардарики, </w:t>
      </w:r>
      <w:r w:rsidRPr="008C1547">
        <w:rPr>
          <w:sz w:val="22"/>
          <w:szCs w:val="22"/>
        </w:rPr>
        <w:t>2012.</w:t>
      </w:r>
      <w:r w:rsidRPr="008C1547">
        <w:rPr>
          <w:w w:val="142"/>
          <w:sz w:val="22"/>
          <w:szCs w:val="22"/>
        </w:rPr>
        <w:t>–</w:t>
      </w:r>
      <w:r w:rsidRPr="008C1547">
        <w:rPr>
          <w:sz w:val="22"/>
          <w:szCs w:val="22"/>
        </w:rPr>
        <w:t>335</w:t>
      </w:r>
      <w:r w:rsidRPr="008C1547">
        <w:rPr>
          <w:w w:val="107"/>
          <w:sz w:val="22"/>
          <w:szCs w:val="22"/>
        </w:rPr>
        <w:t xml:space="preserve">с.         </w:t>
      </w:r>
    </w:p>
    <w:p w:rsidR="006D7D92" w:rsidRPr="00CA23BC" w:rsidRDefault="006D7D92" w:rsidP="00CA23BC">
      <w:pPr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b/>
          <w:bCs/>
          <w:sz w:val="24"/>
          <w:szCs w:val="24"/>
        </w:rPr>
        <w:t>3.2.2. Электронные издания</w:t>
      </w:r>
    </w:p>
    <w:p w:rsidR="006D7D92" w:rsidRPr="00CA23BC" w:rsidRDefault="006D7D92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1. Гарант:  </w:t>
      </w:r>
      <w:r w:rsidRPr="00CA23BC">
        <w:rPr>
          <w:rFonts w:ascii="Times New Roman" w:hAnsi="Times New Roman"/>
          <w:w w:val="108"/>
          <w:sz w:val="24"/>
          <w:szCs w:val="24"/>
        </w:rPr>
        <w:t xml:space="preserve">информационно-правовой </w:t>
      </w:r>
      <w:r w:rsidRPr="00CA23BC">
        <w:rPr>
          <w:rFonts w:ascii="Times New Roman" w:hAnsi="Times New Roman"/>
          <w:sz w:val="24"/>
          <w:szCs w:val="24"/>
        </w:rPr>
        <w:t xml:space="preserve">портал  </w:t>
      </w:r>
      <w:r w:rsidRPr="00CA23BC">
        <w:rPr>
          <w:rFonts w:ascii="Times New Roman" w:hAnsi="Times New Roman"/>
          <w:w w:val="107"/>
          <w:sz w:val="24"/>
          <w:szCs w:val="24"/>
        </w:rPr>
        <w:t xml:space="preserve">[Электронный </w:t>
      </w:r>
      <w:r w:rsidRPr="00CA23BC">
        <w:rPr>
          <w:rFonts w:ascii="Times New Roman" w:hAnsi="Times New Roman"/>
          <w:sz w:val="24"/>
          <w:szCs w:val="24"/>
        </w:rPr>
        <w:t xml:space="preserve">ресурс].  </w:t>
      </w:r>
      <w:r w:rsidRPr="00CA23BC">
        <w:rPr>
          <w:rFonts w:ascii="Times New Roman" w:hAnsi="Times New Roman"/>
          <w:w w:val="142"/>
          <w:sz w:val="24"/>
          <w:szCs w:val="24"/>
        </w:rPr>
        <w:t>–</w:t>
      </w:r>
      <w:r w:rsidRPr="00CA23BC">
        <w:rPr>
          <w:rFonts w:ascii="Times New Roman" w:hAnsi="Times New Roman"/>
          <w:sz w:val="24"/>
          <w:szCs w:val="24"/>
        </w:rPr>
        <w:t xml:space="preserve">Режим  </w:t>
      </w:r>
      <w:r w:rsidRPr="00CA23BC">
        <w:rPr>
          <w:rFonts w:ascii="Times New Roman" w:hAnsi="Times New Roman"/>
          <w:w w:val="103"/>
          <w:sz w:val="24"/>
          <w:szCs w:val="24"/>
        </w:rPr>
        <w:t>доступа:</w:t>
      </w:r>
      <w:r w:rsidRPr="00CA23BC">
        <w:rPr>
          <w:rFonts w:ascii="Times New Roman" w:hAnsi="Times New Roman"/>
          <w:sz w:val="24"/>
          <w:szCs w:val="24"/>
        </w:rPr>
        <w:t xml:space="preserve"> </w:t>
      </w:r>
      <w:hyperlink r:id="rId10">
        <w:r w:rsidRPr="00CA23BC">
          <w:rPr>
            <w:rFonts w:ascii="Times New Roman" w:hAnsi="Times New Roman"/>
            <w:w w:val="108"/>
            <w:sz w:val="24"/>
            <w:szCs w:val="24"/>
          </w:rPr>
          <w:t>http://www.garant.ru/</w:t>
        </w:r>
      </w:hyperlink>
    </w:p>
    <w:p w:rsidR="006D7D92" w:rsidRPr="00CA23BC" w:rsidRDefault="006D7D92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2. </w:t>
      </w:r>
      <w:r w:rsidRPr="00CA23BC">
        <w:rPr>
          <w:rFonts w:ascii="Times New Roman" w:hAnsi="Times New Roman"/>
          <w:w w:val="106"/>
          <w:sz w:val="24"/>
          <w:szCs w:val="24"/>
        </w:rPr>
        <w:t>КонсультантПлюс:информационно-правовая</w:t>
      </w:r>
      <w:r w:rsidRPr="00CA23BC">
        <w:rPr>
          <w:rFonts w:ascii="Times New Roman" w:hAnsi="Times New Roman"/>
          <w:sz w:val="24"/>
          <w:szCs w:val="24"/>
        </w:rPr>
        <w:t>система</w:t>
      </w:r>
      <w:r w:rsidRPr="00CA23BC">
        <w:rPr>
          <w:rFonts w:ascii="Times New Roman" w:hAnsi="Times New Roman"/>
          <w:w w:val="107"/>
          <w:sz w:val="24"/>
          <w:szCs w:val="24"/>
        </w:rPr>
        <w:t>[Электронный</w:t>
      </w:r>
      <w:r w:rsidR="008C1547">
        <w:rPr>
          <w:rFonts w:ascii="Times New Roman" w:hAnsi="Times New Roman"/>
          <w:w w:val="107"/>
          <w:sz w:val="24"/>
          <w:szCs w:val="24"/>
        </w:rPr>
        <w:t xml:space="preserve"> </w:t>
      </w:r>
      <w:r w:rsidRPr="00CA23BC">
        <w:rPr>
          <w:rFonts w:ascii="Times New Roman" w:hAnsi="Times New Roman"/>
          <w:sz w:val="24"/>
          <w:szCs w:val="24"/>
        </w:rPr>
        <w:t>ресурс].</w:t>
      </w:r>
      <w:r w:rsidRPr="00CA23BC">
        <w:rPr>
          <w:rFonts w:ascii="Times New Roman" w:hAnsi="Times New Roman"/>
          <w:w w:val="142"/>
          <w:sz w:val="24"/>
          <w:szCs w:val="24"/>
        </w:rPr>
        <w:t>–</w:t>
      </w:r>
      <w:r w:rsidRPr="00CA23BC">
        <w:rPr>
          <w:rFonts w:ascii="Times New Roman" w:hAnsi="Times New Roman"/>
          <w:sz w:val="24"/>
          <w:szCs w:val="24"/>
        </w:rPr>
        <w:t>Режим</w:t>
      </w:r>
      <w:r w:rsidRPr="00CA23BC">
        <w:rPr>
          <w:rFonts w:ascii="Times New Roman" w:hAnsi="Times New Roman"/>
          <w:w w:val="108"/>
          <w:sz w:val="24"/>
          <w:szCs w:val="24"/>
        </w:rPr>
        <w:t>дос-</w:t>
      </w:r>
      <w:r w:rsidRPr="00CA23BC">
        <w:rPr>
          <w:rFonts w:ascii="Times New Roman" w:hAnsi="Times New Roman"/>
          <w:sz w:val="24"/>
          <w:szCs w:val="24"/>
        </w:rPr>
        <w:t>тупа:</w:t>
      </w:r>
      <w:hyperlink r:id="rId11">
        <w:r w:rsidRPr="00CA23BC">
          <w:rPr>
            <w:rFonts w:ascii="Times New Roman" w:hAnsi="Times New Roman"/>
            <w:w w:val="108"/>
            <w:sz w:val="24"/>
            <w:szCs w:val="24"/>
          </w:rPr>
          <w:t>http://www.consultant.ru/</w:t>
        </w:r>
      </w:hyperlink>
    </w:p>
    <w:p w:rsidR="006D7D92" w:rsidRPr="00CA23BC" w:rsidRDefault="006D7D92" w:rsidP="00CA23B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3. Правовое </w:t>
      </w:r>
      <w:r w:rsidRPr="00CA23BC">
        <w:rPr>
          <w:rFonts w:ascii="Times New Roman" w:hAnsi="Times New Roman"/>
          <w:w w:val="106"/>
          <w:sz w:val="24"/>
          <w:szCs w:val="24"/>
        </w:rPr>
        <w:t xml:space="preserve">обеспечение профессиональной </w:t>
      </w:r>
      <w:r w:rsidRPr="00CA23BC">
        <w:rPr>
          <w:rFonts w:ascii="Times New Roman" w:hAnsi="Times New Roman"/>
          <w:sz w:val="24"/>
          <w:szCs w:val="24"/>
        </w:rPr>
        <w:t xml:space="preserve">деятельности </w:t>
      </w:r>
      <w:r w:rsidRPr="00CA23BC">
        <w:rPr>
          <w:rFonts w:ascii="Times New Roman" w:hAnsi="Times New Roman"/>
          <w:w w:val="107"/>
          <w:sz w:val="24"/>
          <w:szCs w:val="24"/>
        </w:rPr>
        <w:t>[Электронный</w:t>
      </w:r>
      <w:r w:rsidR="008C1547">
        <w:rPr>
          <w:rFonts w:ascii="Times New Roman" w:hAnsi="Times New Roman"/>
          <w:w w:val="107"/>
          <w:sz w:val="24"/>
          <w:szCs w:val="24"/>
        </w:rPr>
        <w:t xml:space="preserve"> </w:t>
      </w:r>
      <w:r w:rsidRPr="00CA23BC">
        <w:rPr>
          <w:rFonts w:ascii="Times New Roman" w:hAnsi="Times New Roman"/>
          <w:sz w:val="24"/>
          <w:szCs w:val="24"/>
        </w:rPr>
        <w:t xml:space="preserve">ресурс]. </w:t>
      </w:r>
      <w:r w:rsidRPr="00CA23BC">
        <w:rPr>
          <w:rFonts w:ascii="Times New Roman" w:hAnsi="Times New Roman"/>
          <w:w w:val="119"/>
          <w:sz w:val="24"/>
          <w:szCs w:val="24"/>
        </w:rPr>
        <w:t xml:space="preserve">–Режим </w:t>
      </w:r>
      <w:r w:rsidRPr="00CA23BC">
        <w:rPr>
          <w:rFonts w:ascii="Times New Roman" w:hAnsi="Times New Roman"/>
          <w:sz w:val="24"/>
          <w:szCs w:val="24"/>
        </w:rPr>
        <w:t>доступа:</w:t>
      </w:r>
      <w:hyperlink r:id="rId12">
        <w:r w:rsidRPr="00CA23BC">
          <w:rPr>
            <w:rFonts w:ascii="Times New Roman" w:hAnsi="Times New Roman"/>
            <w:w w:val="107"/>
            <w:sz w:val="24"/>
            <w:szCs w:val="24"/>
          </w:rPr>
          <w:t>http://www.best-students.ru/index.php?productID=3171</w:t>
        </w:r>
      </w:hyperlink>
    </w:p>
    <w:p w:rsidR="006D7D92" w:rsidRPr="00CA23BC" w:rsidRDefault="006D7D92" w:rsidP="00CA23BC">
      <w:pPr>
        <w:tabs>
          <w:tab w:val="left" w:pos="1700"/>
        </w:tabs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4. Правовое </w:t>
      </w:r>
      <w:r w:rsidRPr="00CA23BC">
        <w:rPr>
          <w:rFonts w:ascii="Times New Roman" w:hAnsi="Times New Roman"/>
          <w:w w:val="106"/>
          <w:sz w:val="24"/>
          <w:szCs w:val="24"/>
        </w:rPr>
        <w:t xml:space="preserve">обеспечение профессиональной </w:t>
      </w:r>
      <w:r w:rsidRPr="00CA23BC">
        <w:rPr>
          <w:rFonts w:ascii="Times New Roman" w:hAnsi="Times New Roman"/>
          <w:sz w:val="24"/>
          <w:szCs w:val="24"/>
        </w:rPr>
        <w:t xml:space="preserve">деятельности: рабочие </w:t>
      </w:r>
      <w:r w:rsidRPr="00CA23BC">
        <w:rPr>
          <w:rFonts w:ascii="Times New Roman" w:hAnsi="Times New Roman"/>
          <w:w w:val="106"/>
          <w:sz w:val="24"/>
          <w:szCs w:val="24"/>
        </w:rPr>
        <w:t xml:space="preserve">программы, методические </w:t>
      </w:r>
      <w:r w:rsidRPr="00CA23BC">
        <w:rPr>
          <w:rFonts w:ascii="Times New Roman" w:hAnsi="Times New Roman"/>
          <w:sz w:val="24"/>
          <w:szCs w:val="24"/>
        </w:rPr>
        <w:t>указания</w:t>
      </w:r>
      <w:r w:rsidRPr="00CA23BC">
        <w:rPr>
          <w:rFonts w:ascii="Times New Roman" w:hAnsi="Times New Roman"/>
          <w:sz w:val="24"/>
          <w:szCs w:val="24"/>
        </w:rPr>
        <w:tab/>
        <w:t xml:space="preserve">и   </w:t>
      </w:r>
      <w:r w:rsidRPr="00CA23BC">
        <w:rPr>
          <w:rFonts w:ascii="Times New Roman" w:hAnsi="Times New Roman"/>
          <w:w w:val="107"/>
          <w:sz w:val="24"/>
          <w:szCs w:val="24"/>
        </w:rPr>
        <w:t xml:space="preserve">контрольные   </w:t>
      </w:r>
      <w:r w:rsidRPr="00CA23BC">
        <w:rPr>
          <w:rFonts w:ascii="Times New Roman" w:hAnsi="Times New Roman"/>
          <w:sz w:val="24"/>
          <w:szCs w:val="24"/>
        </w:rPr>
        <w:t xml:space="preserve">вопросы    </w:t>
      </w:r>
      <w:r w:rsidRPr="00CA23BC">
        <w:rPr>
          <w:rFonts w:ascii="Times New Roman" w:hAnsi="Times New Roman"/>
          <w:w w:val="107"/>
          <w:sz w:val="24"/>
          <w:szCs w:val="24"/>
        </w:rPr>
        <w:t xml:space="preserve">[Электронный   </w:t>
      </w:r>
      <w:r w:rsidRPr="00CA23BC">
        <w:rPr>
          <w:rFonts w:ascii="Times New Roman" w:hAnsi="Times New Roman"/>
          <w:sz w:val="24"/>
          <w:szCs w:val="24"/>
        </w:rPr>
        <w:t xml:space="preserve">ресурс].    </w:t>
      </w:r>
      <w:r w:rsidRPr="00CA23BC">
        <w:rPr>
          <w:rFonts w:ascii="Times New Roman" w:hAnsi="Times New Roman"/>
          <w:w w:val="142"/>
          <w:sz w:val="24"/>
          <w:szCs w:val="24"/>
        </w:rPr>
        <w:t xml:space="preserve">–  </w:t>
      </w:r>
      <w:r w:rsidRPr="00CA23BC">
        <w:rPr>
          <w:rFonts w:ascii="Times New Roman" w:hAnsi="Times New Roman"/>
          <w:sz w:val="24"/>
          <w:szCs w:val="24"/>
        </w:rPr>
        <w:t xml:space="preserve">Режим    </w:t>
      </w:r>
      <w:r w:rsidRPr="00CA23BC">
        <w:rPr>
          <w:rFonts w:ascii="Times New Roman" w:hAnsi="Times New Roman"/>
          <w:w w:val="103"/>
          <w:sz w:val="24"/>
          <w:szCs w:val="24"/>
        </w:rPr>
        <w:t xml:space="preserve">доступа: </w:t>
      </w:r>
      <w:hyperlink r:id="rId13">
        <w:r w:rsidRPr="00CA23BC">
          <w:rPr>
            <w:rFonts w:ascii="Times New Roman" w:hAnsi="Times New Roman"/>
            <w:w w:val="106"/>
            <w:sz w:val="24"/>
            <w:szCs w:val="24"/>
          </w:rPr>
          <w:t>http://www.nhtk-edu.ru/metodichki/pravovoe-obespechenie-professionalnoy-deyatelnosti</w:t>
        </w:r>
      </w:hyperlink>
    </w:p>
    <w:p w:rsidR="006D7D92" w:rsidRPr="00CA23BC" w:rsidRDefault="008C1547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7D92" w:rsidRPr="00CA23BC">
        <w:rPr>
          <w:rFonts w:ascii="Times New Roman" w:hAnsi="Times New Roman"/>
          <w:sz w:val="24"/>
          <w:szCs w:val="24"/>
        </w:rPr>
        <w:t>.    Материал из Википедии — свободной энциклопедии</w:t>
      </w:r>
    </w:p>
    <w:p w:rsidR="006D7D92" w:rsidRPr="00CA23BC" w:rsidRDefault="00BF4589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hyperlink r:id="rId14" w:history="1">
        <w:r w:rsidR="006D7D92" w:rsidRPr="00CA23BC">
          <w:rPr>
            <w:rStyle w:val="a9"/>
            <w:rFonts w:ascii="Times New Roman" w:hAnsi="Times New Roman"/>
            <w:color w:val="auto"/>
            <w:sz w:val="24"/>
            <w:szCs w:val="24"/>
          </w:rPr>
          <w:t>http://ru.wikipedia.org/wiki/%C0%F0%E1%E8%F2%F0%E0%E6%ED%FB%E9_%F1%F3%E4</w:t>
        </w:r>
      </w:hyperlink>
    </w:p>
    <w:p w:rsidR="006D7D92" w:rsidRPr="00CA23BC" w:rsidRDefault="006D7D92" w:rsidP="00CA23BC">
      <w:pPr>
        <w:spacing w:after="0" w:line="240" w:lineRule="auto"/>
        <w:ind w:firstLine="660"/>
        <w:rPr>
          <w:rFonts w:ascii="Times New Roman" w:hAnsi="Times New Roman"/>
          <w:b/>
          <w:bCs/>
          <w:w w:val="93"/>
          <w:sz w:val="24"/>
          <w:szCs w:val="24"/>
        </w:rPr>
      </w:pPr>
    </w:p>
    <w:p w:rsidR="008C1547" w:rsidRDefault="006D7D92" w:rsidP="008C1547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CA23BC">
        <w:rPr>
          <w:rFonts w:ascii="Times New Roman" w:hAnsi="Times New Roman"/>
          <w:b/>
          <w:bCs/>
          <w:sz w:val="24"/>
          <w:szCs w:val="24"/>
        </w:rPr>
        <w:t>3.2.3. Дополнительные</w:t>
      </w:r>
      <w:r w:rsidRPr="00CA23BC">
        <w:rPr>
          <w:rFonts w:ascii="Times New Roman" w:hAnsi="Times New Roman"/>
          <w:b/>
          <w:bCs/>
          <w:w w:val="93"/>
          <w:sz w:val="24"/>
          <w:szCs w:val="24"/>
        </w:rPr>
        <w:t xml:space="preserve"> </w:t>
      </w:r>
      <w:r w:rsidR="008C1547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6D7D92" w:rsidRPr="008C1547" w:rsidRDefault="006D7D92" w:rsidP="008C1547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>1. Бялт, В. С.   Правовые основы профессиональной деятельности : учебное пособие</w:t>
      </w:r>
      <w:r w:rsidRPr="00CA23BC">
        <w:rPr>
          <w:rFonts w:ascii="Times New Roman" w:hAnsi="Times New Roman"/>
          <w:sz w:val="24"/>
          <w:szCs w:val="24"/>
        </w:rPr>
        <w:br/>
        <w:t>для СПО / В. С. Бялт. — 2-е изд., испр. и доп. — М. : Издательство Юрайт,</w:t>
      </w:r>
      <w:r w:rsidRPr="00CA23BC">
        <w:rPr>
          <w:rFonts w:ascii="Times New Roman" w:hAnsi="Times New Roman"/>
          <w:sz w:val="24"/>
          <w:szCs w:val="24"/>
        </w:rPr>
        <w:br/>
      </w:r>
    </w:p>
    <w:p w:rsidR="006D7D92" w:rsidRPr="00CA23BC" w:rsidRDefault="006D7D92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92" w:rsidRDefault="006D7D92" w:rsidP="00540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6D7D92" w:rsidRPr="002824CA" w:rsidRDefault="006D7D92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2858"/>
        <w:gridCol w:w="3222"/>
      </w:tblGrid>
      <w:tr w:rsidR="006D7D92" w:rsidRPr="002824CA" w:rsidTr="00EA702A">
        <w:tc>
          <w:tcPr>
            <w:tcW w:w="1824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93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83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6D7D92" w:rsidRPr="002824CA" w:rsidTr="00EA702A">
        <w:tc>
          <w:tcPr>
            <w:tcW w:w="1824" w:type="pct"/>
          </w:tcPr>
          <w:p w:rsidR="006D7D92" w:rsidRPr="002824CA" w:rsidRDefault="006D7D92" w:rsidP="000E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основные </w:t>
            </w:r>
            <w:r w:rsidRPr="005008D4">
              <w:rPr>
                <w:w w:val="107"/>
                <w:position w:val="-1"/>
                <w:sz w:val="24"/>
                <w:szCs w:val="24"/>
              </w:rPr>
              <w:t>положения Конституции Российской Федерации, Трудового Кодекса;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права и свободы человека и </w:t>
            </w:r>
            <w:r w:rsidRPr="005008D4">
              <w:rPr>
                <w:w w:val="106"/>
                <w:position w:val="-1"/>
                <w:sz w:val="24"/>
                <w:szCs w:val="24"/>
              </w:rPr>
              <w:t xml:space="preserve">гражданина, </w:t>
            </w:r>
            <w:r w:rsidRPr="005008D4">
              <w:rPr>
                <w:position w:val="-1"/>
                <w:sz w:val="24"/>
                <w:szCs w:val="24"/>
              </w:rPr>
              <w:t xml:space="preserve">механизмы их </w:t>
            </w:r>
            <w:r w:rsidRPr="005008D4">
              <w:rPr>
                <w:w w:val="107"/>
                <w:position w:val="-1"/>
                <w:sz w:val="24"/>
                <w:szCs w:val="24"/>
              </w:rPr>
              <w:t>реализации;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понятие правового </w:t>
            </w:r>
            <w:r w:rsidRPr="005008D4">
              <w:rPr>
                <w:w w:val="105"/>
                <w:position w:val="-1"/>
                <w:sz w:val="24"/>
                <w:szCs w:val="24"/>
              </w:rPr>
              <w:t xml:space="preserve">регулирования </w:t>
            </w:r>
            <w:r w:rsidRPr="005008D4">
              <w:rPr>
                <w:position w:val="-1"/>
                <w:sz w:val="24"/>
                <w:szCs w:val="24"/>
              </w:rPr>
              <w:t xml:space="preserve">в сфере </w:t>
            </w:r>
            <w:r w:rsidRPr="005008D4">
              <w:rPr>
                <w:w w:val="106"/>
                <w:position w:val="-1"/>
                <w:sz w:val="24"/>
                <w:szCs w:val="24"/>
              </w:rPr>
              <w:t>профессиональной     деятельности;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w w:val="108"/>
                <w:sz w:val="24"/>
                <w:szCs w:val="24"/>
              </w:rPr>
              <w:t xml:space="preserve">законодательные </w:t>
            </w:r>
            <w:r w:rsidRPr="005008D4">
              <w:rPr>
                <w:sz w:val="24"/>
                <w:szCs w:val="24"/>
              </w:rPr>
              <w:t xml:space="preserve">акты и другие </w:t>
            </w:r>
            <w:r w:rsidRPr="005008D4">
              <w:rPr>
                <w:w w:val="107"/>
                <w:sz w:val="24"/>
                <w:szCs w:val="24"/>
              </w:rPr>
              <w:t xml:space="preserve">нормативные </w:t>
            </w:r>
            <w:r w:rsidRPr="005008D4">
              <w:rPr>
                <w:sz w:val="24"/>
                <w:szCs w:val="24"/>
              </w:rPr>
              <w:t xml:space="preserve">документы, регулирующие </w:t>
            </w:r>
            <w:r w:rsidRPr="005008D4">
              <w:rPr>
                <w:w w:val="106"/>
                <w:sz w:val="24"/>
                <w:szCs w:val="24"/>
              </w:rPr>
              <w:t>правоотноше</w:t>
            </w:r>
            <w:r w:rsidRPr="005008D4">
              <w:rPr>
                <w:sz w:val="24"/>
                <w:szCs w:val="24"/>
              </w:rPr>
              <w:t xml:space="preserve">ния в процессе </w:t>
            </w:r>
            <w:r w:rsidRPr="005008D4">
              <w:rPr>
                <w:w w:val="106"/>
                <w:sz w:val="24"/>
                <w:szCs w:val="24"/>
              </w:rPr>
              <w:t>профессиональной деятельности;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w w:val="107"/>
                <w:position w:val="-1"/>
                <w:sz w:val="24"/>
                <w:szCs w:val="24"/>
              </w:rPr>
              <w:t xml:space="preserve">организационно-правовые </w:t>
            </w:r>
            <w:r w:rsidRPr="005008D4">
              <w:rPr>
                <w:position w:val="-1"/>
                <w:sz w:val="24"/>
                <w:szCs w:val="24"/>
              </w:rPr>
              <w:t xml:space="preserve">формы юридических </w:t>
            </w:r>
            <w:r w:rsidRPr="005008D4">
              <w:rPr>
                <w:w w:val="108"/>
                <w:position w:val="-1"/>
                <w:sz w:val="24"/>
                <w:szCs w:val="24"/>
              </w:rPr>
              <w:t>лиц;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правовое положение субъектов </w:t>
            </w:r>
            <w:r w:rsidRPr="005008D4">
              <w:rPr>
                <w:w w:val="105"/>
                <w:position w:val="-1"/>
                <w:sz w:val="24"/>
                <w:szCs w:val="24"/>
              </w:rPr>
              <w:t>предпринимательской деятельности;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права и </w:t>
            </w:r>
            <w:r w:rsidRPr="005008D4">
              <w:rPr>
                <w:w w:val="107"/>
                <w:position w:val="-1"/>
                <w:sz w:val="24"/>
                <w:szCs w:val="24"/>
              </w:rPr>
              <w:t xml:space="preserve">обязанности работников </w:t>
            </w:r>
            <w:r w:rsidRPr="005008D4">
              <w:rPr>
                <w:position w:val="-1"/>
                <w:sz w:val="24"/>
                <w:szCs w:val="24"/>
              </w:rPr>
              <w:t xml:space="preserve">в сфере </w:t>
            </w:r>
            <w:r w:rsidRPr="005008D4">
              <w:rPr>
                <w:w w:val="106"/>
                <w:position w:val="-1"/>
                <w:sz w:val="24"/>
                <w:szCs w:val="24"/>
              </w:rPr>
              <w:t>профессиональной  деятельности;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порядок </w:t>
            </w:r>
            <w:r w:rsidRPr="005008D4">
              <w:rPr>
                <w:w w:val="107"/>
                <w:position w:val="-1"/>
                <w:sz w:val="24"/>
                <w:szCs w:val="24"/>
              </w:rPr>
              <w:t xml:space="preserve">заключения </w:t>
            </w:r>
            <w:r w:rsidRPr="005008D4">
              <w:rPr>
                <w:position w:val="-1"/>
                <w:sz w:val="24"/>
                <w:szCs w:val="24"/>
              </w:rPr>
              <w:t xml:space="preserve">трудового договора и </w:t>
            </w:r>
            <w:r w:rsidRPr="005008D4">
              <w:rPr>
                <w:w w:val="108"/>
                <w:position w:val="-1"/>
                <w:sz w:val="24"/>
                <w:szCs w:val="24"/>
              </w:rPr>
              <w:t xml:space="preserve">основания </w:t>
            </w:r>
            <w:r w:rsidRPr="005008D4">
              <w:rPr>
                <w:position w:val="-1"/>
                <w:sz w:val="24"/>
                <w:szCs w:val="24"/>
              </w:rPr>
              <w:t xml:space="preserve">его </w:t>
            </w:r>
            <w:r w:rsidRPr="005008D4">
              <w:rPr>
                <w:w w:val="108"/>
                <w:position w:val="-1"/>
                <w:sz w:val="24"/>
                <w:szCs w:val="24"/>
              </w:rPr>
              <w:t>прекращения;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роль </w:t>
            </w:r>
            <w:r w:rsidRPr="005008D4">
              <w:rPr>
                <w:w w:val="104"/>
                <w:position w:val="-1"/>
                <w:sz w:val="24"/>
                <w:szCs w:val="24"/>
              </w:rPr>
              <w:t xml:space="preserve">государственного регулирования </w:t>
            </w:r>
            <w:r w:rsidRPr="005008D4">
              <w:rPr>
                <w:position w:val="-1"/>
                <w:sz w:val="24"/>
                <w:szCs w:val="24"/>
              </w:rPr>
              <w:t xml:space="preserve">в </w:t>
            </w:r>
            <w:r w:rsidRPr="005008D4">
              <w:rPr>
                <w:w w:val="106"/>
                <w:position w:val="-1"/>
                <w:sz w:val="24"/>
                <w:szCs w:val="24"/>
              </w:rPr>
              <w:t xml:space="preserve">обеспечении </w:t>
            </w:r>
            <w:r w:rsidRPr="005008D4">
              <w:rPr>
                <w:position w:val="-1"/>
                <w:sz w:val="24"/>
                <w:szCs w:val="24"/>
              </w:rPr>
              <w:t xml:space="preserve">занятости </w:t>
            </w:r>
            <w:r w:rsidRPr="005008D4">
              <w:rPr>
                <w:w w:val="108"/>
                <w:position w:val="-1"/>
                <w:sz w:val="24"/>
                <w:szCs w:val="24"/>
              </w:rPr>
              <w:t>населения;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w w:val="105"/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 xml:space="preserve">право </w:t>
            </w:r>
            <w:r w:rsidRPr="005008D4">
              <w:rPr>
                <w:w w:val="107"/>
                <w:sz w:val="24"/>
                <w:szCs w:val="24"/>
              </w:rPr>
              <w:t xml:space="preserve">социальной </w:t>
            </w:r>
            <w:r w:rsidRPr="005008D4">
              <w:rPr>
                <w:sz w:val="24"/>
                <w:szCs w:val="24"/>
              </w:rPr>
              <w:t xml:space="preserve">защиты </w:t>
            </w:r>
            <w:r w:rsidRPr="005008D4">
              <w:rPr>
                <w:w w:val="105"/>
                <w:sz w:val="24"/>
                <w:szCs w:val="24"/>
              </w:rPr>
              <w:t>граждан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w w:val="105"/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понятие </w:t>
            </w:r>
            <w:r w:rsidRPr="005008D4">
              <w:rPr>
                <w:w w:val="108"/>
                <w:position w:val="-1"/>
                <w:sz w:val="24"/>
                <w:szCs w:val="24"/>
              </w:rPr>
              <w:t xml:space="preserve">дисциплинарной </w:t>
            </w:r>
            <w:r w:rsidRPr="005008D4">
              <w:rPr>
                <w:position w:val="-1"/>
                <w:sz w:val="24"/>
                <w:szCs w:val="24"/>
              </w:rPr>
              <w:t xml:space="preserve">и </w:t>
            </w:r>
            <w:r w:rsidRPr="005008D4">
              <w:rPr>
                <w:w w:val="105"/>
                <w:position w:val="-1"/>
                <w:sz w:val="24"/>
                <w:szCs w:val="24"/>
              </w:rPr>
              <w:t xml:space="preserve">материальной ответственности </w:t>
            </w:r>
            <w:r w:rsidRPr="005008D4">
              <w:rPr>
                <w:w w:val="107"/>
                <w:position w:val="-1"/>
                <w:sz w:val="24"/>
                <w:szCs w:val="24"/>
              </w:rPr>
              <w:t>работника;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w w:val="105"/>
                <w:position w:val="-1"/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виды </w:t>
            </w:r>
            <w:r w:rsidRPr="005008D4">
              <w:rPr>
                <w:w w:val="105"/>
                <w:position w:val="-1"/>
                <w:sz w:val="24"/>
                <w:szCs w:val="24"/>
              </w:rPr>
              <w:t xml:space="preserve">административных правонарушений </w:t>
            </w:r>
            <w:r w:rsidRPr="005008D4">
              <w:rPr>
                <w:position w:val="-1"/>
                <w:sz w:val="24"/>
                <w:szCs w:val="24"/>
              </w:rPr>
              <w:t xml:space="preserve">и </w:t>
            </w:r>
            <w:r w:rsidRPr="005008D4">
              <w:rPr>
                <w:w w:val="105"/>
                <w:position w:val="-1"/>
                <w:sz w:val="24"/>
                <w:szCs w:val="24"/>
              </w:rPr>
              <w:t xml:space="preserve">административной 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w w:val="105"/>
                <w:position w:val="-1"/>
                <w:sz w:val="24"/>
                <w:szCs w:val="24"/>
              </w:rPr>
              <w:t>ответственности;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 xml:space="preserve">нормы защиты нарушенных прав и судебный порядок </w:t>
            </w:r>
            <w:r w:rsidRPr="005008D4">
              <w:rPr>
                <w:w w:val="106"/>
                <w:sz w:val="24"/>
                <w:szCs w:val="24"/>
              </w:rPr>
              <w:t>разрешения споров.</w:t>
            </w:r>
          </w:p>
          <w:p w:rsidR="006D7D92" w:rsidRPr="002824CA" w:rsidRDefault="006D7D92" w:rsidP="000E2A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6D7D92" w:rsidRPr="002824CA" w:rsidTr="00EA702A">
        <w:tc>
          <w:tcPr>
            <w:tcW w:w="1824" w:type="pct"/>
          </w:tcPr>
          <w:p w:rsidR="006D7D92" w:rsidRPr="002824CA" w:rsidRDefault="006D7D92" w:rsidP="000E2A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6D7D92" w:rsidRPr="002824CA" w:rsidRDefault="006D7D92" w:rsidP="000E2A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position w:val="-1"/>
                <w:sz w:val="24"/>
                <w:szCs w:val="24"/>
              </w:rPr>
              <w:t xml:space="preserve">использовать необходимые </w:t>
            </w:r>
            <w:r w:rsidRPr="005008D4">
              <w:rPr>
                <w:w w:val="106"/>
                <w:position w:val="-1"/>
                <w:sz w:val="24"/>
                <w:szCs w:val="24"/>
              </w:rPr>
              <w:t>нормативно-правовые документы;</w:t>
            </w:r>
          </w:p>
          <w:p w:rsidR="006D7D92" w:rsidRPr="005008D4" w:rsidRDefault="006D7D92" w:rsidP="000E2AB6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5008D4">
              <w:rPr>
                <w:sz w:val="24"/>
                <w:szCs w:val="24"/>
              </w:rPr>
              <w:t xml:space="preserve">защищать свои права в соответствии с </w:t>
            </w:r>
            <w:r w:rsidRPr="005008D4">
              <w:rPr>
                <w:w w:val="106"/>
                <w:sz w:val="24"/>
                <w:szCs w:val="24"/>
              </w:rPr>
              <w:t xml:space="preserve">гражданским, гражданско-процессуальным </w:t>
            </w:r>
            <w:r w:rsidRPr="005008D4">
              <w:rPr>
                <w:sz w:val="24"/>
                <w:szCs w:val="24"/>
              </w:rPr>
              <w:t xml:space="preserve">и трудовым </w:t>
            </w:r>
            <w:r w:rsidRPr="005008D4">
              <w:rPr>
                <w:w w:val="105"/>
                <w:sz w:val="24"/>
                <w:szCs w:val="24"/>
              </w:rPr>
              <w:t>законодательством;</w:t>
            </w:r>
          </w:p>
          <w:p w:rsidR="006D7D92" w:rsidRPr="002824CA" w:rsidRDefault="006D7D92" w:rsidP="000E2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w w:val="108"/>
                <w:sz w:val="24"/>
                <w:szCs w:val="24"/>
              </w:rPr>
              <w:t xml:space="preserve">анализировать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и оценивать результаты и последствия деятельности </w:t>
            </w:r>
            <w:r w:rsidRPr="002824CA">
              <w:rPr>
                <w:rFonts w:ascii="Times New Roman" w:hAnsi="Times New Roman"/>
                <w:w w:val="106"/>
                <w:sz w:val="24"/>
                <w:szCs w:val="24"/>
              </w:rPr>
              <w:t xml:space="preserve">(бездействия)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824CA">
              <w:rPr>
                <w:rFonts w:ascii="Times New Roman" w:hAnsi="Times New Roman"/>
                <w:w w:val="107"/>
                <w:sz w:val="24"/>
                <w:szCs w:val="24"/>
              </w:rPr>
              <w:t>пр</w:t>
            </w:r>
            <w:r w:rsidRPr="002824CA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а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вовой точки </w:t>
            </w:r>
            <w:r w:rsidRPr="002824CA">
              <w:rPr>
                <w:rFonts w:ascii="Times New Roman" w:hAnsi="Times New Roman"/>
                <w:w w:val="108"/>
                <w:sz w:val="24"/>
                <w:szCs w:val="24"/>
              </w:rPr>
              <w:t>зрения</w:t>
            </w:r>
          </w:p>
        </w:tc>
        <w:tc>
          <w:tcPr>
            <w:tcW w:w="1493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pct"/>
          </w:tcPr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6D7D92" w:rsidRPr="002824CA" w:rsidRDefault="006D7D92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D7D92" w:rsidRPr="002824CA" w:rsidRDefault="006D7D92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7D92" w:rsidRPr="002824CA" w:rsidRDefault="006D7D92" w:rsidP="00CA23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D92" w:rsidRPr="002824CA" w:rsidRDefault="006D7D92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D92" w:rsidRDefault="006D7D92"/>
    <w:sectPr w:rsidR="006D7D92" w:rsidSect="007B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92" w:rsidRDefault="006D7D92" w:rsidP="00CA23BC">
      <w:pPr>
        <w:spacing w:after="0" w:line="240" w:lineRule="auto"/>
      </w:pPr>
      <w:r>
        <w:separator/>
      </w:r>
    </w:p>
  </w:endnote>
  <w:endnote w:type="continuationSeparator" w:id="0">
    <w:p w:rsidR="006D7D92" w:rsidRDefault="006D7D92" w:rsidP="00CA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92" w:rsidRDefault="006D7D92" w:rsidP="00EA7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D92" w:rsidRDefault="006D7D92" w:rsidP="00EA7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92" w:rsidRDefault="00BF458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6D7D92" w:rsidRDefault="006D7D92" w:rsidP="00EA7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92" w:rsidRDefault="006D7D92" w:rsidP="00CA23BC">
      <w:pPr>
        <w:spacing w:after="0" w:line="240" w:lineRule="auto"/>
      </w:pPr>
      <w:r>
        <w:separator/>
      </w:r>
    </w:p>
  </w:footnote>
  <w:footnote w:type="continuationSeparator" w:id="0">
    <w:p w:rsidR="006D7D92" w:rsidRDefault="006D7D92" w:rsidP="00CA2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3EC"/>
    <w:multiLevelType w:val="hybridMultilevel"/>
    <w:tmpl w:val="405C766A"/>
    <w:lvl w:ilvl="0" w:tplc="2DD6EE6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" w15:restartNumberingAfterBreak="0">
    <w:nsid w:val="0EB730E0"/>
    <w:multiLevelType w:val="hybridMultilevel"/>
    <w:tmpl w:val="9A0E87F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7F2B"/>
    <w:multiLevelType w:val="multilevel"/>
    <w:tmpl w:val="AC2A5C8A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F2085"/>
    <w:multiLevelType w:val="hybridMultilevel"/>
    <w:tmpl w:val="917E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FD0EAF"/>
    <w:multiLevelType w:val="hybridMultilevel"/>
    <w:tmpl w:val="DDB63714"/>
    <w:lvl w:ilvl="0" w:tplc="E7B0F880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7" w15:restartNumberingAfterBreak="0">
    <w:nsid w:val="72447162"/>
    <w:multiLevelType w:val="hybridMultilevel"/>
    <w:tmpl w:val="87F2C980"/>
    <w:lvl w:ilvl="0" w:tplc="32EE20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CEC"/>
    <w:rsid w:val="000E1E39"/>
    <w:rsid w:val="000E2AB6"/>
    <w:rsid w:val="000F7084"/>
    <w:rsid w:val="001219DE"/>
    <w:rsid w:val="001C6919"/>
    <w:rsid w:val="00246FEE"/>
    <w:rsid w:val="0027290B"/>
    <w:rsid w:val="002824CA"/>
    <w:rsid w:val="00296ADA"/>
    <w:rsid w:val="002E3CCB"/>
    <w:rsid w:val="0032016E"/>
    <w:rsid w:val="003335BE"/>
    <w:rsid w:val="003342C0"/>
    <w:rsid w:val="00372238"/>
    <w:rsid w:val="003E1E1C"/>
    <w:rsid w:val="0044169D"/>
    <w:rsid w:val="00462901"/>
    <w:rsid w:val="004B5560"/>
    <w:rsid w:val="005008D4"/>
    <w:rsid w:val="0054071F"/>
    <w:rsid w:val="0055218B"/>
    <w:rsid w:val="00642C62"/>
    <w:rsid w:val="006C6CF6"/>
    <w:rsid w:val="006D1888"/>
    <w:rsid w:val="006D7D92"/>
    <w:rsid w:val="007B3392"/>
    <w:rsid w:val="00841E1D"/>
    <w:rsid w:val="00852BF0"/>
    <w:rsid w:val="008549FF"/>
    <w:rsid w:val="008C1547"/>
    <w:rsid w:val="008F3ABC"/>
    <w:rsid w:val="009200B4"/>
    <w:rsid w:val="00955AA5"/>
    <w:rsid w:val="00A305D7"/>
    <w:rsid w:val="00A42192"/>
    <w:rsid w:val="00A44B9E"/>
    <w:rsid w:val="00A65CEC"/>
    <w:rsid w:val="00B02D8C"/>
    <w:rsid w:val="00B22B29"/>
    <w:rsid w:val="00B662C5"/>
    <w:rsid w:val="00BC6C12"/>
    <w:rsid w:val="00BF4589"/>
    <w:rsid w:val="00CA23BC"/>
    <w:rsid w:val="00CB7C93"/>
    <w:rsid w:val="00CC5913"/>
    <w:rsid w:val="00CF079E"/>
    <w:rsid w:val="00D00F4F"/>
    <w:rsid w:val="00D261B0"/>
    <w:rsid w:val="00D44D55"/>
    <w:rsid w:val="00D83B7E"/>
    <w:rsid w:val="00E40783"/>
    <w:rsid w:val="00E95236"/>
    <w:rsid w:val="00EA702A"/>
    <w:rsid w:val="00EF33A9"/>
    <w:rsid w:val="00F27736"/>
    <w:rsid w:val="00F4523A"/>
    <w:rsid w:val="00F56359"/>
    <w:rsid w:val="00FA4EB7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100BA2C"/>
  <w15:docId w15:val="{B202977F-4E0E-42AE-AD42-8C19BCF7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B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A23B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CA23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A23BC"/>
    <w:rPr>
      <w:rFonts w:cs="Times New Roman"/>
    </w:rPr>
  </w:style>
  <w:style w:type="paragraph" w:styleId="a6">
    <w:name w:val="footnote text"/>
    <w:basedOn w:val="a"/>
    <w:link w:val="a7"/>
    <w:uiPriority w:val="99"/>
    <w:rsid w:val="00CA23B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locked/>
    <w:rsid w:val="00CA23BC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A23B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A23BC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CA23BC"/>
    <w:pPr>
      <w:spacing w:before="120" w:after="120" w:line="240" w:lineRule="auto"/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CA23BC"/>
    <w:rPr>
      <w:rFonts w:ascii="Times New Roman" w:hAnsi="Times New Roman"/>
      <w:sz w:val="20"/>
      <w:lang w:eastAsia="ru-RU"/>
    </w:rPr>
  </w:style>
  <w:style w:type="paragraph" w:styleId="ac">
    <w:name w:val="header"/>
    <w:basedOn w:val="a"/>
    <w:link w:val="ad"/>
    <w:uiPriority w:val="99"/>
    <w:rsid w:val="000E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2AB6"/>
    <w:rPr>
      <w:rFonts w:ascii="Calibri" w:hAnsi="Calibri" w:cs="Times New Roman"/>
      <w:lang w:eastAsia="ru-RU"/>
    </w:rPr>
  </w:style>
  <w:style w:type="character" w:customStyle="1" w:styleId="FontStyle30">
    <w:name w:val="Font Style30"/>
    <w:uiPriority w:val="99"/>
    <w:rsid w:val="00E4078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htk-edu.ru/metodichki/pravovoe-obespechenie-professionalnoy-deyatelnost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http://www.best-students.ru/index.php?productID=31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C0%F0%E1%E8%F2%F0%E0%E6%ED%FB%E9_%F1%F3%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2244</Words>
  <Characters>12793</Characters>
  <Application>Microsoft Office Word</Application>
  <DocSecurity>0</DocSecurity>
  <Lines>106</Lines>
  <Paragraphs>30</Paragraphs>
  <ScaleCrop>false</ScaleCrop>
  <Company>ЧЭТК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Семенченко Светлана Владимировна</dc:creator>
  <cp:keywords/>
  <dc:description/>
  <cp:lastModifiedBy>Кондратьева Светлана Петровна</cp:lastModifiedBy>
  <cp:revision>33</cp:revision>
  <dcterms:created xsi:type="dcterms:W3CDTF">2020-01-20T14:43:00Z</dcterms:created>
  <dcterms:modified xsi:type="dcterms:W3CDTF">2024-06-06T12:51:00Z</dcterms:modified>
</cp:coreProperties>
</file>