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E7" w:rsidRDefault="008B146B" w:rsidP="00B86B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521DDC">
        <w:rPr>
          <w:rFonts w:ascii="Times New Roman" w:hAnsi="Times New Roman" w:cs="Times New Roman"/>
          <w:sz w:val="24"/>
          <w:szCs w:val="24"/>
        </w:rPr>
        <w:t>автономное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Чувашской </w:t>
      </w:r>
      <w:r w:rsidR="00521DDC">
        <w:rPr>
          <w:rFonts w:ascii="Times New Roman" w:hAnsi="Times New Roman" w:cs="Times New Roman"/>
          <w:sz w:val="24"/>
          <w:szCs w:val="24"/>
        </w:rPr>
        <w:t>Республики «</w:t>
      </w:r>
      <w:r>
        <w:rPr>
          <w:rFonts w:ascii="Times New Roman" w:hAnsi="Times New Roman" w:cs="Times New Roman"/>
          <w:sz w:val="24"/>
          <w:szCs w:val="24"/>
        </w:rPr>
        <w:t xml:space="preserve">Чебоксарский экономико-технологический </w:t>
      </w:r>
      <w:r w:rsidR="00521DDC">
        <w:rPr>
          <w:rFonts w:ascii="Times New Roman" w:hAnsi="Times New Roman" w:cs="Times New Roman"/>
          <w:sz w:val="24"/>
          <w:szCs w:val="24"/>
        </w:rPr>
        <w:t>колледж»</w:t>
      </w:r>
    </w:p>
    <w:p w:rsidR="008B146B" w:rsidRDefault="00521DDC" w:rsidP="004C2E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="008B146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="008B14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8B146B" w:rsidRDefault="008B146B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Default="008B146B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B86B46" w:rsidRDefault="00B86B46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B86B46" w:rsidRDefault="00B86B46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B86B46" w:rsidRPr="00C663F0" w:rsidRDefault="00B86B46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B86B4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8B146B" w:rsidRDefault="008B146B" w:rsidP="00B86B4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 w:rsidR="00521DDC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ФИЗИЧЕСКАЯ КУЛЬТУРА</w:t>
      </w:r>
    </w:p>
    <w:p w:rsidR="008B146B" w:rsidRPr="00C663F0" w:rsidRDefault="008B146B" w:rsidP="00B86B46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 специальност</w:t>
      </w:r>
      <w:r w:rsidR="00CD5888">
        <w:rPr>
          <w:rFonts w:ascii="Times New Roman" w:hAnsi="Times New Roman"/>
          <w:sz w:val="24"/>
          <w:szCs w:val="24"/>
          <w:lang w:eastAsia="ru-RU"/>
        </w:rPr>
        <w:t>ь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146B" w:rsidRPr="00C663F0" w:rsidRDefault="008B146B" w:rsidP="00B86B46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8B146B" w:rsidRPr="00C663F0" w:rsidRDefault="001A2115" w:rsidP="00B86B46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2115">
        <w:rPr>
          <w:rFonts w:ascii="Times New Roman" w:hAnsi="Times New Roman"/>
          <w:b/>
          <w:sz w:val="24"/>
          <w:szCs w:val="24"/>
          <w:lang w:eastAsia="ru-RU"/>
        </w:rPr>
        <w:t>43.02.15 Поварское и кондитерское дело</w:t>
      </w: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Default="008B146B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1DDC" w:rsidRDefault="00521DDC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1DDC" w:rsidRDefault="00521DDC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1DDC" w:rsidRDefault="00521DDC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86B46" w:rsidRDefault="00B86B46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1DDC" w:rsidRPr="00C663F0" w:rsidRDefault="00521DDC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B86B46" w:rsidRDefault="00521DDC" w:rsidP="00B86B4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2023</w:t>
      </w:r>
      <w:r w:rsidR="00CD58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8B146B" w:rsidRPr="00CD5888" w:rsidTr="001B777B">
        <w:trPr>
          <w:trHeight w:val="2564"/>
        </w:trPr>
        <w:tc>
          <w:tcPr>
            <w:tcW w:w="4860" w:type="dxa"/>
          </w:tcPr>
          <w:p w:rsidR="008B146B" w:rsidRPr="00C663F0" w:rsidRDefault="008B146B" w:rsidP="00785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2115" w:rsidRPr="001A2115">
              <w:rPr>
                <w:rFonts w:ascii="Times New Roman" w:hAnsi="Times New Roman"/>
                <w:sz w:val="24"/>
                <w:szCs w:val="24"/>
                <w:lang w:eastAsia="ru-RU"/>
              </w:rPr>
              <w:t>43.02.15 Поварское и кондитерское дело</w:t>
            </w:r>
          </w:p>
          <w:p w:rsidR="008B146B" w:rsidRPr="00C663F0" w:rsidRDefault="008B146B" w:rsidP="006F3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146B" w:rsidRPr="00C663F0" w:rsidRDefault="008B146B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8B146B" w:rsidRPr="00CD5888" w:rsidRDefault="008B146B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</w:t>
            </w:r>
            <w:r w:rsidR="00CD5888" w:rsidRPr="00CD5888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А</w:t>
            </w:r>
          </w:p>
          <w:p w:rsidR="008B146B" w:rsidRPr="00CD5888" w:rsidRDefault="003A13E7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Приказом №336/б</w:t>
            </w:r>
          </w:p>
          <w:p w:rsidR="008B146B" w:rsidRPr="00CD5888" w:rsidRDefault="002B7F45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sz w:val="24"/>
                <w:szCs w:val="24"/>
                <w:lang w:eastAsia="ru-RU"/>
              </w:rPr>
              <w:t>от "_</w:t>
            </w:r>
            <w:r w:rsidR="00825A9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A13E7">
              <w:rPr>
                <w:rFonts w:ascii="Times New Roman" w:hAnsi="Times New Roman"/>
                <w:sz w:val="24"/>
                <w:szCs w:val="24"/>
                <w:lang w:eastAsia="ru-RU"/>
              </w:rPr>
              <w:t>_" _</w:t>
            </w:r>
            <w:r w:rsidR="00825A92">
              <w:rPr>
                <w:rFonts w:ascii="Times New Roman" w:hAnsi="Times New Roman"/>
                <w:sz w:val="24"/>
                <w:szCs w:val="24"/>
                <w:lang w:eastAsia="ru-RU"/>
              </w:rPr>
              <w:t>0/8</w:t>
            </w:r>
            <w:r w:rsidR="003A13E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521DD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8B146B" w:rsidRPr="00CD5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B146B" w:rsidRPr="00CD5888" w:rsidRDefault="008B146B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146B" w:rsidRPr="00CD5888" w:rsidRDefault="008B146B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146B" w:rsidRPr="00CD5888" w:rsidRDefault="008B146B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46B" w:rsidRPr="003A13E7" w:rsidRDefault="008B146B" w:rsidP="001B77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8B146B" w:rsidRPr="004016A2" w:rsidRDefault="008B146B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4016A2">
        <w:rPr>
          <w:rFonts w:ascii="Times New Roman" w:hAnsi="Times New Roman"/>
          <w:spacing w:val="20"/>
          <w:sz w:val="24"/>
          <w:szCs w:val="24"/>
        </w:rPr>
        <w:t>РАССМОТРЕН</w:t>
      </w:r>
      <w:r w:rsidR="00CD5888" w:rsidRPr="004016A2">
        <w:rPr>
          <w:rFonts w:ascii="Times New Roman" w:hAnsi="Times New Roman"/>
          <w:spacing w:val="20"/>
          <w:sz w:val="24"/>
          <w:szCs w:val="24"/>
        </w:rPr>
        <w:t>А</w:t>
      </w:r>
      <w:r w:rsidRPr="004016A2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8B146B" w:rsidRPr="004016A2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6A2">
        <w:rPr>
          <w:rFonts w:ascii="Times New Roman" w:hAnsi="Times New Roman"/>
          <w:sz w:val="24"/>
          <w:szCs w:val="24"/>
        </w:rPr>
        <w:t>на заседании ЦК</w:t>
      </w:r>
      <w:r w:rsidR="004016A2" w:rsidRPr="004016A2">
        <w:rPr>
          <w:rFonts w:ascii="Times New Roman" w:hAnsi="Times New Roman"/>
          <w:sz w:val="24"/>
          <w:szCs w:val="24"/>
        </w:rPr>
        <w:t xml:space="preserve"> общегуманитарных и социальных дисциплин</w:t>
      </w:r>
    </w:p>
    <w:p w:rsidR="008B146B" w:rsidRPr="004016A2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6A2">
        <w:rPr>
          <w:rFonts w:ascii="Times New Roman" w:hAnsi="Times New Roman"/>
          <w:sz w:val="24"/>
          <w:szCs w:val="24"/>
        </w:rPr>
        <w:t>Протокол</w:t>
      </w:r>
      <w:r w:rsidR="002B7F45" w:rsidRPr="004016A2">
        <w:rPr>
          <w:rFonts w:ascii="Times New Roman" w:hAnsi="Times New Roman"/>
          <w:sz w:val="24"/>
          <w:szCs w:val="24"/>
        </w:rPr>
        <w:t xml:space="preserve"> </w:t>
      </w:r>
      <w:r w:rsidR="004016A2" w:rsidRPr="004016A2">
        <w:rPr>
          <w:rFonts w:ascii="Times New Roman" w:hAnsi="Times New Roman"/>
          <w:sz w:val="24"/>
          <w:szCs w:val="24"/>
        </w:rPr>
        <w:t xml:space="preserve">№ 1 от "30" .08. </w:t>
      </w:r>
      <w:r w:rsidR="00521DDC" w:rsidRPr="004016A2">
        <w:rPr>
          <w:rFonts w:ascii="Times New Roman" w:hAnsi="Times New Roman"/>
          <w:sz w:val="24"/>
          <w:szCs w:val="24"/>
        </w:rPr>
        <w:t>2023</w:t>
      </w:r>
      <w:r w:rsidRPr="004016A2">
        <w:rPr>
          <w:rFonts w:ascii="Times New Roman" w:hAnsi="Times New Roman"/>
          <w:sz w:val="24"/>
          <w:szCs w:val="24"/>
        </w:rPr>
        <w:t xml:space="preserve"> г.</w:t>
      </w:r>
    </w:p>
    <w:p w:rsidR="008B146B" w:rsidRPr="004016A2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6A2">
        <w:rPr>
          <w:rFonts w:ascii="Times New Roman" w:hAnsi="Times New Roman"/>
          <w:sz w:val="24"/>
          <w:szCs w:val="24"/>
        </w:rPr>
        <w:t>Председатель ЦК: ____</w:t>
      </w:r>
      <w:r w:rsidR="004016A2" w:rsidRPr="004016A2">
        <w:rPr>
          <w:rFonts w:ascii="Times New Roman" w:hAnsi="Times New Roman"/>
          <w:sz w:val="24"/>
          <w:szCs w:val="24"/>
        </w:rPr>
        <w:t>______/Титова Е.В.</w:t>
      </w:r>
      <w:r w:rsidRPr="004016A2">
        <w:rPr>
          <w:rFonts w:ascii="Times New Roman" w:hAnsi="Times New Roman"/>
          <w:sz w:val="24"/>
          <w:szCs w:val="24"/>
        </w:rPr>
        <w:t>/</w:t>
      </w:r>
    </w:p>
    <w:p w:rsidR="008B146B" w:rsidRPr="003A13E7" w:rsidRDefault="008B146B" w:rsidP="001B777B">
      <w:pPr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</w:rPr>
      </w:pPr>
    </w:p>
    <w:p w:rsidR="008B146B" w:rsidRPr="003A13E7" w:rsidRDefault="008B146B" w:rsidP="001B777B">
      <w:pPr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</w:rPr>
      </w:pPr>
    </w:p>
    <w:p w:rsidR="008B146B" w:rsidRPr="003A13E7" w:rsidRDefault="008B146B" w:rsidP="001B777B">
      <w:pPr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</w:rPr>
      </w:pPr>
    </w:p>
    <w:p w:rsidR="008B146B" w:rsidRPr="003A13E7" w:rsidRDefault="008B146B" w:rsidP="001B777B">
      <w:pPr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</w:rPr>
      </w:pPr>
    </w:p>
    <w:p w:rsidR="008B146B" w:rsidRPr="003A13E7" w:rsidRDefault="008B146B" w:rsidP="001B777B">
      <w:pPr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8B146B" w:rsidTr="001B777B">
        <w:tc>
          <w:tcPr>
            <w:tcW w:w="4949" w:type="dxa"/>
          </w:tcPr>
          <w:p w:rsidR="008B146B" w:rsidRPr="00411D22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D22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585A97" w:rsidRPr="00411D22" w:rsidRDefault="0058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D22">
              <w:rPr>
                <w:rFonts w:ascii="Times New Roman" w:hAnsi="Times New Roman"/>
                <w:sz w:val="24"/>
                <w:szCs w:val="24"/>
              </w:rPr>
              <w:t>Павлов Павел Алексеевич</w:t>
            </w:r>
            <w:r w:rsidR="00411D22" w:rsidRPr="00411D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B146B" w:rsidRPr="00411D22" w:rsidRDefault="00411D22" w:rsidP="0049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D22">
              <w:rPr>
                <w:rFonts w:ascii="Times New Roman" w:hAnsi="Times New Roman"/>
                <w:sz w:val="24"/>
                <w:szCs w:val="24"/>
              </w:rPr>
              <w:t>п</w:t>
            </w:r>
            <w:r w:rsidR="00980DFC" w:rsidRPr="00411D22">
              <w:rPr>
                <w:rFonts w:ascii="Times New Roman" w:hAnsi="Times New Roman"/>
                <w:sz w:val="24"/>
                <w:szCs w:val="24"/>
              </w:rPr>
              <w:t xml:space="preserve">реподаватель </w:t>
            </w:r>
          </w:p>
        </w:tc>
        <w:tc>
          <w:tcPr>
            <w:tcW w:w="4832" w:type="dxa"/>
          </w:tcPr>
          <w:p w:rsidR="008B146B" w:rsidRPr="00411D22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46B" w:rsidRPr="00411D22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46B" w:rsidRPr="00411D22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46B" w:rsidRPr="00411D22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46B" w:rsidRDefault="008B146B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521DDC" w:rsidRPr="00521DDC" w:rsidRDefault="008B146B" w:rsidP="004977D9">
      <w:pPr>
        <w:spacing w:before="91"/>
        <w:ind w:right="3"/>
        <w:rPr>
          <w:rFonts w:ascii="Times New Roman" w:eastAsia="Times New Roman" w:hAnsi="Times New Roman"/>
          <w:b/>
          <w:sz w:val="24"/>
        </w:rPr>
      </w:pPr>
      <w:r>
        <w:rPr>
          <w:rStyle w:val="FontStyle25"/>
          <w:caps/>
          <w:color w:val="632423"/>
          <w:spacing w:val="20"/>
          <w:szCs w:val="28"/>
        </w:rPr>
        <w:lastRenderedPageBreak/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 w:rsidR="00521DDC" w:rsidRPr="00521DDC">
        <w:rPr>
          <w:rFonts w:ascii="Times New Roman" w:eastAsia="Times New Roman" w:hAnsi="Times New Roman"/>
          <w:b/>
          <w:sz w:val="24"/>
        </w:rPr>
        <w:t>СОДЕРЖАНИЕ</w:t>
      </w:r>
    </w:p>
    <w:p w:rsidR="00521DDC" w:rsidRPr="00521DDC" w:rsidRDefault="00521DDC" w:rsidP="00521DDC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/>
          <w:sz w:val="28"/>
          <w:szCs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99"/>
        <w:gridCol w:w="965"/>
      </w:tblGrid>
      <w:tr w:rsidR="00521DDC" w:rsidRPr="00521DDC" w:rsidTr="00521DDC">
        <w:trPr>
          <w:trHeight w:val="656"/>
        </w:trPr>
        <w:tc>
          <w:tcPr>
            <w:tcW w:w="8499" w:type="dxa"/>
          </w:tcPr>
          <w:p w:rsidR="00521DDC" w:rsidRPr="00521DDC" w:rsidRDefault="00521DDC" w:rsidP="00521DDC">
            <w:pPr>
              <w:spacing w:beforeLines="120" w:before="288" w:after="0"/>
              <w:ind w:right="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521DDC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1. ОБЩАЯ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ХАРАКТЕРИСТИКА</w:t>
            </w:r>
            <w:r w:rsidRPr="00521DDC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РАБОЧЕЙ ПРОГРАММЫ УЧЕБНОЙ ДИСЦИПЛИНЫ</w:t>
            </w:r>
          </w:p>
        </w:tc>
        <w:tc>
          <w:tcPr>
            <w:tcW w:w="965" w:type="dxa"/>
          </w:tcPr>
          <w:p w:rsidR="00521DDC" w:rsidRPr="00521DDC" w:rsidRDefault="00521DDC" w:rsidP="00521DDC">
            <w:pPr>
              <w:spacing w:beforeLines="120" w:before="288" w:after="0"/>
              <w:ind w:right="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521DDC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21DDC" w:rsidRPr="00521DDC" w:rsidTr="00521DDC">
        <w:trPr>
          <w:trHeight w:val="983"/>
        </w:trPr>
        <w:tc>
          <w:tcPr>
            <w:tcW w:w="9464" w:type="dxa"/>
            <w:gridSpan w:val="2"/>
          </w:tcPr>
          <w:p w:rsidR="00521DDC" w:rsidRPr="00521DDC" w:rsidRDefault="00521DDC" w:rsidP="00521DDC">
            <w:pPr>
              <w:tabs>
                <w:tab w:val="left" w:pos="420"/>
              </w:tabs>
              <w:spacing w:beforeLines="120" w:before="288" w:after="0"/>
              <w:ind w:right="6"/>
              <w:rPr>
                <w:rFonts w:ascii="Times New Roman" w:eastAsia="Times New Roman" w:hAnsi="Times New Roman"/>
                <w:b/>
                <w:lang w:val="ru-RU"/>
              </w:rPr>
            </w:pPr>
            <w:r w:rsidRPr="00521DDC">
              <w:rPr>
                <w:rFonts w:ascii="Times New Roman" w:eastAsia="Times New Roman" w:hAnsi="Times New Roman"/>
                <w:b/>
                <w:sz w:val="24"/>
                <w:lang w:val="ru-RU"/>
              </w:rPr>
              <w:t>2. СТРУКТУРА И СОДЕРЖАНИЕ УЧЕБНОЙ ДИСЦИПЛИНЫ</w:t>
            </w:r>
          </w:p>
          <w:p w:rsidR="00521DDC" w:rsidRPr="00521DDC" w:rsidRDefault="00521DDC" w:rsidP="00521DDC">
            <w:pPr>
              <w:tabs>
                <w:tab w:val="left" w:pos="420"/>
              </w:tabs>
              <w:spacing w:beforeLines="120" w:before="288" w:after="0"/>
              <w:ind w:right="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521DDC">
              <w:rPr>
                <w:rFonts w:ascii="Times New Roman" w:eastAsia="Times New Roman" w:hAnsi="Times New Roman"/>
                <w:b/>
                <w:sz w:val="24"/>
                <w:lang w:val="ru-RU"/>
              </w:rPr>
              <w:t>3. УСЛОВИЯ РЕАЛИЗАЦИИ УЧЕБНОЙ ДИСЦИПЛИНЫ</w:t>
            </w:r>
          </w:p>
        </w:tc>
      </w:tr>
      <w:tr w:rsidR="00521DDC" w:rsidRPr="00521DDC" w:rsidTr="00521DDC">
        <w:trPr>
          <w:trHeight w:val="659"/>
        </w:trPr>
        <w:tc>
          <w:tcPr>
            <w:tcW w:w="9464" w:type="dxa"/>
            <w:gridSpan w:val="2"/>
          </w:tcPr>
          <w:p w:rsidR="00521DDC" w:rsidRPr="00521DDC" w:rsidRDefault="00521DDC" w:rsidP="00521DDC">
            <w:pPr>
              <w:spacing w:beforeLines="120" w:before="288" w:after="0"/>
              <w:ind w:right="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521DDC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4. КОНТРОЛЬ И ОЦЕНКА РЕЗУЛЬТАТОВ ОСВОЕНИЯ </w:t>
            </w:r>
            <w:r w:rsidRPr="00521DDC">
              <w:rPr>
                <w:rFonts w:ascii="Times New Roman" w:eastAsia="Times New Roman" w:hAnsi="Times New Roman"/>
                <w:b/>
                <w:sz w:val="24"/>
                <w:lang w:val="ru-RU"/>
              </w:rPr>
              <w:br/>
              <w:t>УЧЕБНОЙ ДИСЦИПЛИНЫ</w:t>
            </w:r>
          </w:p>
        </w:tc>
      </w:tr>
    </w:tbl>
    <w:p w:rsidR="00521DDC" w:rsidRPr="00521DDC" w:rsidRDefault="008B146B" w:rsidP="00521DDC">
      <w:pPr>
        <w:pStyle w:val="c15"/>
      </w:pPr>
      <w:r w:rsidRPr="007C1F29">
        <w:rPr>
          <w:caps/>
          <w:sz w:val="28"/>
          <w:szCs w:val="28"/>
          <w:u w:val="single"/>
        </w:rPr>
        <w:br w:type="page"/>
      </w:r>
      <w:r w:rsidR="00521DDC" w:rsidRPr="00521DDC">
        <w:lastRenderedPageBreak/>
        <w:t>1. ОБЩАЯ ХАРАКТЕРИСТИКА РАБОЧЕЙ ПРОГРАММЫ УЧЕБНОЙ ДИСЦИПЛИНЫ «ОГСЭ.04. ФИЗИЧЕСКАЯ КУЛЬТУРА»</w:t>
      </w:r>
    </w:p>
    <w:p w:rsidR="00521DDC" w:rsidRPr="00521DDC" w:rsidRDefault="00521DDC" w:rsidP="00521DDC">
      <w:pPr>
        <w:spacing w:before="120" w:after="12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D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 </w:t>
      </w:r>
    </w:p>
    <w:p w:rsidR="00521DDC" w:rsidRPr="00521DDC" w:rsidRDefault="00521DDC" w:rsidP="00411D2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1DDC">
        <w:rPr>
          <w:rFonts w:ascii="Times New Roman" w:eastAsia="Times New Roman" w:hAnsi="Times New Roman"/>
          <w:sz w:val="24"/>
          <w:szCs w:val="24"/>
        </w:rPr>
        <w:t xml:space="preserve">Учебная дисциплина «Физическая культура» является обязательной частью общего гуманитарного и социально-экономического цикла основной образовательной программы в соответствии с ФГОС </w:t>
      </w:r>
      <w:r w:rsidR="00411D22">
        <w:rPr>
          <w:rFonts w:ascii="Times New Roman" w:eastAsia="Times New Roman" w:hAnsi="Times New Roman"/>
          <w:sz w:val="24"/>
          <w:szCs w:val="24"/>
        </w:rPr>
        <w:t xml:space="preserve">СПО </w:t>
      </w:r>
      <w:r w:rsidRPr="00521DDC">
        <w:rPr>
          <w:rFonts w:ascii="Times New Roman" w:eastAsia="Times New Roman" w:hAnsi="Times New Roman"/>
          <w:sz w:val="24"/>
          <w:szCs w:val="24"/>
        </w:rPr>
        <w:t xml:space="preserve">по специальности 43.02.15 Поварское и кондитерское дело. </w:t>
      </w:r>
    </w:p>
    <w:p w:rsidR="00521DDC" w:rsidRPr="00521DDC" w:rsidRDefault="00521DDC" w:rsidP="00411D2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1DDC">
        <w:rPr>
          <w:rFonts w:ascii="Times New Roman" w:eastAsia="Times New Roman" w:hAnsi="Times New Roman"/>
          <w:sz w:val="24"/>
          <w:szCs w:val="24"/>
        </w:rPr>
        <w:t>Особое значение дисциплина имеет при формировании и развитии ОК 08.</w:t>
      </w:r>
    </w:p>
    <w:p w:rsidR="00521DDC" w:rsidRPr="00521DDC" w:rsidRDefault="00521DDC" w:rsidP="00521DDC">
      <w:pPr>
        <w:spacing w:before="120" w:after="12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D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521DDC" w:rsidRPr="00521DDC" w:rsidRDefault="00521DDC" w:rsidP="00521DD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1DDC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Style w:val="TableNormal1"/>
        <w:tblW w:w="96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112"/>
        <w:gridCol w:w="4257"/>
      </w:tblGrid>
      <w:tr w:rsidR="00521DDC" w:rsidRPr="00521DDC" w:rsidTr="00B86B46">
        <w:trPr>
          <w:trHeight w:val="361"/>
        </w:trPr>
        <w:tc>
          <w:tcPr>
            <w:tcW w:w="1246" w:type="dxa"/>
          </w:tcPr>
          <w:p w:rsidR="00521DDC" w:rsidRPr="00521DDC" w:rsidRDefault="00521DDC" w:rsidP="00521DDC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 w:rsidRPr="00521DDC">
              <w:rPr>
                <w:rFonts w:ascii="Times New Roman" w:eastAsia="Times New Roman" w:hAnsi="Times New Roman"/>
              </w:rPr>
              <w:t>Код ПК, ОК</w:t>
            </w:r>
          </w:p>
        </w:tc>
        <w:tc>
          <w:tcPr>
            <w:tcW w:w="4112" w:type="dxa"/>
          </w:tcPr>
          <w:p w:rsidR="00521DDC" w:rsidRPr="00521DDC" w:rsidRDefault="00521DDC" w:rsidP="00521DDC">
            <w:pPr>
              <w:spacing w:after="0" w:line="253" w:lineRule="exact"/>
              <w:jc w:val="center"/>
              <w:rPr>
                <w:rFonts w:ascii="Times New Roman" w:eastAsia="Times New Roman" w:hAnsi="Times New Roman"/>
              </w:rPr>
            </w:pPr>
            <w:r w:rsidRPr="00521DDC">
              <w:rPr>
                <w:rFonts w:ascii="Times New Roman" w:eastAsia="Times New Roman" w:hAnsi="Times New Roman"/>
              </w:rPr>
              <w:t>Умения</w:t>
            </w:r>
          </w:p>
        </w:tc>
        <w:tc>
          <w:tcPr>
            <w:tcW w:w="4257" w:type="dxa"/>
          </w:tcPr>
          <w:p w:rsidR="00521DDC" w:rsidRPr="00521DDC" w:rsidRDefault="00521DDC" w:rsidP="00521DDC">
            <w:pPr>
              <w:spacing w:after="0" w:line="253" w:lineRule="exact"/>
              <w:jc w:val="center"/>
              <w:rPr>
                <w:rFonts w:ascii="Times New Roman" w:eastAsia="Times New Roman" w:hAnsi="Times New Roman"/>
              </w:rPr>
            </w:pPr>
            <w:r w:rsidRPr="00521DDC">
              <w:rPr>
                <w:rFonts w:ascii="Times New Roman" w:eastAsia="Times New Roman" w:hAnsi="Times New Roman"/>
              </w:rPr>
              <w:t>Знания</w:t>
            </w:r>
          </w:p>
        </w:tc>
      </w:tr>
      <w:tr w:rsidR="00521DDC" w:rsidRPr="00521DDC" w:rsidTr="00B86B46">
        <w:trPr>
          <w:trHeight w:val="2530"/>
        </w:trPr>
        <w:tc>
          <w:tcPr>
            <w:tcW w:w="1246" w:type="dxa"/>
          </w:tcPr>
          <w:p w:rsidR="00521DDC" w:rsidRPr="00521DDC" w:rsidRDefault="00521DDC" w:rsidP="00521DDC">
            <w:pPr>
              <w:spacing w:after="0" w:line="251" w:lineRule="exact"/>
              <w:rPr>
                <w:rFonts w:ascii="Times New Roman" w:eastAsia="Times New Roman" w:hAnsi="Times New Roman"/>
              </w:rPr>
            </w:pPr>
            <w:r w:rsidRPr="00521DDC">
              <w:rPr>
                <w:rFonts w:ascii="Times New Roman" w:eastAsia="Times New Roman" w:hAnsi="Times New Roman"/>
              </w:rPr>
              <w:t>ОК 08</w:t>
            </w:r>
          </w:p>
          <w:p w:rsidR="00521DDC" w:rsidRPr="00521DDC" w:rsidRDefault="00521DDC" w:rsidP="00521DDC">
            <w:pPr>
              <w:spacing w:after="0" w:line="25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112" w:type="dxa"/>
          </w:tcPr>
          <w:p w:rsidR="00521DDC" w:rsidRPr="00521DDC" w:rsidRDefault="00521DDC" w:rsidP="004977D9">
            <w:pPr>
              <w:numPr>
                <w:ilvl w:val="0"/>
                <w:numId w:val="22"/>
              </w:numPr>
              <w:tabs>
                <w:tab w:val="left" w:pos="775"/>
                <w:tab w:val="left" w:pos="776"/>
                <w:tab w:val="left" w:pos="2614"/>
              </w:tabs>
              <w:spacing w:after="0" w:line="237" w:lineRule="auto"/>
              <w:ind w:left="0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21DDC">
              <w:rPr>
                <w:rFonts w:ascii="Times New Roman" w:eastAsia="Times New Roman" w:hAnsi="Times New Roman"/>
                <w:lang w:val="ru-RU"/>
              </w:rPr>
              <w:t>использовать физкультурно- оздоровительную деятельность для укрепления здоровья, достижения жизненных и профессиональных целей;</w:t>
            </w:r>
          </w:p>
          <w:p w:rsidR="00521DDC" w:rsidRPr="00521DDC" w:rsidRDefault="00521DDC" w:rsidP="004977D9">
            <w:pPr>
              <w:numPr>
                <w:ilvl w:val="0"/>
                <w:numId w:val="22"/>
              </w:numPr>
              <w:tabs>
                <w:tab w:val="left" w:pos="436"/>
                <w:tab w:val="left" w:pos="2244"/>
                <w:tab w:val="left" w:pos="390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21DDC">
              <w:rPr>
                <w:rFonts w:ascii="Times New Roman" w:eastAsia="Times New Roman" w:hAnsi="Times New Roman"/>
                <w:lang w:val="ru-RU"/>
              </w:rPr>
              <w:t>применять рациональные приемы двигательных функций в профессиональной деятельности;</w:t>
            </w:r>
          </w:p>
          <w:p w:rsidR="00521DDC" w:rsidRPr="00521DDC" w:rsidRDefault="00521DDC" w:rsidP="004977D9">
            <w:pPr>
              <w:numPr>
                <w:ilvl w:val="0"/>
                <w:numId w:val="22"/>
              </w:numPr>
              <w:tabs>
                <w:tab w:val="left" w:pos="241"/>
              </w:tabs>
              <w:spacing w:after="0" w:line="237" w:lineRule="auto"/>
              <w:ind w:left="0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21DDC">
              <w:rPr>
                <w:rFonts w:ascii="Times New Roman" w:eastAsia="Times New Roman" w:hAnsi="Times New Roman"/>
                <w:lang w:val="ru-RU"/>
              </w:rPr>
              <w:t>пользоваться средствами профилактики перенапряжения, характерными для данной специальности</w:t>
            </w:r>
          </w:p>
        </w:tc>
        <w:tc>
          <w:tcPr>
            <w:tcW w:w="4257" w:type="dxa"/>
          </w:tcPr>
          <w:p w:rsidR="00521DDC" w:rsidRPr="00521DDC" w:rsidRDefault="00521DDC" w:rsidP="004977D9">
            <w:pPr>
              <w:numPr>
                <w:ilvl w:val="0"/>
                <w:numId w:val="21"/>
              </w:numPr>
              <w:tabs>
                <w:tab w:val="left" w:pos="44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21DDC">
              <w:rPr>
                <w:rFonts w:ascii="Times New Roman" w:eastAsia="Times New Roman" w:hAnsi="Times New Roman"/>
                <w:lang w:val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521DDC" w:rsidRPr="00521DDC" w:rsidRDefault="00521DDC" w:rsidP="004977D9">
            <w:pPr>
              <w:numPr>
                <w:ilvl w:val="0"/>
                <w:numId w:val="21"/>
              </w:numPr>
              <w:tabs>
                <w:tab w:val="left" w:pos="240"/>
              </w:tabs>
              <w:spacing w:after="0" w:line="249" w:lineRule="exact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521DDC">
              <w:rPr>
                <w:rFonts w:ascii="Times New Roman" w:eastAsia="Times New Roman" w:hAnsi="Times New Roman"/>
              </w:rPr>
              <w:t>основы здорового образа жизни</w:t>
            </w:r>
          </w:p>
          <w:p w:rsidR="00521DDC" w:rsidRPr="00521DDC" w:rsidRDefault="00521DDC" w:rsidP="004977D9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21DDC">
              <w:rPr>
                <w:rFonts w:ascii="Times New Roman" w:eastAsia="Times New Roman" w:hAnsi="Times New Roman"/>
                <w:lang w:val="ru-RU"/>
              </w:rPr>
              <w:t>условия профессиональной деятельности зоны риска физического здоровья для специальности;</w:t>
            </w:r>
          </w:p>
          <w:p w:rsidR="00521DDC" w:rsidRPr="00521DDC" w:rsidRDefault="00521DDC" w:rsidP="004977D9">
            <w:pPr>
              <w:numPr>
                <w:ilvl w:val="0"/>
                <w:numId w:val="21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521DDC">
              <w:rPr>
                <w:rFonts w:ascii="Times New Roman" w:eastAsia="Times New Roman" w:hAnsi="Times New Roman"/>
              </w:rPr>
              <w:t>средства профилактики перенапряжения.</w:t>
            </w:r>
          </w:p>
        </w:tc>
      </w:tr>
    </w:tbl>
    <w:p w:rsidR="00521DDC" w:rsidRPr="00521DDC" w:rsidRDefault="00521DDC" w:rsidP="00521DDC">
      <w:pPr>
        <w:widowControl w:val="0"/>
        <w:autoSpaceDE w:val="0"/>
        <w:autoSpaceDN w:val="0"/>
        <w:spacing w:after="0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2. СТРУКТУРА </w:t>
      </w:r>
      <w:r w:rsidR="00521DDC" w:rsidRPr="00C663F0">
        <w:rPr>
          <w:rFonts w:ascii="Times New Roman" w:hAnsi="Times New Roman"/>
          <w:b/>
          <w:sz w:val="24"/>
          <w:szCs w:val="24"/>
          <w:lang w:eastAsia="ru-RU"/>
        </w:rPr>
        <w:t>И СОДЕРЖАНИЕ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УЧЕБНОЙ ДИСЦИПЛИНЫ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B146B" w:rsidRPr="00C663F0" w:rsidTr="007C1F29">
        <w:trPr>
          <w:trHeight w:val="460"/>
        </w:trPr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B146B" w:rsidRPr="00C663F0" w:rsidTr="007C1F29">
        <w:trPr>
          <w:trHeight w:val="285"/>
        </w:trPr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B146B" w:rsidRPr="00C663F0" w:rsidRDefault="001A2115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B146B" w:rsidRPr="00C663F0" w:rsidRDefault="001A2115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190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742" w:type="dxa"/>
          </w:tcPr>
          <w:p w:rsidR="008B146B" w:rsidRPr="008F5E3C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42" w:type="dxa"/>
          </w:tcPr>
          <w:p w:rsidR="008B146B" w:rsidRPr="00C663F0" w:rsidRDefault="001A2115" w:rsidP="00C253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190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контрольные работы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B146B" w:rsidRPr="00C663F0" w:rsidRDefault="001A2115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4977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8B146B" w:rsidRPr="00C663F0" w:rsidRDefault="008B146B" w:rsidP="004977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146B" w:rsidRPr="00C663F0" w:rsidTr="007C1F29">
        <w:tc>
          <w:tcPr>
            <w:tcW w:w="6828" w:type="dxa"/>
          </w:tcPr>
          <w:p w:rsidR="008B146B" w:rsidRDefault="008B146B" w:rsidP="0049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8B146B" w:rsidRDefault="008B146B" w:rsidP="0049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-Подготовка рефератов и презентаций. Изучение правил соревнований</w:t>
            </w:r>
          </w:p>
          <w:p w:rsidR="008B146B" w:rsidRDefault="008B146B" w:rsidP="0049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выполнение комплексов ОРУ и ОФП</w:t>
            </w:r>
          </w:p>
          <w:p w:rsidR="008B146B" w:rsidRDefault="008B146B" w:rsidP="0049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Своевременное ведение и заполнение дневника самоконтроля</w:t>
            </w:r>
          </w:p>
          <w:p w:rsidR="008B146B" w:rsidRPr="00C663F0" w:rsidRDefault="008B146B" w:rsidP="004977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Составление плана - графика и журнала похода, подготовка к туристическому походу</w:t>
            </w:r>
          </w:p>
        </w:tc>
        <w:tc>
          <w:tcPr>
            <w:tcW w:w="2742" w:type="dxa"/>
          </w:tcPr>
          <w:p w:rsidR="008B146B" w:rsidRDefault="008B146B" w:rsidP="004977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B146B" w:rsidRDefault="001A2115" w:rsidP="004977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  <w:p w:rsidR="008B146B" w:rsidRDefault="008B146B" w:rsidP="004977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B146B" w:rsidRDefault="001A2115" w:rsidP="004977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  <w:p w:rsidR="008B146B" w:rsidRDefault="001A2115" w:rsidP="004977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  <w:p w:rsidR="008B146B" w:rsidRPr="00C663F0" w:rsidRDefault="001A2115" w:rsidP="004977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B146B" w:rsidRPr="00C663F0" w:rsidTr="007C1F29">
        <w:tc>
          <w:tcPr>
            <w:tcW w:w="9570" w:type="dxa"/>
            <w:gridSpan w:val="2"/>
          </w:tcPr>
          <w:p w:rsidR="008B146B" w:rsidRPr="00C663F0" w:rsidRDefault="008B146B" w:rsidP="007C1F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 </w:t>
            </w:r>
            <w:r w:rsidRPr="00C663F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Дифференцированного зачета.</w:t>
            </w:r>
          </w:p>
        </w:tc>
      </w:tr>
    </w:tbl>
    <w:p w:rsidR="008B146B" w:rsidRPr="00C663F0" w:rsidRDefault="008B146B" w:rsidP="00B86B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B146B" w:rsidRPr="00C663F0" w:rsidRDefault="008B146B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8B146B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8841"/>
        <w:gridCol w:w="1701"/>
        <w:gridCol w:w="2126"/>
      </w:tblGrid>
      <w:tr w:rsidR="008857F9" w:rsidRPr="008857F9" w:rsidTr="00B86B46">
        <w:trPr>
          <w:trHeight w:val="24"/>
        </w:trPr>
        <w:tc>
          <w:tcPr>
            <w:tcW w:w="0" w:type="auto"/>
            <w:vAlign w:val="center"/>
          </w:tcPr>
          <w:p w:rsidR="008857F9" w:rsidRPr="008857F9" w:rsidRDefault="008857F9" w:rsidP="008857F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41" w:type="dxa"/>
            <w:vAlign w:val="center"/>
          </w:tcPr>
          <w:p w:rsidR="008857F9" w:rsidRPr="008857F9" w:rsidRDefault="008857F9" w:rsidP="008857F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01" w:type="dxa"/>
            <w:vAlign w:val="center"/>
          </w:tcPr>
          <w:p w:rsidR="008857F9" w:rsidRPr="008857F9" w:rsidRDefault="008857F9" w:rsidP="008857F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2126" w:type="dxa"/>
            <w:vAlign w:val="center"/>
          </w:tcPr>
          <w:p w:rsidR="008857F9" w:rsidRPr="008857F9" w:rsidRDefault="008857F9" w:rsidP="008857F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</w:t>
            </w:r>
            <w:bookmarkStart w:id="0" w:name="_GoBack"/>
            <w:bookmarkEnd w:id="0"/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 элемент программы</w:t>
            </w: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41" w:type="dxa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857F9" w:rsidRPr="008857F9" w:rsidTr="00B86B46">
        <w:trPr>
          <w:trHeight w:val="24"/>
        </w:trPr>
        <w:tc>
          <w:tcPr>
            <w:tcW w:w="11023" w:type="dxa"/>
            <w:gridSpan w:val="2"/>
          </w:tcPr>
          <w:p w:rsidR="008857F9" w:rsidRPr="008857F9" w:rsidRDefault="00095B60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1. Научно-методические о</w:t>
            </w:r>
            <w:r w:rsidR="008857F9"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сновы формирования физической культуры личности</w:t>
            </w:r>
          </w:p>
        </w:tc>
        <w:tc>
          <w:tcPr>
            <w:tcW w:w="1701" w:type="dxa"/>
            <w:vAlign w:val="center"/>
          </w:tcPr>
          <w:p w:rsidR="008857F9" w:rsidRPr="008857F9" w:rsidRDefault="008857F9" w:rsidP="008857F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 w:val="restart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1.1.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Общекультурное и социальное значение физической культуры. Здоровый образ жизни.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ОК 08</w:t>
            </w: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 как социальные явления, как явления культуры.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600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Социально-биологические основы физической культуры.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314"/>
        </w:trPr>
        <w:tc>
          <w:tcPr>
            <w:tcW w:w="0" w:type="auto"/>
            <w:vMerge w:val="restart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1.2.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Здоровый образ жизни.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ОК 08</w:t>
            </w:r>
          </w:p>
        </w:tc>
      </w:tr>
      <w:tr w:rsidR="008857F9" w:rsidRPr="008857F9" w:rsidTr="00B86B46">
        <w:trPr>
          <w:trHeight w:val="31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Основы здорового образа и стиля жизни.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Здоровье человека как ценность и как фактор достижения жизненного успеха. Совокупность факторов, определяющих 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</w:t>
            </w:r>
            <w:r w:rsidR="00095B60"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деятельности, средствами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физического воспитания. Пропорции тела, коррекция массы тела средствами физического воспитания.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31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31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1. Выполнение комплексов дыхательных упражнений.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2. Выполнение комплексов утренней гимнастики.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Выполнение комплексов упражнений для глаз.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Выполнение комплексов упражнений по </w:t>
            </w:r>
            <w:r w:rsidR="00095B60"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формированию осанки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Выполнение </w:t>
            </w:r>
            <w:r w:rsidR="00095B60"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комплексов упражнений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снижения массы тела.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6. Выполнение комплексов упражнений для наращивания массы тела.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Выполнение комплексов упражнений по профилактике плоскостопия.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Выполнение 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9. Самостоятельная подготовка и </w:t>
            </w:r>
            <w:r w:rsidR="00095B60"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подготовленных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комплексов упражнений, направленных на укрепление здоровья и профилактику нарушений работы органов и систем организма.  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11023" w:type="dxa"/>
            <w:gridSpan w:val="2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885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Учебно-практические основы формирования физической культуры личности</w:t>
            </w:r>
          </w:p>
        </w:tc>
        <w:tc>
          <w:tcPr>
            <w:tcW w:w="1701" w:type="dxa"/>
            <w:vAlign w:val="center"/>
          </w:tcPr>
          <w:p w:rsidR="008857F9" w:rsidRPr="008857F9" w:rsidRDefault="00095B60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  <w:r w:rsidR="008857F9"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ОК 08</w:t>
            </w:r>
          </w:p>
        </w:tc>
      </w:tr>
      <w:tr w:rsidR="008857F9" w:rsidRPr="008857F9" w:rsidTr="00B86B46">
        <w:trPr>
          <w:trHeight w:val="272"/>
        </w:trPr>
        <w:tc>
          <w:tcPr>
            <w:tcW w:w="0" w:type="auto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2.1.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Лёгкая атлетика.</w:t>
            </w: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CE465B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328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бега на короткие, средние и длинные дистанции, бега по прямой и виражу, на стадионе и пересечённой местности, Эстафетный бег. Техника спортивной ходьбы. 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Прыжки в длину.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315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315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Разучивание, закрепление и совершенствование </w:t>
            </w:r>
            <w:r w:rsidR="00095B60"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техники двигательных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действий. 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Сопряжённое воспитание двигательных качеств и способностей: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быстроты в процессе занятий лёгкой атлетикой.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скоростно-силовых качеств в процессе занятий лёгкой атлетикой.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выносливости в процессе занятий лёгкой атлетикой.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2.2.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ОК 08</w:t>
            </w: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Теоретические сведения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Физические качества и способности  человека и основы методики их воспитания. Средства, методы, принципы воспитания 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Двигательные действия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. Построения, перестроения, различные виды ходьбы, комплексы обще развивающих упражнений, в том числе, в парах, с предметами. Подвижные игры.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CE465B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Выполнение построений, перестроений, различных видов ходьбы, беговых и прыжковых упражнений, комплексов обще развивающих упражнений, в том числе, в парах, с предметами.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2. Подвижные игры различной интенсивности.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2.3.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игры.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ОК 08</w:t>
            </w:r>
          </w:p>
        </w:tc>
      </w:tr>
      <w:tr w:rsidR="008857F9" w:rsidRPr="008857F9" w:rsidTr="00B86B46">
        <w:trPr>
          <w:trHeight w:val="607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Баскетбол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Перемещения по площадке. Ведение мяча. Передачи мяча</w:t>
            </w:r>
            <w:r w:rsidRPr="008857F9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 двумя руками от груди, с отскоком от пола, од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рукой от плеча, снизу, сбоку. Ловля мяча: двумя руками на уровне груди, «высокого мяча», с отско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ком от пола. Броски мяча по кольцу с места, в движении. Тактика игры в  нападении. Инди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видуальные действия игрока без мяча и с мячом, групповые и ко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мандные действия игроков. Тактика игры в защите в баскетболе. Групповые и ко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мандные действия игроков. Двусторонняя игра.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Волейбол.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 Передачи мяча.  Нападающие удары. 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Футбол.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Перемещение по полю. Ведение мяча. Передачи мяча. Удары по мячу ногой, головой. Остановка мяча ногой. Приём мяса: ногой, головой.  Удары по воротам. Обманные движения. Обводка соперника, отбор мяча. Тактика игры в защите, в нападении (индивидуальные,  групповые, командные действия).  Техника и тактика игры вратаря. Взаимодействие игроков. Учебная игра.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Гандбол.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нападения. Перемещения и остановки  игроков. Владение мячом: ловля, передача, ведение, броски. Техника защиты.  Стойка защитника,  перемещения, противодействия владению мячом (блокирование игрока, блокирование мяча, выбивание). Техника игры вратаря: стойка, техника защиты, техника нападения. Тактика нападения: индивидуальные, групповые, командные действия. Тактика защиты: индивидуальные, групповые, командные действия. Тактика игры вратаря. Учебная игра.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sz w:val="24"/>
                <w:szCs w:val="24"/>
              </w:rPr>
              <w:t>Бадминтон.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хватки ракетки, игровые стойки, передвижения  по площадке, жонглирование воланом. Удары: сверху правой и левой сторонами ракетки,  удары снизу и сбоку слева и справа, подрезкой справа и слева.  Подачи в бадминтоне: снизу и сбоку. Приёма волана. Тактика игры в бадминтон. Особенности тактических действий  спортсменов, выступающих в одиночном и парном разряде. Защитные, контратакующие и нападающие тактические действия. Тактика парных встреч: подачи, передвижения, взаимодействие игроков. Двусторонняя игра.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Настольный теннис.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607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CE465B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607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Разучивание, закрепление и совершенствование </w:t>
            </w:r>
            <w:r w:rsidR="00095B60"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техники двигательных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действий, технико-тактических приёмов игры. 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Сопряжённое воспитание двигательных качеств и способностей: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быстроты в процессе занятий спортивными играми. 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скоростно-силовых качеств в процессе занятий спортивными играми. 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выносливости в процессе занятий спортивными играми. 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 спортивными играми.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3. Тренировочные игры, двусторонние игры на счёт.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Выполнение контрольных нормативов по элементам техники спортивных игр, технико-тактических приёмов игры. 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="00095B60"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Самостоятельная разработка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095B60" w:rsidRPr="008857F9">
              <w:rPr>
                <w:rFonts w:ascii="Times New Roman" w:eastAsia="Times New Roman" w:hAnsi="Times New Roman"/>
                <w:sz w:val="24"/>
                <w:szCs w:val="24"/>
              </w:rPr>
              <w:t>проведение занятия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 или фрагмента занятия по </w:t>
            </w:r>
            <w:r w:rsidR="00095B60" w:rsidRPr="008857F9">
              <w:rPr>
                <w:rFonts w:ascii="Times New Roman" w:eastAsia="Times New Roman" w:hAnsi="Times New Roman"/>
                <w:sz w:val="24"/>
                <w:szCs w:val="24"/>
              </w:rPr>
              <w:t>изучаемым спортивным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 играм. 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2.4.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Аэробика (девушки)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ОК 08</w:t>
            </w: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Основные виды перемещений. Базовые шаги, движения руками, базовые шаги с движениями руками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степ-аэробике: общая характеристика степ-аэробики, различные положения и виды платформ. Основные исходные положения. Движения ногами и руками в различных видах степ-аэробики.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фитбол-аэробике: общая характеристика фитбол-аэробики, исходные положения, упражнения различной направленности.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шейпинге: общая характеристика шейпинга, основные средства, виды упражнений.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пилатесе: общая характеристика пилатеса, виды упражнений.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стретчинг-аэробике: общая характеристика стретчинга, положение тела, различные позы, сокращение мышц, дыхание.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Соединения и комбинации: линейной прогрессии, от "головы" к "хвосту", "зиг-заг", "сложения", "блок-метод".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CE465B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607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1. Разучивание, закрепление и совершенствование техники  выполнения отдельных элементов и их комбинаций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Сопряжённое воспитание двигательных качеств и способностей: 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выносливости в процессе занятий избранными видами аэробики. 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Выполнение разученной комбинации  аэробики  различной интенсивности, продолжительности, преимущественной направленности.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2.4.</w:t>
            </w:r>
          </w:p>
          <w:p w:rsidR="008857F9" w:rsidRPr="008857F9" w:rsidRDefault="008857F9" w:rsidP="00885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Атлетическая </w:t>
            </w:r>
          </w:p>
          <w:p w:rsidR="008857F9" w:rsidRPr="008857F9" w:rsidRDefault="008857F9" w:rsidP="00885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гимнастика (юноши)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(одна из двух тем)</w:t>
            </w: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ОК 08</w:t>
            </w: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использования атлетической гимнастики как средства физической подготовки к службе в армии. </w:t>
            </w:r>
          </w:p>
          <w:p w:rsidR="008857F9" w:rsidRPr="008857F9" w:rsidRDefault="008857F9" w:rsidP="00885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блочных тренажёрах для развития основных мышечных группы.  Упражнения со свободными весами: гантелями, штангами, бодибарами.  Упражнения с собственным весом.  Техника выполнения упражнений. Методы регулирования нагрузки: изменение веса, исходного положения упражнения, количества повторений.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Комплексы упражнений для акцентированного развития определённых мышечных групп. Круговая тренировка.  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Акцентированное 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CE465B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607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1. 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2. Сопряжённое 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воспитание силовой выносливости в процессе занятий атлетической гимнастикой;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- воспитание скоростно-силовых способностей  в процессе занятий атлетической гимнастикой;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воспитание гибкости через включение специальных комплексов упражнений.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4. Самостоятельная разработка содержания и проведение занятия или фрагмента занятия по атлетической гимнастике с направленным влиянием на развитие определённых мышечных групп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2.5.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ОК 08</w:t>
            </w: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Лыжная подготовка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Одновременные 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бесшажный, одношажный, двухшажный  классический  ход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попеременные лыжные ходы. Полуконьковый и коньковый ход. Передвижение по пересечённой местности. 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Повороты, торможения, прохожде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ние спусков, подъемов и неровностей в лыжном спорте. Прыжки на лыжах с малого трамплина. 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Прохождение дистанций до 5 км (девушки), до 10 км (юноши).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Катание на коньках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Пробегание дистанции до 500 метров.  Подвижные игры на коньках.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Кроссовая подготовка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Бег по стадиону. Бег по пересечённой местности до 5 км. 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CE465B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607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Разучивание, закрепление и совершенствование основных элементов техники изучаемого вида спорта.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2 Сопряженное воспитание двигательных качеств и способностей на основе использования средств изучаемого вида спорта: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выносливости в процессе занятий изучаемым видом спорта;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- воспитание координации движений в процессе занятий изучаемым видом спорта;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- воспитание скоростно-силовых способностей  в процессе занятий изучаемым видом спорта;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воспитание гибкости в процессе занятий изучаемым видом спорта.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Каждым студентом обязательно проводится самостоятельная разработка содержания и проведение занятия или фрагмента занятия по изучаемому виду спорта. 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505"/>
        </w:trPr>
        <w:tc>
          <w:tcPr>
            <w:tcW w:w="11023" w:type="dxa"/>
            <w:gridSpan w:val="2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3. Профессионально-прикладная физическая подготовка (ППФП)</w:t>
            </w:r>
          </w:p>
        </w:tc>
        <w:tc>
          <w:tcPr>
            <w:tcW w:w="1701" w:type="dxa"/>
            <w:vAlign w:val="center"/>
          </w:tcPr>
          <w:p w:rsidR="008857F9" w:rsidRPr="008857F9" w:rsidRDefault="00CE465B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3.1.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Сущность и  содержание ППФП в достижении высоких профессиональных результатов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ОК 08</w:t>
            </w: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профессиограммы.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Средства, методы и методики формирования устойчивости к профессиональным заболеваниям.</w:t>
            </w:r>
          </w:p>
          <w:p w:rsidR="008857F9" w:rsidRPr="008857F9" w:rsidRDefault="008857F9" w:rsidP="008857F9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1701" w:type="dxa"/>
            <w:vMerge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701" w:type="dxa"/>
            <w:vMerge w:val="restart"/>
            <w:vAlign w:val="center"/>
          </w:tcPr>
          <w:p w:rsidR="008857F9" w:rsidRPr="008857F9" w:rsidRDefault="00CE465B" w:rsidP="00CE46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0" w:type="auto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1" w:type="dxa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Разучивание, закрепление и совершенствование профессионально значимых </w:t>
            </w:r>
            <w:r w:rsidR="00CE465B"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двигательных действий</w:t>
            </w: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2. Формирование профессионально значимых физических качеств.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3. Самостоятельное проведение студентом комплексов профессионально-прикладной физической культуры в режиме дня специалиста.</w:t>
            </w:r>
          </w:p>
          <w:p w:rsidR="008857F9" w:rsidRPr="008857F9" w:rsidRDefault="008857F9" w:rsidP="008857F9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</w:t>
            </w: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упражнений с предметами и без предметов. </w:t>
            </w:r>
          </w:p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sz w:val="24"/>
                <w:szCs w:val="24"/>
              </w:rPr>
              <w:t>5.Специальные упражнения для развития основных мышечных групп.</w:t>
            </w:r>
          </w:p>
        </w:tc>
        <w:tc>
          <w:tcPr>
            <w:tcW w:w="1701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441"/>
        </w:trPr>
        <w:tc>
          <w:tcPr>
            <w:tcW w:w="11023" w:type="dxa"/>
            <w:gridSpan w:val="2"/>
            <w:vAlign w:val="center"/>
          </w:tcPr>
          <w:p w:rsidR="008857F9" w:rsidRPr="008857F9" w:rsidRDefault="008857F9" w:rsidP="008857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57F9" w:rsidRPr="008857F9" w:rsidTr="00B86B46">
        <w:trPr>
          <w:trHeight w:val="24"/>
        </w:trPr>
        <w:tc>
          <w:tcPr>
            <w:tcW w:w="11023" w:type="dxa"/>
            <w:gridSpan w:val="2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857F9" w:rsidRPr="008857F9" w:rsidRDefault="00CE465B" w:rsidP="008857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126" w:type="dxa"/>
          </w:tcPr>
          <w:p w:rsidR="008857F9" w:rsidRPr="008857F9" w:rsidRDefault="008857F9" w:rsidP="00885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B146B" w:rsidRPr="007C1F29" w:rsidRDefault="008B146B" w:rsidP="007C1F29">
      <w:pPr>
        <w:spacing w:after="0" w:line="240" w:lineRule="auto"/>
        <w:rPr>
          <w:rFonts w:ascii="Times New Roman" w:hAnsi="Times New Roman"/>
          <w:u w:val="single"/>
        </w:rPr>
      </w:pPr>
    </w:p>
    <w:p w:rsidR="008B146B" w:rsidRDefault="008B146B" w:rsidP="00B703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8B146B" w:rsidSect="007C1F29">
          <w:footerReference w:type="even" r:id="rId7"/>
          <w:footerReference w:type="default" r:id="rId8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B7031A" w:rsidRPr="00B7031A" w:rsidRDefault="00B7031A" w:rsidP="00B7031A">
      <w:pPr>
        <w:spacing w:after="1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УСЛОВИЯ РЕАЛИЗАЦИИ УЧЕБНОЙ ДИСЦИПЛИНЫ</w:t>
      </w:r>
    </w:p>
    <w:p w:rsidR="00B7031A" w:rsidRPr="00B7031A" w:rsidRDefault="00B7031A" w:rsidP="00B7031A">
      <w:pPr>
        <w:widowControl w:val="0"/>
        <w:autoSpaceDE w:val="0"/>
        <w:autoSpaceDN w:val="0"/>
        <w:spacing w:after="0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</w:p>
    <w:p w:rsidR="00B7031A" w:rsidRPr="00B7031A" w:rsidRDefault="00B7031A" w:rsidP="00B7031A">
      <w:pPr>
        <w:spacing w:before="120"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3.1. Для реализации программы учебной дисциплины предусмотрены следующие специальные помещения:</w:t>
      </w:r>
    </w:p>
    <w:p w:rsidR="00B7031A" w:rsidRPr="00B7031A" w:rsidRDefault="00B7031A" w:rsidP="00B7031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Спортивный зал, оснащенный следующим спортивным инвентарем: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Гимнастическая лестница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Гимнастическая скамейка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Волейбольная стойка и сетка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Баскетбольные щиты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Гимнастические маты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Перекладина навесная.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Раздаточный материал: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Мячи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Гимнастическая скакалка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Тренажеры: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Набор гантелей</w:t>
      </w:r>
    </w:p>
    <w:p w:rsidR="00B7031A" w:rsidRPr="00B7031A" w:rsidRDefault="00B7031A" w:rsidP="00B7031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sz w:val="24"/>
          <w:szCs w:val="24"/>
          <w:lang w:eastAsia="ru-RU"/>
        </w:rPr>
        <w:t>Комплект гирь и штанг.</w:t>
      </w:r>
    </w:p>
    <w:p w:rsidR="00B7031A" w:rsidRPr="00B7031A" w:rsidRDefault="00B7031A" w:rsidP="00B7031A">
      <w:pPr>
        <w:spacing w:after="0"/>
        <w:ind w:left="142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31A" w:rsidRPr="00B7031A" w:rsidRDefault="00B7031A" w:rsidP="00B7031A">
      <w:pPr>
        <w:spacing w:before="120" w:after="12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>Агеева Г. Ф. Плавание : учебное пособие для спо / Г. Ф. Агеева, В. И. Величко, И. В. Тихонова. — 2-е изд., стер. — Санкт-Петербург : Лань, 2022. — 64 с. — ISBN 978-5-8114-9471-2.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>Агеева Г. Ф. Теория и методика физической культуры и спорта : учебное пособие для спо / Г. Ф. Агеева, Е. Н. Карпенкова. — Санкт-Петербург : Лань, 2021. — 68 с. — ISBN 978-5-8114-7558-2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>Безбородов А. А. Практические занятия по волейболу : учебное пособие для спо / А. А. Безбородов. — Санкт-Петербург : Лань, 2022. — 92 с. — ISBN 978-5-8114-8344-0.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>Журин А. В. Волейбол. Техника игры : учебное пособие для спо / А. В. Журин. — Санкт-Петербург : Лань, 2021. — 56 с. — ISBN 978-5-8114-5849-3.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>Зобкова Е. А. Основы спортивной тренировки : учебное пособие для спо / Е. А. Зобкова. — Санкт-Петербург : Лань, 2021. — 44 с. — ISBN 978-5-8114-7549-0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>Калуп С. С. Основы врачебного контроля, лечебной физической культуры и массажа. Массаж : учебное пособие для спо / С. С. Калуп. — 2-е изд., стер. — Санкт-Петербург : Лань, 2022. — 56 с. — ISBN 978-5-8114-9320-3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>Орлова Л. Т. Настольный теннис : учебное пособие для спо / Л. Т. Орлова, А. Ю. Марков. — 2-е изд., стер. — Санкт-Петербург : Лань, 2021. — 40 с. — ISBN 978-5-8114-7886-6.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>Орлова Л. Т. Настольный теннис : учебное пособие для спо / Л. Т. Орлова, А. Ю. Марков. — Санкт-Петербург : Лань, 2020. — 40 с. — ISBN 978-5-8114-6670-2. 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>Садовникова Л. А.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2021. — 60 с. — ISBN 978-5-8114-7201-7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>Тихонова И. В. Лыжный спорт. Методика обучения основам горнолыжной техники : учебное пособие для спо / И. В. Тихонова, В. И. Величко. — Санкт-Петербург : Лань, 2021. — 36 с. — ISBN 978-5-8114-7547-6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031A">
        <w:rPr>
          <w:rFonts w:ascii="Times New Roman" w:eastAsia="Times New Roman" w:hAnsi="Times New Roman"/>
          <w:sz w:val="24"/>
          <w:szCs w:val="24"/>
        </w:rPr>
        <w:t>Тихонова И. В. Лыжный спорт. Методика обучения основам горнолыжной техники : учебное пособие для спо / И. В. Тихонова, В. И. Величко. — Санкт-Петербург : Лань, 2021. — 36 с. — ISBN 978-5-8114-7547-6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031A">
        <w:rPr>
          <w:rFonts w:ascii="Times New Roman" w:eastAsia="Times New Roman" w:hAnsi="Times New Roman"/>
          <w:sz w:val="24"/>
          <w:szCs w:val="24"/>
        </w:rPr>
        <w:t>Физическая культура (СПО) / М.Я. Виленский, А.Г. Горшков – Москва: КноРус, 2021. – 214 с.</w:t>
      </w:r>
    </w:p>
    <w:p w:rsidR="00B7031A" w:rsidRPr="00B7031A" w:rsidRDefault="00B7031A" w:rsidP="00B7031A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031A">
        <w:rPr>
          <w:rFonts w:ascii="Times New Roman" w:eastAsia="Times New Roman" w:hAnsi="Times New Roman"/>
          <w:sz w:val="24"/>
          <w:szCs w:val="24"/>
        </w:rPr>
        <w:t xml:space="preserve">Физическая культура : учебник / Н.В. Решетников, Ю.Л. Кислицын, Р.Л. Палтиевич, Г.И. Погадаев. – 19 изд., стер. – Москва: Академия, 2018. – 176 с. </w:t>
      </w:r>
    </w:p>
    <w:p w:rsidR="00B7031A" w:rsidRPr="00B7031A" w:rsidRDefault="00B7031A" w:rsidP="00B7031A">
      <w:pPr>
        <w:spacing w:before="120" w:after="12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b/>
          <w:sz w:val="24"/>
          <w:szCs w:val="24"/>
          <w:lang w:eastAsia="ru-RU"/>
        </w:rPr>
        <w:t>3.2.2. Основные электронные издания</w:t>
      </w:r>
    </w:p>
    <w:p w:rsidR="00B7031A" w:rsidRPr="00B7031A" w:rsidRDefault="00B7031A" w:rsidP="00B7031A">
      <w:pPr>
        <w:widowControl w:val="0"/>
        <w:numPr>
          <w:ilvl w:val="0"/>
          <w:numId w:val="25"/>
        </w:numPr>
        <w:tabs>
          <w:tab w:val="left" w:pos="1262"/>
        </w:tabs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 xml:space="preserve">Агеева Г. Ф. Плавание : учебное пособие для спо / Г. Ф. Агеева, В. И. Величко, И. В. Тихонова. — 2-е изд., стер. — Санкт-Петербург : Лань, 2022. — 64 с. — ISBN 978-5-8114-9471-2. — Текст : электронный // Лань : электронно-библиотечная система. — URL: </w:t>
      </w:r>
      <w:hyperlink r:id="rId9" w:history="1">
        <w:r w:rsidRPr="00B7031A">
          <w:rPr>
            <w:rFonts w:ascii="Times New Roman" w:eastAsia="Times New Roman" w:hAnsi="Times New Roman"/>
            <w:sz w:val="24"/>
            <w:u w:val="single"/>
          </w:rPr>
          <w:t>https://e.lanbook.com/book/195475</w:t>
        </w:r>
      </w:hyperlink>
      <w:r w:rsidRPr="00B7031A">
        <w:rPr>
          <w:rFonts w:ascii="Times New Roman" w:eastAsia="Times New Roman" w:hAnsi="Times New Roman"/>
          <w:sz w:val="24"/>
        </w:rPr>
        <w:t xml:space="preserve">  (дата обращения: 13.01.2022). — Режим доступа: для авториз. пользователей.</w:t>
      </w:r>
    </w:p>
    <w:p w:rsidR="00B7031A" w:rsidRPr="00B7031A" w:rsidRDefault="00B7031A" w:rsidP="00B7031A">
      <w:pPr>
        <w:widowControl w:val="0"/>
        <w:numPr>
          <w:ilvl w:val="0"/>
          <w:numId w:val="25"/>
        </w:numPr>
        <w:tabs>
          <w:tab w:val="left" w:pos="1262"/>
        </w:tabs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 xml:space="preserve">Агеева Г. Ф. Теория и методика физической культуры и спорта : учебное пособие для спо / Г. Ф. Агеева, Е. Н. Карпенкова. — Санкт-Петербург : Лань, 2021. — 68 с. — ISBN 978-5-8114-7558-2. — Текст : электронный // Лань : электронно-библиотечная система. — URL: </w:t>
      </w:r>
      <w:hyperlink r:id="rId10" w:history="1">
        <w:r w:rsidRPr="00B7031A">
          <w:rPr>
            <w:rFonts w:ascii="Times New Roman" w:eastAsia="Times New Roman" w:hAnsi="Times New Roman"/>
            <w:sz w:val="24"/>
            <w:u w:val="single"/>
          </w:rPr>
          <w:t>https://e.lanbook.com/book/174984</w:t>
        </w:r>
      </w:hyperlink>
      <w:r w:rsidRPr="00B7031A">
        <w:rPr>
          <w:rFonts w:ascii="Times New Roman" w:eastAsia="Times New Roman" w:hAnsi="Times New Roman"/>
          <w:sz w:val="24"/>
        </w:rPr>
        <w:t xml:space="preserve">  (дата обращения: 13.01.2022). — Режим доступа: для авториз. пользователей.</w:t>
      </w:r>
    </w:p>
    <w:p w:rsidR="00B7031A" w:rsidRPr="00B7031A" w:rsidRDefault="00B7031A" w:rsidP="00B7031A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7031A">
        <w:rPr>
          <w:rFonts w:ascii="Times New Roman" w:eastAsia="Times New Roman" w:hAnsi="Times New Roman"/>
          <w:sz w:val="24"/>
          <w:szCs w:val="24"/>
        </w:rPr>
        <w:t xml:space="preserve">Аллянов, Ю. Н.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2021. — 493 с. — (Профессиональное образование). — ISBN 978-5-534-02309-1. — Текст : электронный // Образовательная платформа Юрайт [сайт]. — URL: https://urait.ru/bcode/471143 (дата обращения: 01.11.2021). Физическая культура : учебник и практикум для СПО / А. Б. Муллер [и др.]. — М. : Издательство Юрайт, 2017. — 424 с. </w:t>
      </w:r>
      <w:hyperlink r:id="rId11">
        <w:r w:rsidRPr="00B7031A">
          <w:rPr>
            <w:rFonts w:ascii="Times New Roman" w:eastAsia="Times New Roman" w:hAnsi="Times New Roman"/>
            <w:sz w:val="24"/>
            <w:szCs w:val="24"/>
            <w:lang w:val="en-US"/>
          </w:rPr>
          <w:t>https://www.biblio-online.ru/viewer/E97C2A3C-</w:t>
        </w:r>
      </w:hyperlink>
      <w:r w:rsidRPr="00B7031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hyperlink r:id="rId12">
        <w:r w:rsidRPr="00B7031A">
          <w:rPr>
            <w:rFonts w:ascii="Times New Roman" w:eastAsia="Times New Roman" w:hAnsi="Times New Roman"/>
            <w:sz w:val="24"/>
            <w:szCs w:val="24"/>
            <w:lang w:val="en-US"/>
          </w:rPr>
          <w:t>8BE2-46E8-8F7A-66694FBA438E#page/1</w:t>
        </w:r>
      </w:hyperlink>
    </w:p>
    <w:p w:rsidR="00B7031A" w:rsidRPr="00B7031A" w:rsidRDefault="00B7031A" w:rsidP="00B7031A">
      <w:pPr>
        <w:widowControl w:val="0"/>
        <w:numPr>
          <w:ilvl w:val="0"/>
          <w:numId w:val="25"/>
        </w:numPr>
        <w:tabs>
          <w:tab w:val="left" w:pos="1262"/>
        </w:tabs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 xml:space="preserve">Безбородов А. А. Практические занятия по волейболу : учебное пособие для спо / А. А. Безбородов. — Санкт-Петербург : Лань, 2022. — 92 с. — ISBN 978-5-8114-8344-0. — Текст : электронный // Лань : электронно-библиотечная система. — URL: </w:t>
      </w:r>
      <w:hyperlink r:id="rId13" w:history="1">
        <w:r w:rsidRPr="00B7031A">
          <w:rPr>
            <w:rFonts w:ascii="Times New Roman" w:eastAsia="Times New Roman" w:hAnsi="Times New Roman"/>
            <w:sz w:val="24"/>
            <w:u w:val="single"/>
          </w:rPr>
          <w:t>https://e.lanbook.com/book/193301</w:t>
        </w:r>
      </w:hyperlink>
      <w:r w:rsidRPr="00B7031A">
        <w:rPr>
          <w:rFonts w:ascii="Times New Roman" w:eastAsia="Times New Roman" w:hAnsi="Times New Roman"/>
          <w:sz w:val="24"/>
        </w:rPr>
        <w:t xml:space="preserve">  (дата обращения: 13.01.2022). — Режим доступа: для авториз. пользователей.</w:t>
      </w:r>
    </w:p>
    <w:p w:rsidR="00B7031A" w:rsidRPr="00B7031A" w:rsidRDefault="00B86B46" w:rsidP="00B7031A">
      <w:pPr>
        <w:widowControl w:val="0"/>
        <w:numPr>
          <w:ilvl w:val="0"/>
          <w:numId w:val="25"/>
        </w:numPr>
        <w:tabs>
          <w:tab w:val="left" w:pos="1262"/>
        </w:tabs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/>
          <w:sz w:val="24"/>
        </w:rPr>
      </w:pPr>
      <w:hyperlink r:id="rId14" w:history="1">
        <w:r w:rsidR="00B7031A" w:rsidRPr="00B7031A">
          <w:rPr>
            <w:rFonts w:ascii="Times New Roman" w:eastAsia="Times New Roman" w:hAnsi="Times New Roman"/>
            <w:bCs/>
            <w:sz w:val="24"/>
          </w:rPr>
          <w:t xml:space="preserve">Быченков, С. В. Физическая культура : учебное пособие для СПО / </w:t>
        </w:r>
      </w:hyperlink>
      <w:hyperlink r:id="rId15" w:history="1">
        <w:r w:rsidR="00B7031A" w:rsidRPr="00B7031A">
          <w:rPr>
            <w:rFonts w:ascii="Times New Roman" w:eastAsia="Times New Roman" w:hAnsi="Times New Roman"/>
            <w:sz w:val="24"/>
          </w:rPr>
          <w:t xml:space="preserve">С. В. Быченков, О. В. Везеницын. — 2-е изд. — Саратов : Профобразование, Ай Пи Эр Медиа, 2018. — 122 c. — ISBN 978-5-4486-0374-7, 978-5-4488-0195-2. — Текст : электронный // Электронный ресурс цифровой образовательной среды СПО PROFобразование : [сайт]. — URL: </w:t>
        </w:r>
      </w:hyperlink>
      <w:hyperlink r:id="rId16" w:history="1">
        <w:r w:rsidR="00B7031A" w:rsidRPr="00B7031A">
          <w:rPr>
            <w:rFonts w:ascii="Times New Roman" w:eastAsia="Times New Roman" w:hAnsi="Times New Roman"/>
            <w:sz w:val="24"/>
          </w:rPr>
          <w:t>https://profspo.ru/books/77006</w:t>
        </w:r>
      </w:hyperlink>
    </w:p>
    <w:p w:rsidR="00B7031A" w:rsidRPr="00B7031A" w:rsidRDefault="00B7031A" w:rsidP="00B7031A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031A">
        <w:rPr>
          <w:rFonts w:ascii="Times New Roman" w:eastAsia="Times New Roman" w:hAnsi="Times New Roman"/>
          <w:sz w:val="24"/>
          <w:szCs w:val="24"/>
        </w:rPr>
        <w:t>Жданкина, Е. Ф. Физическая культура. Лыжная подготовка : учебное пособие для среднего профессионального образования / Е. Ф. Жданкина, И. М. Добрынин ; под научной редакцией С. В. Новаковского. — Москва : Издательство Юрайт, 2020. — 125 с. — (Профессиональное образование). — ISBN 978-5-534-10154-6. — Текст : электронный // Образовательная платформа Юрайт [сайт]. — URL: https://urait.ru/bcode/453245 (дата обращения: 01.11.2021).</w:t>
      </w:r>
    </w:p>
    <w:p w:rsidR="00B7031A" w:rsidRPr="00B7031A" w:rsidRDefault="00B7031A" w:rsidP="00B7031A">
      <w:pPr>
        <w:widowControl w:val="0"/>
        <w:numPr>
          <w:ilvl w:val="0"/>
          <w:numId w:val="25"/>
        </w:numPr>
        <w:tabs>
          <w:tab w:val="left" w:pos="1262"/>
        </w:tabs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 xml:space="preserve">Журин А. В. Волейбол. Техника игры : учебное пособие для спо / А. В. Журин. — Санкт-Петербург : Лань, 2021. — 56 с. — ISBN 978-5-8114-5849-3. — Текст : электронный // Лань : электронно-библиотечная система. — URL: </w:t>
      </w:r>
      <w:hyperlink r:id="rId17" w:history="1">
        <w:r w:rsidRPr="00B7031A">
          <w:rPr>
            <w:rFonts w:ascii="Times New Roman" w:eastAsia="Times New Roman" w:hAnsi="Times New Roman"/>
            <w:sz w:val="24"/>
            <w:u w:val="single"/>
          </w:rPr>
          <w:t>https://e.lanbook.com/book/156624</w:t>
        </w:r>
      </w:hyperlink>
      <w:r w:rsidRPr="00B7031A">
        <w:rPr>
          <w:rFonts w:ascii="Times New Roman" w:eastAsia="Times New Roman" w:hAnsi="Times New Roman"/>
          <w:sz w:val="24"/>
        </w:rPr>
        <w:t xml:space="preserve">  (дата обращения: 13.01.2022). — Режим доступа: для авториз. пользователей.</w:t>
      </w:r>
    </w:p>
    <w:p w:rsidR="00B7031A" w:rsidRPr="00B7031A" w:rsidRDefault="00B7031A" w:rsidP="00B7031A">
      <w:pPr>
        <w:widowControl w:val="0"/>
        <w:numPr>
          <w:ilvl w:val="0"/>
          <w:numId w:val="25"/>
        </w:numPr>
        <w:tabs>
          <w:tab w:val="left" w:pos="1262"/>
        </w:tabs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 xml:space="preserve">Зобкова Е. А. Основы спортивной тренировки : учебное пособие для спо / Е. А. Зобкова. — Санкт-Петербург : Лань, 2021. — 44 с. — ISBN 978-5-8114-7549-0. — Текст : электронный // Лань : электронно-библиотечная система. — URL: </w:t>
      </w:r>
      <w:hyperlink r:id="rId18" w:history="1">
        <w:r w:rsidRPr="00B7031A">
          <w:rPr>
            <w:rFonts w:ascii="Times New Roman" w:eastAsia="Times New Roman" w:hAnsi="Times New Roman"/>
            <w:sz w:val="24"/>
            <w:u w:val="single"/>
          </w:rPr>
          <w:t>https://e.lanbook.com/book/174986</w:t>
        </w:r>
      </w:hyperlink>
      <w:r w:rsidRPr="00B7031A">
        <w:rPr>
          <w:rFonts w:ascii="Times New Roman" w:eastAsia="Times New Roman" w:hAnsi="Times New Roman"/>
          <w:sz w:val="24"/>
        </w:rPr>
        <w:t xml:space="preserve">  (дата обращения: 13.01.2022). — Режим доступа: для авториз. пользователей.</w:t>
      </w:r>
    </w:p>
    <w:p w:rsidR="00B7031A" w:rsidRPr="00B7031A" w:rsidRDefault="00B7031A" w:rsidP="00B7031A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031A">
        <w:rPr>
          <w:rFonts w:ascii="Times New Roman" w:eastAsia="Times New Roman" w:hAnsi="Times New Roman"/>
          <w:sz w:val="24"/>
        </w:rPr>
        <w:t xml:space="preserve">Калуп С. С. Основы врачебного контроля, лечебной физической культуры и массажа. Массаж : учебное пособие для спо / С. С. Калуп. — 2-е изд., стер. — Санкт-Петербург : Лань, 2022. — 56 с. — ISBN 978-5-8114-9320-3. — Текст : электронный // Лань : электронно-библиотечная система. — URL: </w:t>
      </w:r>
      <w:hyperlink r:id="rId19" w:history="1">
        <w:r w:rsidRPr="00B7031A">
          <w:rPr>
            <w:rFonts w:ascii="Times New Roman" w:eastAsia="Times New Roman" w:hAnsi="Times New Roman"/>
            <w:sz w:val="24"/>
            <w:u w:val="single"/>
          </w:rPr>
          <w:t>https://e.lanbook.com/book/189469</w:t>
        </w:r>
      </w:hyperlink>
      <w:r w:rsidRPr="00B7031A">
        <w:rPr>
          <w:rFonts w:ascii="Times New Roman" w:eastAsia="Times New Roman" w:hAnsi="Times New Roman"/>
          <w:sz w:val="24"/>
        </w:rPr>
        <w:t xml:space="preserve">  (дата обращения: 13.01.2022). — Режим доступа: для авториз. пользователей.</w:t>
      </w:r>
    </w:p>
    <w:p w:rsidR="00B7031A" w:rsidRPr="00B7031A" w:rsidRDefault="00B7031A" w:rsidP="00B7031A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031A">
        <w:rPr>
          <w:rFonts w:ascii="Times New Roman" w:eastAsia="Times New Roman" w:hAnsi="Times New Roman"/>
          <w:sz w:val="24"/>
          <w:szCs w:val="24"/>
        </w:rPr>
        <w:t>Муллер, А. Б. Физическая культура : учебник и практикум для среднего профессионального образования / А. Б. Муллер, Н. С. Дядичкина, Ю. А. Богащенко. — Москва : Издательство Юрайт, 2021. — 424 с. — (Профессиональное образование). — ISBN 978-5-534-02612-2. — Текст : электронный // Образовательная платформа Юрайт [сайт]. — URL: https://urait.ru/bcode/469681 (дата обращения: 01.11.2021).</w:t>
      </w:r>
    </w:p>
    <w:p w:rsidR="00B7031A" w:rsidRPr="00B7031A" w:rsidRDefault="00B7031A" w:rsidP="00B7031A">
      <w:pPr>
        <w:widowControl w:val="0"/>
        <w:numPr>
          <w:ilvl w:val="0"/>
          <w:numId w:val="25"/>
        </w:numPr>
        <w:tabs>
          <w:tab w:val="left" w:pos="1262"/>
        </w:tabs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 xml:space="preserve">Орлова Л. Т. Настольный теннис : учебное пособие для спо / Л. Т. Орлова, А. Ю. Марков. — 2-е изд., стер. — Санкт-Петербург : Лань, 2021. — 40 с. — ISBN 978-5-8114-7886-6. — Текст : электронный // Лань : электронно-библиотечная система. — URL: </w:t>
      </w:r>
      <w:hyperlink r:id="rId20" w:history="1">
        <w:r w:rsidRPr="00B7031A">
          <w:rPr>
            <w:rFonts w:ascii="Times New Roman" w:eastAsia="Times New Roman" w:hAnsi="Times New Roman"/>
            <w:sz w:val="24"/>
            <w:u w:val="single"/>
          </w:rPr>
          <w:t>https://e.lanbook.com/book/166937</w:t>
        </w:r>
      </w:hyperlink>
      <w:r w:rsidRPr="00B7031A">
        <w:rPr>
          <w:rFonts w:ascii="Times New Roman" w:eastAsia="Times New Roman" w:hAnsi="Times New Roman"/>
          <w:sz w:val="24"/>
        </w:rPr>
        <w:t xml:space="preserve">  (дата обращения: 13.01.2022). — Режим доступа: для авториз. пользователей.</w:t>
      </w:r>
    </w:p>
    <w:p w:rsidR="00B7031A" w:rsidRPr="00B7031A" w:rsidRDefault="00B7031A" w:rsidP="00B7031A">
      <w:pPr>
        <w:widowControl w:val="0"/>
        <w:numPr>
          <w:ilvl w:val="0"/>
          <w:numId w:val="25"/>
        </w:numPr>
        <w:tabs>
          <w:tab w:val="left" w:pos="1262"/>
        </w:tabs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 xml:space="preserve">Садовникова Л. А.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2021. — 60 с. — ISBN 978-5-8114-7201-7. — Текст : электронный // Лань : электронно-библиотечная система. — URL: </w:t>
      </w:r>
      <w:hyperlink r:id="rId21" w:history="1">
        <w:r w:rsidRPr="00B7031A">
          <w:rPr>
            <w:rFonts w:ascii="Times New Roman" w:eastAsia="Times New Roman" w:hAnsi="Times New Roman"/>
            <w:sz w:val="24"/>
            <w:u w:val="single"/>
          </w:rPr>
          <w:t>https://e.lanbook.com/book/156380</w:t>
        </w:r>
      </w:hyperlink>
      <w:r w:rsidRPr="00B7031A">
        <w:rPr>
          <w:rFonts w:ascii="Times New Roman" w:eastAsia="Times New Roman" w:hAnsi="Times New Roman"/>
          <w:sz w:val="24"/>
        </w:rPr>
        <w:t xml:space="preserve">  (дата обращения: 13.01.2022). — Режим доступа: для авториз. пользователей.</w:t>
      </w:r>
    </w:p>
    <w:p w:rsidR="00B7031A" w:rsidRPr="00B7031A" w:rsidRDefault="00B7031A" w:rsidP="00B7031A">
      <w:pPr>
        <w:widowControl w:val="0"/>
        <w:numPr>
          <w:ilvl w:val="0"/>
          <w:numId w:val="25"/>
        </w:numPr>
        <w:tabs>
          <w:tab w:val="left" w:pos="1262"/>
        </w:tabs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/>
          <w:sz w:val="24"/>
        </w:rPr>
      </w:pPr>
      <w:r w:rsidRPr="00B7031A">
        <w:rPr>
          <w:rFonts w:ascii="Times New Roman" w:eastAsia="Times New Roman" w:hAnsi="Times New Roman"/>
          <w:sz w:val="24"/>
        </w:rPr>
        <w:t xml:space="preserve">Тихонова И. В. Лыжный спорт. Методика обучения основам горнолыжной техники : учебное пособие для спо / И. В. Тихонова, В. И. Величко. — Санкт-Петербург : Лань, 2021. — 36 с. — ISBN 978-5-8114-7547-6. — Текст : электронный // Лань : электронно-библиотечная система. — URL: </w:t>
      </w:r>
      <w:hyperlink r:id="rId22" w:history="1">
        <w:r w:rsidRPr="00B7031A">
          <w:rPr>
            <w:rFonts w:ascii="Times New Roman" w:eastAsia="Times New Roman" w:hAnsi="Times New Roman"/>
            <w:sz w:val="24"/>
            <w:u w:val="single"/>
          </w:rPr>
          <w:t>https://e.lanbook.com/book/174988</w:t>
        </w:r>
      </w:hyperlink>
      <w:r w:rsidRPr="00B7031A">
        <w:rPr>
          <w:rFonts w:ascii="Times New Roman" w:eastAsia="Times New Roman" w:hAnsi="Times New Roman"/>
          <w:sz w:val="24"/>
        </w:rPr>
        <w:t xml:space="preserve">  (дата обращения: 13.01.2022). — Режим доступа: для авториз. пользователей.</w:t>
      </w:r>
    </w:p>
    <w:p w:rsidR="00B7031A" w:rsidRPr="00B7031A" w:rsidRDefault="00B7031A" w:rsidP="00B7031A">
      <w:pPr>
        <w:spacing w:before="120" w:after="12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b/>
          <w:sz w:val="24"/>
          <w:szCs w:val="24"/>
          <w:lang w:eastAsia="ru-RU"/>
        </w:rPr>
        <w:t>3.2.3. Дополнительные источники</w:t>
      </w:r>
    </w:p>
    <w:p w:rsidR="00B7031A" w:rsidRPr="00411D22" w:rsidRDefault="00411D22" w:rsidP="00B7031A">
      <w:pPr>
        <w:widowControl w:val="0"/>
        <w:tabs>
          <w:tab w:val="left" w:pos="1729"/>
          <w:tab w:val="left" w:pos="1730"/>
          <w:tab w:val="left" w:pos="2563"/>
          <w:tab w:val="left" w:pos="4330"/>
          <w:tab w:val="left" w:pos="5872"/>
          <w:tab w:val="left" w:pos="7174"/>
          <w:tab w:val="left" w:pos="7637"/>
          <w:tab w:val="left" w:pos="8656"/>
          <w:tab w:val="left" w:pos="9678"/>
        </w:tabs>
        <w:autoSpaceDE w:val="0"/>
        <w:autoSpaceDN w:val="0"/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411D22">
        <w:rPr>
          <w:rFonts w:ascii="Times New Roman" w:eastAsia="Times New Roman" w:hAnsi="Times New Roman"/>
          <w:b/>
          <w:sz w:val="24"/>
          <w:szCs w:val="24"/>
        </w:rPr>
        <w:t xml:space="preserve">Сайт Министерства спорта РФ </w:t>
      </w:r>
      <w:hyperlink r:id="rId23">
        <w:r w:rsidR="00B7031A" w:rsidRPr="00411D22">
          <w:rPr>
            <w:rFonts w:ascii="Times New Roman" w:eastAsia="Times New Roman" w:hAnsi="Times New Roman"/>
            <w:b/>
            <w:sz w:val="24"/>
            <w:szCs w:val="24"/>
          </w:rPr>
          <w:t>http://sport.minstm.gov.ru</w:t>
        </w:r>
      </w:hyperlink>
    </w:p>
    <w:p w:rsidR="00B7031A" w:rsidRPr="00B7031A" w:rsidRDefault="00B7031A" w:rsidP="00B7031A">
      <w:pPr>
        <w:widowControl w:val="0"/>
        <w:tabs>
          <w:tab w:val="left" w:pos="1635"/>
          <w:tab w:val="left" w:pos="1636"/>
        </w:tabs>
        <w:autoSpaceDE w:val="0"/>
        <w:autoSpaceDN w:val="0"/>
        <w:spacing w:before="71" w:after="0" w:line="240" w:lineRule="auto"/>
        <w:ind w:left="990" w:right="395"/>
        <w:rPr>
          <w:rFonts w:ascii="Times New Roman" w:eastAsia="Times New Roman" w:hAnsi="Times New Roman"/>
          <w:sz w:val="24"/>
        </w:rPr>
      </w:pPr>
    </w:p>
    <w:p w:rsidR="00B7031A" w:rsidRPr="00B7031A" w:rsidRDefault="00B7031A" w:rsidP="00B703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</w:rPr>
        <w:br w:type="page"/>
      </w:r>
    </w:p>
    <w:p w:rsidR="00B7031A" w:rsidRPr="00B7031A" w:rsidRDefault="00B7031A" w:rsidP="00B7031A">
      <w:pPr>
        <w:spacing w:after="1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03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Style w:val="TableNormal2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4509"/>
        <w:gridCol w:w="2506"/>
      </w:tblGrid>
      <w:tr w:rsidR="00B7031A" w:rsidRPr="00B7031A" w:rsidTr="007B3D98">
        <w:trPr>
          <w:trHeight w:val="255"/>
        </w:trPr>
        <w:tc>
          <w:tcPr>
            <w:tcW w:w="2999" w:type="dxa"/>
          </w:tcPr>
          <w:p w:rsidR="00B7031A" w:rsidRPr="00B7031A" w:rsidRDefault="00B7031A" w:rsidP="00B7031A">
            <w:pPr>
              <w:spacing w:after="0" w:line="235" w:lineRule="exac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B7031A">
              <w:rPr>
                <w:rFonts w:ascii="Times New Roman" w:eastAsia="Times New Roman" w:hAnsi="Times New Roman"/>
                <w:b/>
              </w:rPr>
              <w:t>Результаты обучения</w:t>
            </w:r>
          </w:p>
        </w:tc>
        <w:tc>
          <w:tcPr>
            <w:tcW w:w="4509" w:type="dxa"/>
          </w:tcPr>
          <w:p w:rsidR="00B7031A" w:rsidRPr="00B7031A" w:rsidRDefault="00B7031A" w:rsidP="00B7031A">
            <w:pPr>
              <w:spacing w:after="0" w:line="235" w:lineRule="exac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B7031A">
              <w:rPr>
                <w:rFonts w:ascii="Times New Roman" w:eastAsia="Times New Roman" w:hAnsi="Times New Roman"/>
                <w:b/>
              </w:rPr>
              <w:t>Критерии оценки</w:t>
            </w:r>
          </w:p>
        </w:tc>
        <w:tc>
          <w:tcPr>
            <w:tcW w:w="2506" w:type="dxa"/>
          </w:tcPr>
          <w:p w:rsidR="00B7031A" w:rsidRPr="00B7031A" w:rsidRDefault="00B7031A" w:rsidP="00B7031A">
            <w:pPr>
              <w:spacing w:after="0" w:line="235" w:lineRule="exac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B7031A">
              <w:rPr>
                <w:rFonts w:ascii="Times New Roman" w:eastAsia="Times New Roman" w:hAnsi="Times New Roman"/>
                <w:b/>
              </w:rPr>
              <w:t>Методы оценки</w:t>
            </w:r>
          </w:p>
        </w:tc>
      </w:tr>
      <w:tr w:rsidR="00B7031A" w:rsidRPr="00B7031A" w:rsidTr="007B3D98">
        <w:tc>
          <w:tcPr>
            <w:tcW w:w="2999" w:type="dxa"/>
          </w:tcPr>
          <w:p w:rsidR="00B7031A" w:rsidRPr="00B7031A" w:rsidRDefault="00B7031A" w:rsidP="004977D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-о роли физической культуры в общекультурном, профессиональном и социальном развитии человека;</w:t>
            </w:r>
          </w:p>
          <w:p w:rsidR="00B7031A" w:rsidRPr="00B7031A" w:rsidRDefault="00B7031A" w:rsidP="004977D9">
            <w:pPr>
              <w:spacing w:after="0" w:line="237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основы здорового образа жизни</w:t>
            </w:r>
          </w:p>
          <w:p w:rsidR="00B7031A" w:rsidRPr="00B7031A" w:rsidRDefault="00B7031A" w:rsidP="004977D9">
            <w:pPr>
              <w:tabs>
                <w:tab w:val="left" w:pos="1204"/>
                <w:tab w:val="left" w:pos="1929"/>
                <w:tab w:val="left" w:pos="2059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-условия профессиональной деятельности зоны риска физического здоровья для специальности</w:t>
            </w:r>
          </w:p>
          <w:p w:rsidR="00B7031A" w:rsidRPr="00B7031A" w:rsidRDefault="00B7031A" w:rsidP="004977D9">
            <w:pPr>
              <w:spacing w:after="0" w:line="242" w:lineRule="auto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B7031A">
              <w:rPr>
                <w:rFonts w:ascii="Times New Roman" w:eastAsia="Times New Roman" w:hAnsi="Times New Roman"/>
              </w:rPr>
              <w:t>-средства профилактики</w:t>
            </w:r>
          </w:p>
          <w:p w:rsidR="00B7031A" w:rsidRPr="00B7031A" w:rsidRDefault="00B7031A" w:rsidP="004977D9">
            <w:pPr>
              <w:spacing w:after="0" w:line="234" w:lineRule="exac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B7031A">
              <w:rPr>
                <w:rFonts w:ascii="Times New Roman" w:eastAsia="Times New Roman" w:hAnsi="Times New Roman"/>
              </w:rPr>
              <w:t>перенапряжения</w:t>
            </w:r>
          </w:p>
        </w:tc>
        <w:tc>
          <w:tcPr>
            <w:tcW w:w="4509" w:type="dxa"/>
          </w:tcPr>
          <w:p w:rsidR="00B7031A" w:rsidRPr="00B7031A" w:rsidRDefault="00B7031A" w:rsidP="004977D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Точно формулировать правила игры по всем видам, включенным в рабочую программу Согласно нормам формулировать положения по технике безопасности при занятиях спортом, объяснять правила закаливания</w:t>
            </w:r>
          </w:p>
          <w:p w:rsidR="00B7031A" w:rsidRPr="00B7031A" w:rsidRDefault="00B7031A" w:rsidP="004977D9">
            <w:pPr>
              <w:spacing w:after="0" w:line="242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Обоснованно разъяснять понятия «здоровый образ жизни</w:t>
            </w:r>
          </w:p>
          <w:p w:rsidR="00B7031A" w:rsidRPr="00B7031A" w:rsidRDefault="00B7031A" w:rsidP="004977D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Давать оценку своей профессиональной деятельности при анализе профессиограмме Подбирать упражнения для расслабления, составлять комплекс гигиенической гимнастики</w:t>
            </w:r>
          </w:p>
        </w:tc>
        <w:tc>
          <w:tcPr>
            <w:tcW w:w="2506" w:type="dxa"/>
          </w:tcPr>
          <w:p w:rsidR="00B7031A" w:rsidRPr="00B7031A" w:rsidRDefault="00B7031A" w:rsidP="004977D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Выступление с сообщениями Тестирование Проведение своего комплекса зарядки в группе Дифференцированный зачет</w:t>
            </w:r>
          </w:p>
        </w:tc>
      </w:tr>
      <w:tr w:rsidR="00B7031A" w:rsidRPr="00B7031A" w:rsidTr="007B3D98">
        <w:trPr>
          <w:trHeight w:val="6637"/>
        </w:trPr>
        <w:tc>
          <w:tcPr>
            <w:tcW w:w="2999" w:type="dxa"/>
          </w:tcPr>
          <w:p w:rsidR="00B7031A" w:rsidRPr="00B7031A" w:rsidRDefault="00B7031A" w:rsidP="004977D9">
            <w:pPr>
              <w:spacing w:after="0" w:line="248" w:lineRule="exact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Умения:</w:t>
            </w:r>
          </w:p>
          <w:p w:rsidR="00B7031A" w:rsidRPr="00B7031A" w:rsidRDefault="00B7031A" w:rsidP="004977D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-использовать физкультурно- оздоровительную деятельность для укрепления здоровья, достижения жизненных и профессиональных целей</w:t>
            </w:r>
          </w:p>
          <w:p w:rsidR="00B7031A" w:rsidRPr="00B7031A" w:rsidRDefault="00B7031A" w:rsidP="004977D9">
            <w:pPr>
              <w:tabs>
                <w:tab w:val="left" w:pos="614"/>
                <w:tab w:val="left" w:pos="165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-применять рациональные приемы двигательных функций в профессиональной деятельности</w:t>
            </w:r>
          </w:p>
          <w:p w:rsidR="00B7031A" w:rsidRPr="00B7031A" w:rsidRDefault="00B7031A" w:rsidP="004977D9">
            <w:pPr>
              <w:tabs>
                <w:tab w:val="left" w:pos="206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-пользоваться средствами профилактики перенапряжения, характерными для данной специальности</w:t>
            </w:r>
          </w:p>
        </w:tc>
        <w:tc>
          <w:tcPr>
            <w:tcW w:w="4509" w:type="dxa"/>
          </w:tcPr>
          <w:p w:rsidR="00B7031A" w:rsidRPr="00B7031A" w:rsidRDefault="00B7031A" w:rsidP="004977D9">
            <w:pPr>
              <w:spacing w:after="0" w:line="242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Грамотно составить комплекс УГГ. Ежедневное использование комплекса УГГ,</w:t>
            </w:r>
          </w:p>
          <w:p w:rsidR="00B7031A" w:rsidRPr="00B7031A" w:rsidRDefault="00B7031A" w:rsidP="004977D9">
            <w:pPr>
              <w:spacing w:after="0" w:line="242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В соответствии с требованиями составить правила закаливания для себя</w:t>
            </w:r>
          </w:p>
          <w:p w:rsidR="00B7031A" w:rsidRPr="00B7031A" w:rsidRDefault="00B7031A" w:rsidP="004977D9">
            <w:pPr>
              <w:spacing w:after="0" w:line="237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Демонстрировать умения выполнять упражнения на расслабление</w:t>
            </w:r>
          </w:p>
          <w:p w:rsidR="00B7031A" w:rsidRPr="00B7031A" w:rsidRDefault="00B7031A" w:rsidP="004977D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Демонстрировать соответствие контрольным нормам: преодоление полосы препятствий, прыжок в длину с места, выход силой, отжимания от пола в упоре лёжа, подъём переворотом на перекладине</w:t>
            </w:r>
          </w:p>
          <w:p w:rsidR="00B7031A" w:rsidRPr="00B7031A" w:rsidRDefault="00B7031A" w:rsidP="004977D9">
            <w:pPr>
              <w:spacing w:after="0" w:line="237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Согласно нормам, сдавать контрольные нормативы</w:t>
            </w:r>
          </w:p>
          <w:p w:rsidR="00B7031A" w:rsidRPr="00B7031A" w:rsidRDefault="00B7031A" w:rsidP="004977D9">
            <w:pPr>
              <w:spacing w:after="0" w:line="242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Показывать результативность участия в спортивных соревнованиях по всем видам спорта</w:t>
            </w:r>
          </w:p>
          <w:p w:rsidR="00B7031A" w:rsidRPr="00B7031A" w:rsidRDefault="00B7031A" w:rsidP="004977D9">
            <w:pPr>
              <w:spacing w:after="0" w:line="237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Проявлять активность на занятиях физической культурой на занятиях и в секциях</w:t>
            </w:r>
          </w:p>
          <w:p w:rsidR="00B7031A" w:rsidRPr="00B7031A" w:rsidRDefault="00B7031A" w:rsidP="004977D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С учетом правил, разработать проведение соревнования по игровым видам спорта Составить комплекс производственной гимнастики для себя, с учетом полученной специальности</w:t>
            </w:r>
          </w:p>
          <w:p w:rsidR="00B7031A" w:rsidRPr="00B7031A" w:rsidRDefault="00B7031A" w:rsidP="004977D9">
            <w:pPr>
              <w:spacing w:after="0" w:line="256" w:lineRule="exact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Демонстрировать судейство по всем игровым видам спорта</w:t>
            </w:r>
          </w:p>
        </w:tc>
        <w:tc>
          <w:tcPr>
            <w:tcW w:w="2506" w:type="dxa"/>
          </w:tcPr>
          <w:p w:rsidR="00B7031A" w:rsidRPr="00B7031A" w:rsidRDefault="00B7031A" w:rsidP="004977D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031A">
              <w:rPr>
                <w:rFonts w:ascii="Times New Roman" w:eastAsia="Times New Roman" w:hAnsi="Times New Roman"/>
                <w:lang w:val="ru-RU"/>
              </w:rPr>
              <w:t>Проведение своего комплекса зарядки в группе Выступление с сообщением Наблюдение преподавателя и его устная оценка Выполнение контрольных нормативов Портфолио личных достижений обучающегося Наблюдение преподавателя и его устная оценка Проведение мероприятия Портфолио личных достижений обучающегося</w:t>
            </w:r>
          </w:p>
          <w:p w:rsidR="00B7031A" w:rsidRPr="00B7031A" w:rsidRDefault="00B7031A" w:rsidP="004977D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B7031A">
              <w:rPr>
                <w:rFonts w:ascii="Times New Roman" w:eastAsia="Times New Roman" w:hAnsi="Times New Roman"/>
              </w:rPr>
              <w:t>Дифференцированный зачет</w:t>
            </w:r>
          </w:p>
        </w:tc>
      </w:tr>
    </w:tbl>
    <w:p w:rsidR="00B7031A" w:rsidRPr="00B7031A" w:rsidRDefault="00B7031A" w:rsidP="00B703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B7031A" w:rsidRPr="00B7031A" w:rsidSect="0076279E">
          <w:pgSz w:w="11910" w:h="16840"/>
          <w:pgMar w:top="1134" w:right="567" w:bottom="1134" w:left="1134" w:header="0" w:footer="1287" w:gutter="0"/>
          <w:cols w:space="720"/>
        </w:sectPr>
      </w:pPr>
    </w:p>
    <w:p w:rsidR="008B146B" w:rsidRDefault="008B146B" w:rsidP="004977D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lang w:eastAsia="ru-RU"/>
        </w:rPr>
      </w:pPr>
    </w:p>
    <w:sectPr w:rsidR="008B146B" w:rsidSect="00B137D8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DC" w:rsidRDefault="00521DDC">
      <w:pPr>
        <w:spacing w:after="0" w:line="240" w:lineRule="auto"/>
      </w:pPr>
      <w:r>
        <w:separator/>
      </w:r>
    </w:p>
  </w:endnote>
  <w:endnote w:type="continuationSeparator" w:id="0">
    <w:p w:rsidR="00521DDC" w:rsidRDefault="0052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DC" w:rsidRDefault="00521DDC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521DDC" w:rsidRDefault="00521DDC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DC" w:rsidRDefault="00521DDC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86B46">
      <w:rPr>
        <w:rStyle w:val="af8"/>
        <w:noProof/>
      </w:rPr>
      <w:t>7</w:t>
    </w:r>
    <w:r>
      <w:rPr>
        <w:rStyle w:val="af8"/>
      </w:rPr>
      <w:fldChar w:fldCharType="end"/>
    </w:r>
  </w:p>
  <w:p w:rsidR="00521DDC" w:rsidRDefault="00521DD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DC" w:rsidRDefault="00521DDC">
      <w:pPr>
        <w:spacing w:after="0" w:line="240" w:lineRule="auto"/>
      </w:pPr>
      <w:r>
        <w:separator/>
      </w:r>
    </w:p>
  </w:footnote>
  <w:footnote w:type="continuationSeparator" w:id="0">
    <w:p w:rsidR="00521DDC" w:rsidRDefault="0052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1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72059B5"/>
    <w:multiLevelType w:val="hybridMultilevel"/>
    <w:tmpl w:val="5E80C0C2"/>
    <w:lvl w:ilvl="0" w:tplc="0BAC2A1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2C1E9D"/>
    <w:multiLevelType w:val="hybridMultilevel"/>
    <w:tmpl w:val="2F7AC874"/>
    <w:lvl w:ilvl="0" w:tplc="B80AD162">
      <w:numFmt w:val="bullet"/>
      <w:lvlText w:val="-"/>
      <w:lvlJc w:val="left"/>
      <w:pPr>
        <w:ind w:left="109" w:hanging="33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37E878A">
      <w:numFmt w:val="bullet"/>
      <w:lvlText w:val="•"/>
      <w:lvlJc w:val="left"/>
      <w:pPr>
        <w:ind w:left="514" w:hanging="335"/>
      </w:pPr>
      <w:rPr>
        <w:rFonts w:hint="default"/>
        <w:lang w:val="ru-RU" w:eastAsia="en-US" w:bidi="ar-SA"/>
      </w:rPr>
    </w:lvl>
    <w:lvl w:ilvl="2" w:tplc="2496DC00">
      <w:numFmt w:val="bullet"/>
      <w:lvlText w:val="•"/>
      <w:lvlJc w:val="left"/>
      <w:pPr>
        <w:ind w:left="929" w:hanging="335"/>
      </w:pPr>
      <w:rPr>
        <w:rFonts w:hint="default"/>
        <w:lang w:val="ru-RU" w:eastAsia="en-US" w:bidi="ar-SA"/>
      </w:rPr>
    </w:lvl>
    <w:lvl w:ilvl="3" w:tplc="A970DF66">
      <w:numFmt w:val="bullet"/>
      <w:lvlText w:val="•"/>
      <w:lvlJc w:val="left"/>
      <w:pPr>
        <w:ind w:left="1344" w:hanging="335"/>
      </w:pPr>
      <w:rPr>
        <w:rFonts w:hint="default"/>
        <w:lang w:val="ru-RU" w:eastAsia="en-US" w:bidi="ar-SA"/>
      </w:rPr>
    </w:lvl>
    <w:lvl w:ilvl="4" w:tplc="01EE7A36">
      <w:numFmt w:val="bullet"/>
      <w:lvlText w:val="•"/>
      <w:lvlJc w:val="left"/>
      <w:pPr>
        <w:ind w:left="1758" w:hanging="335"/>
      </w:pPr>
      <w:rPr>
        <w:rFonts w:hint="default"/>
        <w:lang w:val="ru-RU" w:eastAsia="en-US" w:bidi="ar-SA"/>
      </w:rPr>
    </w:lvl>
    <w:lvl w:ilvl="5" w:tplc="EA22C660">
      <w:numFmt w:val="bullet"/>
      <w:lvlText w:val="•"/>
      <w:lvlJc w:val="left"/>
      <w:pPr>
        <w:ind w:left="2173" w:hanging="335"/>
      </w:pPr>
      <w:rPr>
        <w:rFonts w:hint="default"/>
        <w:lang w:val="ru-RU" w:eastAsia="en-US" w:bidi="ar-SA"/>
      </w:rPr>
    </w:lvl>
    <w:lvl w:ilvl="6" w:tplc="D590B54A">
      <w:numFmt w:val="bullet"/>
      <w:lvlText w:val="•"/>
      <w:lvlJc w:val="left"/>
      <w:pPr>
        <w:ind w:left="2588" w:hanging="335"/>
      </w:pPr>
      <w:rPr>
        <w:rFonts w:hint="default"/>
        <w:lang w:val="ru-RU" w:eastAsia="en-US" w:bidi="ar-SA"/>
      </w:rPr>
    </w:lvl>
    <w:lvl w:ilvl="7" w:tplc="458EBE7A">
      <w:numFmt w:val="bullet"/>
      <w:lvlText w:val="•"/>
      <w:lvlJc w:val="left"/>
      <w:pPr>
        <w:ind w:left="3002" w:hanging="335"/>
      </w:pPr>
      <w:rPr>
        <w:rFonts w:hint="default"/>
        <w:lang w:val="ru-RU" w:eastAsia="en-US" w:bidi="ar-SA"/>
      </w:rPr>
    </w:lvl>
    <w:lvl w:ilvl="8" w:tplc="D3ACF37E">
      <w:numFmt w:val="bullet"/>
      <w:lvlText w:val="•"/>
      <w:lvlJc w:val="left"/>
      <w:pPr>
        <w:ind w:left="3417" w:hanging="335"/>
      </w:pPr>
      <w:rPr>
        <w:rFonts w:hint="default"/>
        <w:lang w:val="ru-RU" w:eastAsia="en-US" w:bidi="ar-SA"/>
      </w:rPr>
    </w:lvl>
  </w:abstractNum>
  <w:abstractNum w:abstractNumId="19" w15:restartNumberingAfterBreak="0">
    <w:nsid w:val="50BB69FA"/>
    <w:multiLevelType w:val="hybridMultilevel"/>
    <w:tmpl w:val="B2723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9C0C9C"/>
    <w:multiLevelType w:val="hybridMultilevel"/>
    <w:tmpl w:val="B9F0BDA4"/>
    <w:lvl w:ilvl="0" w:tplc="E94818D6">
      <w:numFmt w:val="bullet"/>
      <w:lvlText w:val="-"/>
      <w:lvlJc w:val="left"/>
      <w:pPr>
        <w:ind w:left="110" w:hanging="66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0ACDFAE">
      <w:numFmt w:val="bullet"/>
      <w:lvlText w:val="•"/>
      <w:lvlJc w:val="left"/>
      <w:pPr>
        <w:ind w:left="518" w:hanging="665"/>
      </w:pPr>
      <w:rPr>
        <w:rFonts w:hint="default"/>
        <w:lang w:val="ru-RU" w:eastAsia="en-US" w:bidi="ar-SA"/>
      </w:rPr>
    </w:lvl>
    <w:lvl w:ilvl="2" w:tplc="96D03CCE">
      <w:numFmt w:val="bullet"/>
      <w:lvlText w:val="•"/>
      <w:lvlJc w:val="left"/>
      <w:pPr>
        <w:ind w:left="916" w:hanging="665"/>
      </w:pPr>
      <w:rPr>
        <w:rFonts w:hint="default"/>
        <w:lang w:val="ru-RU" w:eastAsia="en-US" w:bidi="ar-SA"/>
      </w:rPr>
    </w:lvl>
    <w:lvl w:ilvl="3" w:tplc="14D6CF48">
      <w:numFmt w:val="bullet"/>
      <w:lvlText w:val="•"/>
      <w:lvlJc w:val="left"/>
      <w:pPr>
        <w:ind w:left="1314" w:hanging="665"/>
      </w:pPr>
      <w:rPr>
        <w:rFonts w:hint="default"/>
        <w:lang w:val="ru-RU" w:eastAsia="en-US" w:bidi="ar-SA"/>
      </w:rPr>
    </w:lvl>
    <w:lvl w:ilvl="4" w:tplc="B46E82A6">
      <w:numFmt w:val="bullet"/>
      <w:lvlText w:val="•"/>
      <w:lvlJc w:val="left"/>
      <w:pPr>
        <w:ind w:left="1712" w:hanging="665"/>
      </w:pPr>
      <w:rPr>
        <w:rFonts w:hint="default"/>
        <w:lang w:val="ru-RU" w:eastAsia="en-US" w:bidi="ar-SA"/>
      </w:rPr>
    </w:lvl>
    <w:lvl w:ilvl="5" w:tplc="853A89EC">
      <w:numFmt w:val="bullet"/>
      <w:lvlText w:val="•"/>
      <w:lvlJc w:val="left"/>
      <w:pPr>
        <w:ind w:left="2111" w:hanging="665"/>
      </w:pPr>
      <w:rPr>
        <w:rFonts w:hint="default"/>
        <w:lang w:val="ru-RU" w:eastAsia="en-US" w:bidi="ar-SA"/>
      </w:rPr>
    </w:lvl>
    <w:lvl w:ilvl="6" w:tplc="B478CE30">
      <w:numFmt w:val="bullet"/>
      <w:lvlText w:val="•"/>
      <w:lvlJc w:val="left"/>
      <w:pPr>
        <w:ind w:left="2509" w:hanging="665"/>
      </w:pPr>
      <w:rPr>
        <w:rFonts w:hint="default"/>
        <w:lang w:val="ru-RU" w:eastAsia="en-US" w:bidi="ar-SA"/>
      </w:rPr>
    </w:lvl>
    <w:lvl w:ilvl="7" w:tplc="C5284370">
      <w:numFmt w:val="bullet"/>
      <w:lvlText w:val="•"/>
      <w:lvlJc w:val="left"/>
      <w:pPr>
        <w:ind w:left="2907" w:hanging="665"/>
      </w:pPr>
      <w:rPr>
        <w:rFonts w:hint="default"/>
        <w:lang w:val="ru-RU" w:eastAsia="en-US" w:bidi="ar-SA"/>
      </w:rPr>
    </w:lvl>
    <w:lvl w:ilvl="8" w:tplc="84345DCA">
      <w:numFmt w:val="bullet"/>
      <w:lvlText w:val="•"/>
      <w:lvlJc w:val="left"/>
      <w:pPr>
        <w:ind w:left="3305" w:hanging="665"/>
      </w:pPr>
      <w:rPr>
        <w:rFonts w:hint="default"/>
        <w:lang w:val="ru-RU" w:eastAsia="en-US" w:bidi="ar-SA"/>
      </w:rPr>
    </w:lvl>
  </w:abstractNum>
  <w:abstractNum w:abstractNumId="22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3" w15:restartNumberingAfterBreak="0">
    <w:nsid w:val="7BAB2EAC"/>
    <w:multiLevelType w:val="hybridMultilevel"/>
    <w:tmpl w:val="916C7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0"/>
  </w:num>
  <w:num w:numId="18">
    <w:abstractNumId w:val="16"/>
  </w:num>
  <w:num w:numId="19">
    <w:abstractNumId w:val="10"/>
  </w:num>
  <w:num w:numId="20">
    <w:abstractNumId w:val="11"/>
  </w:num>
  <w:num w:numId="21">
    <w:abstractNumId w:val="18"/>
  </w:num>
  <w:num w:numId="22">
    <w:abstractNumId w:val="21"/>
  </w:num>
  <w:num w:numId="23">
    <w:abstractNumId w:val="15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252D7"/>
    <w:rsid w:val="00027FE3"/>
    <w:rsid w:val="00032F70"/>
    <w:rsid w:val="00050727"/>
    <w:rsid w:val="0005741D"/>
    <w:rsid w:val="00064D49"/>
    <w:rsid w:val="00095B60"/>
    <w:rsid w:val="000A2BB7"/>
    <w:rsid w:val="000A2D4B"/>
    <w:rsid w:val="000C1C6F"/>
    <w:rsid w:val="000E54D7"/>
    <w:rsid w:val="0010554F"/>
    <w:rsid w:val="0013073A"/>
    <w:rsid w:val="001307F1"/>
    <w:rsid w:val="001453AE"/>
    <w:rsid w:val="001A2115"/>
    <w:rsid w:val="001A239F"/>
    <w:rsid w:val="001B3CE6"/>
    <w:rsid w:val="001B777B"/>
    <w:rsid w:val="001E426B"/>
    <w:rsid w:val="001E52B9"/>
    <w:rsid w:val="001F1A3D"/>
    <w:rsid w:val="001F3A27"/>
    <w:rsid w:val="001F4AAD"/>
    <w:rsid w:val="00204A48"/>
    <w:rsid w:val="00215A45"/>
    <w:rsid w:val="00234CC2"/>
    <w:rsid w:val="00236010"/>
    <w:rsid w:val="00247F95"/>
    <w:rsid w:val="00260932"/>
    <w:rsid w:val="00275141"/>
    <w:rsid w:val="002A23D8"/>
    <w:rsid w:val="002B7F45"/>
    <w:rsid w:val="002C4F31"/>
    <w:rsid w:val="002D2FAB"/>
    <w:rsid w:val="002D6CCA"/>
    <w:rsid w:val="002E5FF4"/>
    <w:rsid w:val="002F049E"/>
    <w:rsid w:val="002F4C8C"/>
    <w:rsid w:val="00325396"/>
    <w:rsid w:val="00344E9F"/>
    <w:rsid w:val="00355F54"/>
    <w:rsid w:val="00364BAF"/>
    <w:rsid w:val="003968E0"/>
    <w:rsid w:val="003A13E7"/>
    <w:rsid w:val="003A68FD"/>
    <w:rsid w:val="003B6F7F"/>
    <w:rsid w:val="003D4560"/>
    <w:rsid w:val="003E3429"/>
    <w:rsid w:val="004016A2"/>
    <w:rsid w:val="00411D22"/>
    <w:rsid w:val="00417003"/>
    <w:rsid w:val="00421434"/>
    <w:rsid w:val="004270BE"/>
    <w:rsid w:val="00444459"/>
    <w:rsid w:val="0044742B"/>
    <w:rsid w:val="00450CFA"/>
    <w:rsid w:val="00455CAA"/>
    <w:rsid w:val="00466788"/>
    <w:rsid w:val="00470FF6"/>
    <w:rsid w:val="004931F8"/>
    <w:rsid w:val="0049357A"/>
    <w:rsid w:val="004977D9"/>
    <w:rsid w:val="004A0B44"/>
    <w:rsid w:val="004A5BD0"/>
    <w:rsid w:val="004C2E5E"/>
    <w:rsid w:val="004E6C9B"/>
    <w:rsid w:val="004E7F00"/>
    <w:rsid w:val="004F459A"/>
    <w:rsid w:val="0050529A"/>
    <w:rsid w:val="00512C72"/>
    <w:rsid w:val="00521DDC"/>
    <w:rsid w:val="00531313"/>
    <w:rsid w:val="00553358"/>
    <w:rsid w:val="00585A97"/>
    <w:rsid w:val="005939DB"/>
    <w:rsid w:val="005B469A"/>
    <w:rsid w:val="005B5234"/>
    <w:rsid w:val="005C03CF"/>
    <w:rsid w:val="005C168F"/>
    <w:rsid w:val="005C4F46"/>
    <w:rsid w:val="005C5230"/>
    <w:rsid w:val="005D2213"/>
    <w:rsid w:val="005D2962"/>
    <w:rsid w:val="005E78DC"/>
    <w:rsid w:val="005F3D46"/>
    <w:rsid w:val="006036EF"/>
    <w:rsid w:val="00616FF5"/>
    <w:rsid w:val="00662AA7"/>
    <w:rsid w:val="00665EAE"/>
    <w:rsid w:val="00667D04"/>
    <w:rsid w:val="0067708A"/>
    <w:rsid w:val="006B47D4"/>
    <w:rsid w:val="006C1FA5"/>
    <w:rsid w:val="006C25AC"/>
    <w:rsid w:val="006D56CF"/>
    <w:rsid w:val="006F3542"/>
    <w:rsid w:val="006F36D5"/>
    <w:rsid w:val="007009AD"/>
    <w:rsid w:val="00700DB9"/>
    <w:rsid w:val="00705123"/>
    <w:rsid w:val="00715ABA"/>
    <w:rsid w:val="007244E2"/>
    <w:rsid w:val="00726D1E"/>
    <w:rsid w:val="00734991"/>
    <w:rsid w:val="007729AE"/>
    <w:rsid w:val="00785564"/>
    <w:rsid w:val="00794C48"/>
    <w:rsid w:val="007A4C11"/>
    <w:rsid w:val="007C1F29"/>
    <w:rsid w:val="007E0F9A"/>
    <w:rsid w:val="007F45CA"/>
    <w:rsid w:val="007F5606"/>
    <w:rsid w:val="00815881"/>
    <w:rsid w:val="00825A92"/>
    <w:rsid w:val="00837056"/>
    <w:rsid w:val="00861690"/>
    <w:rsid w:val="00861F07"/>
    <w:rsid w:val="00862CA3"/>
    <w:rsid w:val="00866FD0"/>
    <w:rsid w:val="00867AEC"/>
    <w:rsid w:val="00871FAE"/>
    <w:rsid w:val="00884CE5"/>
    <w:rsid w:val="008857F9"/>
    <w:rsid w:val="008A1DCE"/>
    <w:rsid w:val="008A5C39"/>
    <w:rsid w:val="008B146B"/>
    <w:rsid w:val="008B4B3F"/>
    <w:rsid w:val="008F5E3C"/>
    <w:rsid w:val="0090285A"/>
    <w:rsid w:val="00907635"/>
    <w:rsid w:val="00907CDB"/>
    <w:rsid w:val="00915D1C"/>
    <w:rsid w:val="00935FFB"/>
    <w:rsid w:val="009379B7"/>
    <w:rsid w:val="00951493"/>
    <w:rsid w:val="00952388"/>
    <w:rsid w:val="00956617"/>
    <w:rsid w:val="00980DFC"/>
    <w:rsid w:val="0098328E"/>
    <w:rsid w:val="009B759D"/>
    <w:rsid w:val="009C0555"/>
    <w:rsid w:val="009C6204"/>
    <w:rsid w:val="009F0B82"/>
    <w:rsid w:val="009F757E"/>
    <w:rsid w:val="00A143B7"/>
    <w:rsid w:val="00A16AAD"/>
    <w:rsid w:val="00A35925"/>
    <w:rsid w:val="00A44DEC"/>
    <w:rsid w:val="00A6028B"/>
    <w:rsid w:val="00A65442"/>
    <w:rsid w:val="00A67529"/>
    <w:rsid w:val="00A71685"/>
    <w:rsid w:val="00AA2CA1"/>
    <w:rsid w:val="00B137D8"/>
    <w:rsid w:val="00B13B55"/>
    <w:rsid w:val="00B15542"/>
    <w:rsid w:val="00B17A76"/>
    <w:rsid w:val="00B20704"/>
    <w:rsid w:val="00B31C55"/>
    <w:rsid w:val="00B375FB"/>
    <w:rsid w:val="00B621AB"/>
    <w:rsid w:val="00B65EAC"/>
    <w:rsid w:val="00B7031A"/>
    <w:rsid w:val="00B86B46"/>
    <w:rsid w:val="00B9625D"/>
    <w:rsid w:val="00BB201B"/>
    <w:rsid w:val="00BB534A"/>
    <w:rsid w:val="00C042F6"/>
    <w:rsid w:val="00C253E3"/>
    <w:rsid w:val="00C3665B"/>
    <w:rsid w:val="00C44529"/>
    <w:rsid w:val="00C54735"/>
    <w:rsid w:val="00C663F0"/>
    <w:rsid w:val="00C80175"/>
    <w:rsid w:val="00C92AB3"/>
    <w:rsid w:val="00C93EE1"/>
    <w:rsid w:val="00CA72E1"/>
    <w:rsid w:val="00CB347C"/>
    <w:rsid w:val="00CB37AC"/>
    <w:rsid w:val="00CD4425"/>
    <w:rsid w:val="00CD44CE"/>
    <w:rsid w:val="00CD5888"/>
    <w:rsid w:val="00CE143C"/>
    <w:rsid w:val="00CE465B"/>
    <w:rsid w:val="00CF72E1"/>
    <w:rsid w:val="00D130CF"/>
    <w:rsid w:val="00D54CD9"/>
    <w:rsid w:val="00D5778B"/>
    <w:rsid w:val="00D66297"/>
    <w:rsid w:val="00D86549"/>
    <w:rsid w:val="00D91629"/>
    <w:rsid w:val="00D961C8"/>
    <w:rsid w:val="00DA1C56"/>
    <w:rsid w:val="00DA680C"/>
    <w:rsid w:val="00DC3965"/>
    <w:rsid w:val="00DC4FEB"/>
    <w:rsid w:val="00DE3AD9"/>
    <w:rsid w:val="00DF5007"/>
    <w:rsid w:val="00E1165A"/>
    <w:rsid w:val="00E124A9"/>
    <w:rsid w:val="00E31500"/>
    <w:rsid w:val="00E45D14"/>
    <w:rsid w:val="00E5063C"/>
    <w:rsid w:val="00E73E4B"/>
    <w:rsid w:val="00EB4A5C"/>
    <w:rsid w:val="00EC7180"/>
    <w:rsid w:val="00EE4FBB"/>
    <w:rsid w:val="00EF7224"/>
    <w:rsid w:val="00F0086B"/>
    <w:rsid w:val="00F02EE5"/>
    <w:rsid w:val="00F05415"/>
    <w:rsid w:val="00F130EF"/>
    <w:rsid w:val="00F37A7D"/>
    <w:rsid w:val="00F42EE7"/>
    <w:rsid w:val="00F670B2"/>
    <w:rsid w:val="00F72884"/>
    <w:rsid w:val="00F97877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B0109"/>
  <w15:docId w15:val="{CD3BC78B-B568-450A-9B7F-680E0333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4C2E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ody Text"/>
    <w:basedOn w:val="a"/>
    <w:link w:val="aff"/>
    <w:uiPriority w:val="99"/>
    <w:semiHidden/>
    <w:unhideWhenUsed/>
    <w:locked/>
    <w:rsid w:val="00F37A7D"/>
    <w:pPr>
      <w:spacing w:after="120"/>
    </w:pPr>
  </w:style>
  <w:style w:type="character" w:customStyle="1" w:styleId="aff">
    <w:name w:val="Основной текст Знак"/>
    <w:link w:val="afe"/>
    <w:uiPriority w:val="99"/>
    <w:semiHidden/>
    <w:rsid w:val="00F37A7D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1DD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21DD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5">
    <w:name w:val="c15"/>
    <w:basedOn w:val="a"/>
    <w:qFormat/>
    <w:rsid w:val="00521DDC"/>
    <w:pPr>
      <w:spacing w:after="12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B703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93301" TargetMode="External"/><Relationship Id="rId18" Type="http://schemas.openxmlformats.org/officeDocument/2006/relationships/hyperlink" Target="https://e.lanbook.com/book/1749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56380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biblio-online.ru/viewer/E97C2A3C-8BE2-46E8-8F7A-66694FBA438E%23page/1" TargetMode="External"/><Relationship Id="rId17" Type="http://schemas.openxmlformats.org/officeDocument/2006/relationships/hyperlink" Target="https://e.lanbook.com/book/15662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fspo.ru/books/77006" TargetMode="External"/><Relationship Id="rId20" Type="http://schemas.openxmlformats.org/officeDocument/2006/relationships/hyperlink" Target="https://e.lanbook.com/book/1669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viewer/E97C2A3C-8BE2-46E8-8F7A-66694FBA438E%23page/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rofspo.ru/books/77006" TargetMode="External"/><Relationship Id="rId23" Type="http://schemas.openxmlformats.org/officeDocument/2006/relationships/hyperlink" Target="http://sport.minstm.gov.ru/" TargetMode="External"/><Relationship Id="rId10" Type="http://schemas.openxmlformats.org/officeDocument/2006/relationships/hyperlink" Target="https://e.lanbook.com/book/174984" TargetMode="External"/><Relationship Id="rId19" Type="http://schemas.openxmlformats.org/officeDocument/2006/relationships/hyperlink" Target="https://e.lanbook.com/book/189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95475" TargetMode="External"/><Relationship Id="rId14" Type="http://schemas.openxmlformats.org/officeDocument/2006/relationships/hyperlink" Target="https://profspo.ru/books/77006" TargetMode="External"/><Relationship Id="rId22" Type="http://schemas.openxmlformats.org/officeDocument/2006/relationships/hyperlink" Target="https://e.lanbook.com/book/1749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17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Кондратьева Светлана Петровна</cp:lastModifiedBy>
  <cp:revision>55</cp:revision>
  <dcterms:created xsi:type="dcterms:W3CDTF">2013-07-02T17:58:00Z</dcterms:created>
  <dcterms:modified xsi:type="dcterms:W3CDTF">2024-09-20T08:14:00Z</dcterms:modified>
</cp:coreProperties>
</file>