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48" w:rsidRDefault="00FE3448">
      <w:pPr>
        <w:autoSpaceDE w:val="0"/>
        <w:autoSpaceDN w:val="0"/>
        <w:adjustRightInd w:val="0"/>
        <w:spacing w:line="180" w:lineRule="atLeast"/>
        <w:ind w:firstLine="500"/>
        <w:jc w:val="right"/>
        <w:rPr>
          <w:b/>
        </w:rPr>
      </w:pPr>
      <w:bookmarkStart w:id="0" w:name="_Toc198313566"/>
    </w:p>
    <w:p w:rsidR="00FE3448" w:rsidRPr="00DA1D90" w:rsidRDefault="008F0ADA">
      <w:pPr>
        <w:jc w:val="center"/>
        <w:rPr>
          <w:bCs/>
        </w:rPr>
      </w:pPr>
      <w:r w:rsidRPr="00DA1D90">
        <w:rPr>
          <w:bCs/>
        </w:rPr>
        <w:t>Государственное автономное профессиональное образовательное учреждение</w:t>
      </w:r>
    </w:p>
    <w:p w:rsidR="00FE3448" w:rsidRPr="00DA1D90" w:rsidRDefault="008F0ADA">
      <w:pPr>
        <w:jc w:val="center"/>
        <w:rPr>
          <w:bCs/>
        </w:rPr>
      </w:pPr>
      <w:r w:rsidRPr="00DA1D90">
        <w:rPr>
          <w:bCs/>
        </w:rPr>
        <w:t>Чувашской Республики «Чебоксарский экономико-технологический колледж»</w:t>
      </w:r>
    </w:p>
    <w:p w:rsidR="00FE3448" w:rsidRPr="00DA1D90" w:rsidRDefault="008F0ADA">
      <w:pPr>
        <w:jc w:val="center"/>
      </w:pPr>
      <w:r w:rsidRPr="00DA1D90">
        <w:rPr>
          <w:bCs/>
        </w:rPr>
        <w:t>Министерства образования Чувашской Республики</w:t>
      </w: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DA1D90" w:rsidRDefault="00DA1D90">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FE3448">
        <w:tc>
          <w:tcPr>
            <w:tcW w:w="4744" w:type="dxa"/>
          </w:tcPr>
          <w:p w:rsidR="00FE3448" w:rsidRDefault="00FE3448">
            <w:pPr>
              <w:jc w:val="center"/>
              <w:rPr>
                <w:sz w:val="22"/>
                <w:szCs w:val="22"/>
              </w:rPr>
            </w:pPr>
          </w:p>
        </w:tc>
        <w:tc>
          <w:tcPr>
            <w:tcW w:w="4744" w:type="dxa"/>
          </w:tcPr>
          <w:p w:rsidR="006C26FD" w:rsidRPr="006C26FD" w:rsidRDefault="006C26FD" w:rsidP="006C26FD">
            <w:pPr>
              <w:widowControl w:val="0"/>
              <w:tabs>
                <w:tab w:val="left" w:pos="5103"/>
              </w:tabs>
              <w:autoSpaceDE w:val="0"/>
              <w:autoSpaceDN w:val="0"/>
              <w:adjustRightInd w:val="0"/>
              <w:rPr>
                <w:rFonts w:eastAsia="SimSun"/>
                <w:i/>
                <w:szCs w:val="28"/>
              </w:rPr>
            </w:pPr>
            <w:r w:rsidRPr="006C26FD">
              <w:rPr>
                <w:rFonts w:eastAsia="SimSun"/>
                <w:szCs w:val="28"/>
              </w:rPr>
              <w:t xml:space="preserve">УТВЕРЖДЕНА        </w:t>
            </w:r>
          </w:p>
          <w:p w:rsidR="006C26FD" w:rsidRPr="006C26FD" w:rsidRDefault="006C26FD" w:rsidP="006C26FD">
            <w:pPr>
              <w:widowControl w:val="0"/>
              <w:tabs>
                <w:tab w:val="left" w:pos="5103"/>
              </w:tabs>
              <w:autoSpaceDE w:val="0"/>
              <w:autoSpaceDN w:val="0"/>
              <w:adjustRightInd w:val="0"/>
              <w:rPr>
                <w:rFonts w:eastAsia="SimSun"/>
                <w:szCs w:val="28"/>
              </w:rPr>
            </w:pPr>
            <w:r w:rsidRPr="006C26FD">
              <w:rPr>
                <w:rFonts w:eastAsia="SimSun"/>
                <w:szCs w:val="28"/>
              </w:rPr>
              <w:t xml:space="preserve">приказом </w:t>
            </w:r>
            <w:proofErr w:type="spellStart"/>
            <w:r w:rsidRPr="006C26FD">
              <w:rPr>
                <w:rFonts w:eastAsia="SimSun"/>
                <w:szCs w:val="28"/>
              </w:rPr>
              <w:t>и.о</w:t>
            </w:r>
            <w:proofErr w:type="spellEnd"/>
            <w:r w:rsidRPr="006C26FD">
              <w:rPr>
                <w:rFonts w:eastAsia="SimSun"/>
                <w:szCs w:val="28"/>
              </w:rPr>
              <w:t>. директора колледжа</w:t>
            </w:r>
          </w:p>
          <w:p w:rsidR="006C26FD" w:rsidRPr="006C26FD" w:rsidRDefault="006C26FD" w:rsidP="006C26FD">
            <w:pPr>
              <w:widowControl w:val="0"/>
              <w:tabs>
                <w:tab w:val="left" w:pos="5103"/>
              </w:tabs>
              <w:autoSpaceDE w:val="0"/>
              <w:autoSpaceDN w:val="0"/>
              <w:adjustRightInd w:val="0"/>
              <w:rPr>
                <w:rFonts w:eastAsia="SimSun"/>
                <w:b/>
                <w:sz w:val="28"/>
                <w:szCs w:val="28"/>
              </w:rPr>
            </w:pPr>
            <w:r w:rsidRPr="006C26FD">
              <w:rPr>
                <w:rFonts w:eastAsia="SimSun"/>
                <w:szCs w:val="28"/>
              </w:rPr>
              <w:t>от 29.05.2025 г. № 280</w:t>
            </w:r>
          </w:p>
          <w:p w:rsidR="00FE3448" w:rsidRDefault="00FE3448">
            <w:pPr>
              <w:jc w:val="center"/>
              <w:rPr>
                <w:sz w:val="22"/>
                <w:szCs w:val="22"/>
              </w:rPr>
            </w:pPr>
          </w:p>
        </w:tc>
      </w:tr>
    </w:tbl>
    <w:p w:rsidR="00FE3448" w:rsidRDefault="00FE3448">
      <w:pPr>
        <w:jc w:val="center"/>
        <w:rPr>
          <w:sz w:val="22"/>
          <w:szCs w:val="22"/>
        </w:rPr>
      </w:pPr>
    </w:p>
    <w:p w:rsidR="00DA1D90" w:rsidRDefault="00DA1D90">
      <w:pPr>
        <w:jc w:val="center"/>
        <w:rPr>
          <w:sz w:val="22"/>
          <w:szCs w:val="22"/>
        </w:rPr>
      </w:pPr>
    </w:p>
    <w:p w:rsidR="00DA1D90" w:rsidRDefault="00DA1D90">
      <w:pPr>
        <w:jc w:val="center"/>
        <w:rPr>
          <w:sz w:val="22"/>
          <w:szCs w:val="22"/>
        </w:rPr>
      </w:pPr>
      <w:bookmarkStart w:id="1" w:name="_GoBack"/>
      <w:bookmarkEnd w:id="1"/>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jc w:val="center"/>
        <w:rPr>
          <w:b/>
          <w:sz w:val="44"/>
          <w:szCs w:val="44"/>
        </w:rPr>
      </w:pPr>
    </w:p>
    <w:p w:rsidR="00FE3448" w:rsidRPr="00DA1D90" w:rsidRDefault="008F0ADA">
      <w:pPr>
        <w:autoSpaceDE w:val="0"/>
        <w:autoSpaceDN w:val="0"/>
        <w:adjustRightInd w:val="0"/>
        <w:spacing w:line="180" w:lineRule="atLeast"/>
        <w:ind w:firstLine="500"/>
        <w:jc w:val="center"/>
        <w:rPr>
          <w:b/>
          <w:sz w:val="28"/>
        </w:rPr>
      </w:pPr>
      <w:r w:rsidRPr="00DA1D90">
        <w:rPr>
          <w:b/>
          <w:sz w:val="28"/>
        </w:rPr>
        <w:t>Программа подготовки специалистов среднего звена</w:t>
      </w:r>
    </w:p>
    <w:p w:rsidR="00FE3448" w:rsidRPr="00DA1D90" w:rsidRDefault="00FE3448">
      <w:pPr>
        <w:autoSpaceDE w:val="0"/>
        <w:autoSpaceDN w:val="0"/>
        <w:adjustRightInd w:val="0"/>
        <w:spacing w:line="180" w:lineRule="atLeast"/>
        <w:ind w:firstLine="500"/>
        <w:jc w:val="center"/>
        <w:rPr>
          <w:b/>
          <w:sz w:val="28"/>
        </w:rPr>
      </w:pPr>
    </w:p>
    <w:p w:rsidR="00465382" w:rsidRPr="00DA1D90" w:rsidRDefault="008F0ADA" w:rsidP="00DA1D90">
      <w:pPr>
        <w:autoSpaceDE w:val="0"/>
        <w:autoSpaceDN w:val="0"/>
        <w:adjustRightInd w:val="0"/>
        <w:spacing w:line="180" w:lineRule="atLeast"/>
        <w:ind w:firstLine="500"/>
        <w:jc w:val="center"/>
        <w:rPr>
          <w:sz w:val="28"/>
        </w:rPr>
      </w:pPr>
      <w:r w:rsidRPr="00DA1D90">
        <w:rPr>
          <w:sz w:val="28"/>
        </w:rPr>
        <w:t>По специальности среднего профессионального образования</w:t>
      </w:r>
    </w:p>
    <w:p w:rsidR="00356431" w:rsidRPr="00DA1D90" w:rsidRDefault="00356431" w:rsidP="00356431">
      <w:pPr>
        <w:autoSpaceDE w:val="0"/>
        <w:autoSpaceDN w:val="0"/>
        <w:adjustRightInd w:val="0"/>
        <w:spacing w:line="180" w:lineRule="atLeast"/>
        <w:ind w:firstLine="500"/>
        <w:jc w:val="center"/>
        <w:rPr>
          <w:spacing w:val="-57"/>
          <w:sz w:val="28"/>
        </w:rPr>
      </w:pPr>
      <w:r w:rsidRPr="00DA1D90">
        <w:rPr>
          <w:sz w:val="28"/>
        </w:rPr>
        <w:t>25.02.08 Эксплуатация беспилотных авиационных систем</w:t>
      </w:r>
    </w:p>
    <w:p w:rsidR="00356431" w:rsidRDefault="00356431" w:rsidP="00356431">
      <w:pPr>
        <w:autoSpaceDE w:val="0"/>
        <w:autoSpaceDN w:val="0"/>
        <w:adjustRightInd w:val="0"/>
        <w:spacing w:line="180" w:lineRule="atLeast"/>
        <w:ind w:firstLine="500"/>
        <w:jc w:val="center"/>
        <w:rPr>
          <w:sz w:val="28"/>
        </w:rPr>
      </w:pPr>
    </w:p>
    <w:p w:rsidR="00FE3448" w:rsidRDefault="00FE3448" w:rsidP="00356431">
      <w:pPr>
        <w:autoSpaceDE w:val="0"/>
        <w:autoSpaceDN w:val="0"/>
        <w:adjustRightInd w:val="0"/>
        <w:spacing w:line="180" w:lineRule="atLeast"/>
        <w:ind w:firstLine="500"/>
        <w:jc w:val="center"/>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rPr>
          <w:sz w:val="28"/>
        </w:rPr>
      </w:pPr>
    </w:p>
    <w:p w:rsidR="00DA1D90" w:rsidRDefault="00DA1D90">
      <w:pPr>
        <w:autoSpaceDE w:val="0"/>
        <w:autoSpaceDN w:val="0"/>
        <w:adjustRightInd w:val="0"/>
        <w:spacing w:line="180" w:lineRule="atLeast"/>
        <w:ind w:firstLine="500"/>
        <w:rPr>
          <w:sz w:val="28"/>
        </w:rPr>
      </w:pPr>
    </w:p>
    <w:p w:rsidR="00DA1D90" w:rsidRDefault="00DA1D90">
      <w:pPr>
        <w:autoSpaceDE w:val="0"/>
        <w:autoSpaceDN w:val="0"/>
        <w:adjustRightInd w:val="0"/>
        <w:spacing w:line="180" w:lineRule="atLeast"/>
        <w:ind w:firstLine="500"/>
        <w:rPr>
          <w:sz w:val="28"/>
        </w:rPr>
      </w:pPr>
    </w:p>
    <w:p w:rsidR="00DA1D90" w:rsidRDefault="00DA1D90">
      <w:pPr>
        <w:autoSpaceDE w:val="0"/>
        <w:autoSpaceDN w:val="0"/>
        <w:adjustRightInd w:val="0"/>
        <w:spacing w:line="180" w:lineRule="atLeast"/>
        <w:ind w:firstLine="500"/>
        <w:rPr>
          <w:sz w:val="28"/>
        </w:rPr>
      </w:pPr>
    </w:p>
    <w:p w:rsidR="00FE3448" w:rsidRDefault="00FE3448">
      <w:pPr>
        <w:autoSpaceDE w:val="0"/>
        <w:autoSpaceDN w:val="0"/>
        <w:adjustRightInd w:val="0"/>
        <w:spacing w:line="180" w:lineRule="atLeast"/>
        <w:ind w:firstLine="500"/>
        <w:rPr>
          <w:sz w:val="28"/>
        </w:rPr>
      </w:pPr>
    </w:p>
    <w:p w:rsidR="00FE3448" w:rsidRDefault="008F0ADA">
      <w:pPr>
        <w:jc w:val="center"/>
      </w:pPr>
      <w:r w:rsidRPr="00DA1D90">
        <w:t>Чебоксары 202</w:t>
      </w:r>
      <w:r w:rsidR="006C26FD" w:rsidRPr="00DA1D90">
        <w:t>5</w:t>
      </w:r>
      <w:r>
        <w:br w:type="page"/>
      </w:r>
    </w:p>
    <w:p w:rsidR="002F6183" w:rsidRPr="002F6183" w:rsidRDefault="002F6183" w:rsidP="002F6183">
      <w:pPr>
        <w:autoSpaceDE w:val="0"/>
        <w:autoSpaceDN w:val="0"/>
        <w:adjustRightInd w:val="0"/>
        <w:spacing w:line="180" w:lineRule="atLeast"/>
        <w:ind w:firstLine="500"/>
        <w:jc w:val="both"/>
      </w:pPr>
    </w:p>
    <w:p w:rsidR="002F6183" w:rsidRPr="002F6183" w:rsidRDefault="002F6183" w:rsidP="002F6183">
      <w:pPr>
        <w:autoSpaceDE w:val="0"/>
        <w:autoSpaceDN w:val="0"/>
        <w:adjustRightInd w:val="0"/>
        <w:spacing w:line="180" w:lineRule="atLeast"/>
        <w:ind w:firstLine="500"/>
        <w:jc w:val="both"/>
      </w:pPr>
    </w:p>
    <w:p w:rsidR="006C26FD" w:rsidRPr="006C26FD" w:rsidRDefault="006C26FD" w:rsidP="006C26FD">
      <w:pPr>
        <w:autoSpaceDE w:val="0"/>
        <w:autoSpaceDN w:val="0"/>
        <w:adjustRightInd w:val="0"/>
        <w:spacing w:line="180" w:lineRule="atLeast"/>
        <w:ind w:firstLine="500"/>
        <w:jc w:val="both"/>
      </w:pPr>
      <w:r w:rsidRPr="006C26FD">
        <w:t>ОДОБРЕНО</w:t>
      </w:r>
    </w:p>
    <w:p w:rsidR="006C26FD" w:rsidRPr="006C26FD" w:rsidRDefault="006C26FD" w:rsidP="006C26FD">
      <w:pPr>
        <w:autoSpaceDE w:val="0"/>
        <w:autoSpaceDN w:val="0"/>
        <w:adjustRightInd w:val="0"/>
        <w:spacing w:line="180" w:lineRule="atLeast"/>
        <w:ind w:firstLine="500"/>
        <w:jc w:val="both"/>
      </w:pPr>
      <w:r w:rsidRPr="006C26FD">
        <w:t>педагогическим советом</w:t>
      </w:r>
    </w:p>
    <w:p w:rsidR="006C26FD" w:rsidRPr="006C26FD" w:rsidRDefault="006C26FD" w:rsidP="006C26FD">
      <w:pPr>
        <w:autoSpaceDE w:val="0"/>
        <w:autoSpaceDN w:val="0"/>
        <w:adjustRightInd w:val="0"/>
        <w:spacing w:line="180" w:lineRule="atLeast"/>
        <w:ind w:firstLine="500"/>
        <w:jc w:val="both"/>
      </w:pPr>
      <w:r w:rsidRPr="006C26FD">
        <w:t>Протокол № 4 от 29.05.2025 г.</w:t>
      </w:r>
    </w:p>
    <w:p w:rsidR="002F6183" w:rsidRPr="002F6183" w:rsidRDefault="002F6183" w:rsidP="002F6183">
      <w:pPr>
        <w:autoSpaceDE w:val="0"/>
        <w:autoSpaceDN w:val="0"/>
        <w:adjustRightInd w:val="0"/>
        <w:spacing w:line="180" w:lineRule="atLeast"/>
        <w:ind w:firstLine="500"/>
        <w:jc w:val="both"/>
      </w:pPr>
    </w:p>
    <w:p w:rsidR="002F6183" w:rsidRPr="002F6183" w:rsidRDefault="002F6183" w:rsidP="002F6183">
      <w:pPr>
        <w:autoSpaceDE w:val="0"/>
        <w:autoSpaceDN w:val="0"/>
        <w:adjustRightInd w:val="0"/>
        <w:spacing w:line="180" w:lineRule="atLeast"/>
        <w:ind w:firstLine="500"/>
        <w:jc w:val="both"/>
      </w:pPr>
    </w:p>
    <w:p w:rsidR="002F6183" w:rsidRPr="002F6183" w:rsidRDefault="002F6183" w:rsidP="002F6183">
      <w:pPr>
        <w:autoSpaceDE w:val="0"/>
        <w:autoSpaceDN w:val="0"/>
        <w:adjustRightInd w:val="0"/>
        <w:spacing w:line="180" w:lineRule="atLeast"/>
        <w:ind w:left="567"/>
      </w:pPr>
      <w:r w:rsidRPr="002F6183">
        <w:t>СОГЛАСОВАНО</w:t>
      </w:r>
    </w:p>
    <w:p w:rsidR="002F6183" w:rsidRDefault="007470DB" w:rsidP="007470DB">
      <w:pPr>
        <w:autoSpaceDE w:val="0"/>
        <w:autoSpaceDN w:val="0"/>
        <w:adjustRightInd w:val="0"/>
        <w:spacing w:line="180" w:lineRule="atLeast"/>
        <w:ind w:left="567"/>
        <w:jc w:val="both"/>
        <w:rPr>
          <w:shd w:val="clear" w:color="auto" w:fill="FFFFFF"/>
        </w:rPr>
      </w:pPr>
      <w:r>
        <w:rPr>
          <w:shd w:val="clear" w:color="auto" w:fill="FFFFFF"/>
        </w:rPr>
        <w:t>Глухов Н.И., н</w:t>
      </w:r>
      <w:r w:rsidRPr="007470DB">
        <w:rPr>
          <w:shd w:val="clear" w:color="auto" w:fill="FFFFFF"/>
        </w:rPr>
        <w:t>ачальник КУ "Чувашская республиканская поисково-спасательная служба"</w:t>
      </w:r>
    </w:p>
    <w:p w:rsidR="007470DB" w:rsidRPr="002F6183" w:rsidRDefault="007470DB" w:rsidP="007470DB">
      <w:pPr>
        <w:autoSpaceDE w:val="0"/>
        <w:autoSpaceDN w:val="0"/>
        <w:adjustRightInd w:val="0"/>
        <w:spacing w:line="180" w:lineRule="atLeast"/>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p>
    <w:p w:rsidR="002F6183" w:rsidRPr="002F6183" w:rsidRDefault="002F6183" w:rsidP="002F6183">
      <w:pPr>
        <w:autoSpaceDE w:val="0"/>
        <w:autoSpaceDN w:val="0"/>
        <w:adjustRightInd w:val="0"/>
        <w:ind w:firstLine="720"/>
        <w:jc w:val="both"/>
      </w:pPr>
      <w:r w:rsidRPr="002F6183">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20.02.04 Пожарная безопасность.</w:t>
      </w:r>
    </w:p>
    <w:p w:rsidR="002F6183" w:rsidRDefault="002F6183" w:rsidP="002F6183">
      <w:pPr>
        <w:jc w:val="center"/>
        <w:rPr>
          <w:b/>
        </w:rPr>
      </w:pPr>
    </w:p>
    <w:p w:rsidR="002F6183" w:rsidRDefault="002F6183" w:rsidP="002F6183">
      <w:pPr>
        <w:jc w:val="center"/>
        <w:rPr>
          <w:b/>
        </w:rPr>
      </w:pPr>
    </w:p>
    <w:p w:rsidR="00FE3448" w:rsidRDefault="008F0ADA">
      <w:pPr>
        <w:widowControl w:val="0"/>
        <w:suppressAutoHyphens/>
        <w:autoSpaceDE w:val="0"/>
        <w:autoSpaceDN w:val="0"/>
        <w:adjustRightInd w:val="0"/>
        <w:ind w:firstLine="709"/>
        <w:jc w:val="center"/>
        <w:rPr>
          <w:b/>
        </w:rPr>
      </w:pPr>
      <w:r>
        <w:rPr>
          <w:b/>
        </w:rPr>
        <w:lastRenderedPageBreak/>
        <w:t>СОДЕРЖАНИЕ</w:t>
      </w:r>
    </w:p>
    <w:p w:rsidR="00FE3448" w:rsidRDefault="00FE3448">
      <w:pPr>
        <w:widowControl w:val="0"/>
        <w:suppressAutoHyphens/>
        <w:autoSpaceDE w:val="0"/>
        <w:autoSpaceDN w:val="0"/>
        <w:adjustRightInd w:val="0"/>
        <w:ind w:firstLine="709"/>
        <w:jc w:val="center"/>
        <w:rPr>
          <w:b/>
        </w:rPr>
      </w:pPr>
    </w:p>
    <w:p w:rsidR="00FE3448" w:rsidRDefault="00FE3448">
      <w:pPr>
        <w:widowControl w:val="0"/>
        <w:suppressAutoHyphens/>
        <w:autoSpaceDE w:val="0"/>
        <w:autoSpaceDN w:val="0"/>
        <w:adjustRightInd w:val="0"/>
        <w:ind w:firstLine="709"/>
        <w:jc w:val="center"/>
        <w:rPr>
          <w:b/>
        </w:rPr>
      </w:pPr>
    </w:p>
    <w:p w:rsidR="00FE3448" w:rsidRDefault="008F0ADA">
      <w:pPr>
        <w:widowControl w:val="0"/>
        <w:suppressAutoHyphens/>
        <w:autoSpaceDE w:val="0"/>
        <w:autoSpaceDN w:val="0"/>
        <w:adjustRightInd w:val="0"/>
        <w:jc w:val="both"/>
      </w:pPr>
      <w:r>
        <w:t>1. Общие положения</w:t>
      </w:r>
    </w:p>
    <w:p w:rsidR="00FE3448" w:rsidRDefault="008F0ADA">
      <w:pPr>
        <w:widowControl w:val="0"/>
        <w:suppressAutoHyphens/>
        <w:autoSpaceDE w:val="0"/>
        <w:autoSpaceDN w:val="0"/>
        <w:adjustRightInd w:val="0"/>
        <w:ind w:left="540"/>
        <w:jc w:val="both"/>
      </w:pPr>
      <w:r>
        <w:t>1.1. Нормативно-правовые основы разработки программы</w:t>
      </w:r>
    </w:p>
    <w:p w:rsidR="00FE3448" w:rsidRDefault="008F0ADA">
      <w:pPr>
        <w:widowControl w:val="0"/>
        <w:suppressAutoHyphens/>
        <w:autoSpaceDE w:val="0"/>
        <w:autoSpaceDN w:val="0"/>
        <w:adjustRightInd w:val="0"/>
        <w:ind w:left="540"/>
        <w:jc w:val="both"/>
      </w:pPr>
      <w:r>
        <w:t>1.2. Нормативный срок освоения программы</w:t>
      </w:r>
    </w:p>
    <w:p w:rsidR="00FE3448" w:rsidRDefault="008F0ADA">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FE3448" w:rsidRDefault="008F0ADA">
      <w:pPr>
        <w:widowControl w:val="0"/>
        <w:suppressAutoHyphens/>
        <w:autoSpaceDE w:val="0"/>
        <w:autoSpaceDN w:val="0"/>
        <w:adjustRightInd w:val="0"/>
        <w:ind w:left="540"/>
        <w:jc w:val="both"/>
      </w:pPr>
      <w:r>
        <w:t>2.1. Область и объекты профессиональной деятельности</w:t>
      </w:r>
    </w:p>
    <w:p w:rsidR="00FE3448" w:rsidRDefault="008F0ADA">
      <w:pPr>
        <w:widowControl w:val="0"/>
        <w:suppressAutoHyphens/>
        <w:autoSpaceDE w:val="0"/>
        <w:autoSpaceDN w:val="0"/>
        <w:adjustRightInd w:val="0"/>
        <w:ind w:left="540"/>
        <w:jc w:val="both"/>
      </w:pPr>
      <w:r>
        <w:t>2.2. Виды профессиональной деятельности и компетенции</w:t>
      </w:r>
    </w:p>
    <w:p w:rsidR="00FE3448" w:rsidRDefault="008F0ADA">
      <w:pPr>
        <w:widowControl w:val="0"/>
        <w:suppressAutoHyphens/>
        <w:autoSpaceDE w:val="0"/>
        <w:autoSpaceDN w:val="0"/>
        <w:adjustRightInd w:val="0"/>
        <w:ind w:left="540"/>
        <w:jc w:val="both"/>
      </w:pPr>
      <w:r>
        <w:t>2.3. Специальные требования</w:t>
      </w:r>
    </w:p>
    <w:p w:rsidR="00FE3448" w:rsidRDefault="008F0ADA">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FE3448" w:rsidRDefault="008F0ADA">
      <w:pPr>
        <w:widowControl w:val="0"/>
        <w:suppressAutoHyphens/>
        <w:autoSpaceDE w:val="0"/>
        <w:autoSpaceDN w:val="0"/>
        <w:adjustRightInd w:val="0"/>
        <w:ind w:left="540"/>
        <w:jc w:val="both"/>
      </w:pPr>
      <w:r>
        <w:t>3.1. У</w:t>
      </w:r>
      <w:bookmarkStart w:id="2" w:name="OLE_LINK1"/>
      <w:bookmarkStart w:id="3" w:name="OLE_LINK2"/>
      <w:r>
        <w:t>чебный план</w:t>
      </w:r>
    </w:p>
    <w:p w:rsidR="00FE3448" w:rsidRDefault="008F0ADA">
      <w:pPr>
        <w:widowControl w:val="0"/>
        <w:suppressAutoHyphens/>
        <w:autoSpaceDE w:val="0"/>
        <w:autoSpaceDN w:val="0"/>
        <w:adjustRightInd w:val="0"/>
        <w:ind w:left="540"/>
        <w:jc w:val="both"/>
      </w:pPr>
      <w:r>
        <w:t>3.2. Календарный учебный график</w:t>
      </w:r>
      <w:bookmarkEnd w:id="2"/>
      <w:bookmarkEnd w:id="3"/>
    </w:p>
    <w:p w:rsidR="00FE3448" w:rsidRDefault="008F0ADA">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FE3448" w:rsidRDefault="008F0ADA">
      <w:pPr>
        <w:widowControl w:val="0"/>
        <w:suppressAutoHyphens/>
        <w:autoSpaceDE w:val="0"/>
        <w:autoSpaceDN w:val="0"/>
        <w:adjustRightInd w:val="0"/>
        <w:ind w:left="540"/>
        <w:jc w:val="both"/>
      </w:pPr>
      <w:r>
        <w:t xml:space="preserve">3.4. Программы практик </w:t>
      </w:r>
    </w:p>
    <w:p w:rsidR="00FE3448" w:rsidRDefault="008F0ADA">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FE3448" w:rsidRDefault="008F0ADA">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FE3448" w:rsidRDefault="008F0ADA">
      <w:pPr>
        <w:widowControl w:val="0"/>
        <w:suppressAutoHyphens/>
        <w:autoSpaceDE w:val="0"/>
        <w:autoSpaceDN w:val="0"/>
        <w:adjustRightInd w:val="0"/>
        <w:ind w:firstLine="540"/>
        <w:jc w:val="both"/>
      </w:pPr>
      <w:r>
        <w:t xml:space="preserve">6.1. Контроль и оценка </w:t>
      </w:r>
      <w:proofErr w:type="gramStart"/>
      <w:r>
        <w:t>достижений</w:t>
      </w:r>
      <w:proofErr w:type="gramEnd"/>
      <w:r>
        <w:t xml:space="preserve"> обучающихся (текущая и промежуточная аттестация);</w:t>
      </w:r>
    </w:p>
    <w:p w:rsidR="00FE3448" w:rsidRDefault="008F0ADA">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FE3448" w:rsidRDefault="008F0ADA">
      <w:pPr>
        <w:rPr>
          <w:b/>
          <w:smallCaps/>
        </w:rPr>
      </w:pPr>
      <w:r>
        <w:rPr>
          <w:b/>
          <w:smallCaps/>
        </w:rPr>
        <w:br w:type="page"/>
      </w:r>
    </w:p>
    <w:p w:rsidR="00FE3448" w:rsidRDefault="008F0ADA">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FE3448" w:rsidRDefault="00FE3448">
      <w:pPr>
        <w:pStyle w:val="aa"/>
        <w:suppressAutoHyphens/>
        <w:adjustRightInd w:val="0"/>
        <w:ind w:left="1069"/>
        <w:outlineLvl w:val="3"/>
        <w:rPr>
          <w:b/>
          <w:smallCaps/>
        </w:rPr>
      </w:pPr>
    </w:p>
    <w:p w:rsidR="00FE3448" w:rsidRDefault="008F0ADA">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356431" w:rsidRPr="00CD4574" w:rsidRDefault="00356431" w:rsidP="006A6FEE">
      <w:pPr>
        <w:ind w:firstLine="709"/>
        <w:jc w:val="both"/>
        <w:rPr>
          <w:bCs/>
        </w:rPr>
      </w:pPr>
      <w:r>
        <w:rPr>
          <w:bCs/>
        </w:rPr>
        <w:t xml:space="preserve">Основная </w:t>
      </w:r>
      <w:r w:rsidRPr="00CD4574">
        <w:rPr>
          <w:bCs/>
        </w:rPr>
        <w:t xml:space="preserve">образовательная программа по </w:t>
      </w:r>
      <w:r w:rsidRPr="001A22E2">
        <w:rPr>
          <w:rFonts w:eastAsia="Calibri"/>
          <w:bCs/>
        </w:rPr>
        <w:t>специальности</w:t>
      </w:r>
      <w:r w:rsidRPr="00CD4574">
        <w:rPr>
          <w:rFonts w:eastAsia="Calibri"/>
          <w:bCs/>
          <w:iCs/>
        </w:rPr>
        <w:t xml:space="preserve"> </w:t>
      </w:r>
      <w:r w:rsidRPr="00CD4574">
        <w:rPr>
          <w:bCs/>
        </w:rPr>
        <w:t>среднего профессионального образования</w:t>
      </w:r>
      <w:r w:rsidRPr="00CD4574">
        <w:rPr>
          <w:b/>
        </w:rPr>
        <w:t xml:space="preserve"> </w:t>
      </w:r>
      <w:r w:rsidRPr="00CD4574">
        <w:rPr>
          <w:bCs/>
        </w:rPr>
        <w:t xml:space="preserve">разработана на основе федерального государственного образовательного стандарта среднего профессионального образования </w:t>
      </w:r>
      <w:r w:rsidRPr="00CD4574">
        <w:rPr>
          <w:rFonts w:eastAsia="Calibri"/>
          <w:bCs/>
        </w:rPr>
        <w:t xml:space="preserve">по </w:t>
      </w:r>
      <w:r w:rsidRPr="001A22E2">
        <w:rPr>
          <w:rFonts w:eastAsia="Calibri"/>
          <w:bCs/>
        </w:rPr>
        <w:t>специальности</w:t>
      </w:r>
      <w:r w:rsidRPr="00CD4574">
        <w:rPr>
          <w:rFonts w:eastAsia="Calibri"/>
          <w:bCs/>
          <w:iCs/>
        </w:rPr>
        <w:t xml:space="preserve"> </w:t>
      </w:r>
      <w:r w:rsidRPr="001A22E2">
        <w:rPr>
          <w:rFonts w:eastAsia="Calibri"/>
          <w:bCs/>
        </w:rPr>
        <w:t>25.02.08 Эксплуатация беспилотных авиационных систем</w:t>
      </w:r>
      <w:r w:rsidRPr="00CD4574">
        <w:rPr>
          <w:bCs/>
          <w:iCs/>
        </w:rPr>
        <w:t>,</w:t>
      </w:r>
      <w:r w:rsidRPr="00CD4574">
        <w:rPr>
          <w:bCs/>
        </w:rPr>
        <w:t xml:space="preserve"> </w:t>
      </w:r>
      <w:r w:rsidRPr="00CD4574">
        <w:rPr>
          <w:rFonts w:eastAsia="Calibri"/>
          <w:bCs/>
        </w:rPr>
        <w:t xml:space="preserve">утвержденного приказом </w:t>
      </w:r>
      <w:r w:rsidRPr="001A22E2">
        <w:rPr>
          <w:bCs/>
        </w:rPr>
        <w:t>Министерства просвещения</w:t>
      </w:r>
      <w:r w:rsidRPr="00CD4574">
        <w:rPr>
          <w:bCs/>
        </w:rPr>
        <w:t xml:space="preserve"> Российской Федерации от </w:t>
      </w:r>
      <w:r w:rsidRPr="001A22E2">
        <w:rPr>
          <w:bCs/>
        </w:rPr>
        <w:t>9 января 2023 г</w:t>
      </w:r>
      <w:r w:rsidR="00B61488">
        <w:rPr>
          <w:bCs/>
        </w:rPr>
        <w:t>ода</w:t>
      </w:r>
      <w:r w:rsidRPr="001A22E2">
        <w:rPr>
          <w:bCs/>
        </w:rPr>
        <w:t xml:space="preserve"> № 2</w:t>
      </w:r>
      <w:r>
        <w:rPr>
          <w:bCs/>
        </w:rPr>
        <w:t xml:space="preserve"> «</w:t>
      </w:r>
      <w:r w:rsidRPr="00CD4574">
        <w:rPr>
          <w:bCs/>
          <w:lang w:val="uk-UA"/>
        </w:rPr>
        <w:t xml:space="preserve">Об </w:t>
      </w:r>
      <w:r w:rsidRPr="00CD4574">
        <w:rPr>
          <w:bCs/>
        </w:rPr>
        <w:t xml:space="preserve">утверждении федерального государственного образовательного стандарта среднего профессионального образования </w:t>
      </w:r>
      <w:r w:rsidRPr="001A22E2">
        <w:rPr>
          <w:bCs/>
        </w:rPr>
        <w:t>по специальности</w:t>
      </w:r>
      <w:r>
        <w:rPr>
          <w:bCs/>
        </w:rPr>
        <w:t xml:space="preserve"> </w:t>
      </w:r>
      <w:r w:rsidRPr="001A22E2">
        <w:rPr>
          <w:rFonts w:eastAsia="Calibri"/>
          <w:bCs/>
        </w:rPr>
        <w:t>25.02.08 Эксплуатация беспилотных авиационных систем</w:t>
      </w:r>
      <w:r>
        <w:rPr>
          <w:bCs/>
        </w:rPr>
        <w:t>.</w:t>
      </w:r>
    </w:p>
    <w:p w:rsidR="001D7E23" w:rsidRPr="00CE5625" w:rsidRDefault="001D7E23" w:rsidP="001D7E23">
      <w:pPr>
        <w:widowControl w:val="0"/>
        <w:suppressAutoHyphens/>
        <w:autoSpaceDE w:val="0"/>
        <w:autoSpaceDN w:val="0"/>
        <w:adjustRightInd w:val="0"/>
        <w:ind w:firstLine="709"/>
        <w:jc w:val="both"/>
      </w:pPr>
      <w:r w:rsidRPr="00BB4351">
        <w:t xml:space="preserve">Нормативную правовую основу разработки основной профессиональной </w:t>
      </w:r>
      <w:r w:rsidRPr="00CE5625">
        <w:t xml:space="preserve">образовательной программы составляют: </w:t>
      </w:r>
    </w:p>
    <w:p w:rsidR="001D7E23" w:rsidRPr="00CE5625" w:rsidRDefault="001D7E23" w:rsidP="001D7E23">
      <w:pPr>
        <w:pStyle w:val="aa"/>
        <w:numPr>
          <w:ilvl w:val="0"/>
          <w:numId w:val="2"/>
        </w:numPr>
        <w:tabs>
          <w:tab w:val="left" w:pos="993"/>
        </w:tabs>
        <w:ind w:left="0" w:firstLine="709"/>
        <w:jc w:val="both"/>
        <w:rPr>
          <w:sz w:val="24"/>
          <w:szCs w:val="24"/>
        </w:rPr>
      </w:pPr>
      <w:r w:rsidRPr="00CE5625">
        <w:rPr>
          <w:sz w:val="24"/>
          <w:szCs w:val="24"/>
        </w:rPr>
        <w:t xml:space="preserve">Федеральный закон «Об образовании в Российской Федерации» от 29 декабря 2012 года   № 273-ФЗ (с изменениями и дополнениями); </w:t>
      </w:r>
    </w:p>
    <w:p w:rsidR="001D7E23" w:rsidRPr="00CE5625" w:rsidRDefault="001D7E23" w:rsidP="001D7E23">
      <w:pPr>
        <w:ind w:firstLine="708"/>
        <w:jc w:val="both"/>
      </w:pPr>
      <w:r w:rsidRPr="00CE5625">
        <w:rPr>
          <w:bCs/>
          <w:shd w:val="clear" w:color="auto" w:fill="FFFFFF"/>
        </w:rPr>
        <w:t>- Приказ Министерства обороны Российской Федерации и Министерства образования и науки Российской Федерации от 24 февраля 2010 года № 96/134</w:t>
      </w:r>
      <w:r w:rsidRPr="00CE5625">
        <w:rPr>
          <w:bCs/>
        </w:rPr>
        <w:t xml:space="preserve"> </w:t>
      </w:r>
      <w:r w:rsidRPr="00CE5625">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Pr="00CE5625">
        <w:t>;</w:t>
      </w:r>
    </w:p>
    <w:p w:rsidR="001D7E23" w:rsidRDefault="001D7E23" w:rsidP="001D7E23">
      <w:pPr>
        <w:pStyle w:val="aa"/>
        <w:numPr>
          <w:ilvl w:val="0"/>
          <w:numId w:val="2"/>
        </w:numPr>
        <w:tabs>
          <w:tab w:val="left" w:pos="993"/>
        </w:tabs>
        <w:ind w:left="0" w:firstLine="709"/>
        <w:jc w:val="both"/>
        <w:rPr>
          <w:sz w:val="24"/>
          <w:szCs w:val="24"/>
        </w:rPr>
      </w:pPr>
      <w:r w:rsidRPr="00CE5625">
        <w:rPr>
          <w:sz w:val="24"/>
          <w:szCs w:val="24"/>
        </w:rPr>
        <w:t xml:space="preserve">Приказ Министерства образования и науки Российской Федерации от 17 мая 2012 года № 413 </w:t>
      </w:r>
      <w:r w:rsidRPr="00CE5625">
        <w:rPr>
          <w:szCs w:val="48"/>
        </w:rPr>
        <w:t>"Об утверждении</w:t>
      </w:r>
      <w:r w:rsidRPr="00C45498">
        <w:rPr>
          <w:szCs w:val="48"/>
        </w:rPr>
        <w:t xml:space="preserve"> федерального государственного образовательного стандарта среднего общего образования"</w:t>
      </w:r>
      <w:r>
        <w:rPr>
          <w:szCs w:val="48"/>
        </w:rPr>
        <w:t xml:space="preserve"> </w:t>
      </w:r>
      <w:r w:rsidRPr="00BB4351">
        <w:rPr>
          <w:sz w:val="24"/>
          <w:szCs w:val="24"/>
        </w:rPr>
        <w:t>(с изменениями и дополнениями);</w:t>
      </w:r>
    </w:p>
    <w:p w:rsidR="001D7E23" w:rsidRPr="00BB4351" w:rsidRDefault="001D7E23" w:rsidP="001D7E23">
      <w:pPr>
        <w:widowControl w:val="0"/>
        <w:numPr>
          <w:ilvl w:val="0"/>
          <w:numId w:val="2"/>
        </w:numPr>
        <w:tabs>
          <w:tab w:val="left" w:pos="993"/>
        </w:tabs>
        <w:autoSpaceDE w:val="0"/>
        <w:autoSpaceDN w:val="0"/>
        <w:adjustRightInd w:val="0"/>
        <w:ind w:left="0" w:firstLine="709"/>
        <w:jc w:val="both"/>
      </w:pPr>
      <w:r w:rsidRPr="00BB4351">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1D7E23" w:rsidRPr="00BB4351" w:rsidRDefault="001D7E23" w:rsidP="001D7E23">
      <w:pPr>
        <w:shd w:val="clear" w:color="auto" w:fill="FFFFFF"/>
        <w:ind w:firstLine="708"/>
        <w:jc w:val="both"/>
        <w:rPr>
          <w:rFonts w:ascii="Arial" w:hAnsi="Arial" w:cs="Arial"/>
          <w:b/>
          <w:bCs/>
          <w:color w:val="5B5E5F"/>
        </w:rPr>
      </w:pPr>
      <w:r>
        <w:rPr>
          <w:shd w:val="clear" w:color="auto" w:fill="FFFFFF"/>
        </w:rPr>
        <w:t>-</w:t>
      </w:r>
      <w:r w:rsidRPr="00BB4351">
        <w:rPr>
          <w:shd w:val="clear" w:color="auto" w:fill="FFFFFF"/>
        </w:rPr>
        <w:t xml:space="preserve"> Приказ Министерства просвещения Российской Федерации</w:t>
      </w:r>
      <w:r w:rsidRPr="00BB4351">
        <w:rPr>
          <w:color w:val="FF0000"/>
        </w:rPr>
        <w:t xml:space="preserve"> </w:t>
      </w:r>
      <w:r w:rsidRPr="00BB4351">
        <w:t xml:space="preserve">от 26 августа 2020 года № 438 </w:t>
      </w:r>
      <w:r w:rsidRPr="00BB4351">
        <w:rPr>
          <w:bCs/>
          <w:kern w:val="24"/>
        </w:rPr>
        <w:t xml:space="preserve">«Об утверждении </w:t>
      </w:r>
      <w:r w:rsidRPr="00BB4351">
        <w:t>Порядка организации и осуществления образовательной деятельности по основным программам профессионального обучения»</w:t>
      </w:r>
      <w:r w:rsidRPr="00BB4351">
        <w:rPr>
          <w:bCs/>
          <w:kern w:val="24"/>
        </w:rPr>
        <w:t>;</w:t>
      </w:r>
    </w:p>
    <w:p w:rsidR="001D7E23" w:rsidRPr="00BB4351" w:rsidRDefault="001D7E23" w:rsidP="001D7E23">
      <w:pPr>
        <w:pStyle w:val="aa"/>
        <w:numPr>
          <w:ilvl w:val="0"/>
          <w:numId w:val="2"/>
        </w:numPr>
        <w:tabs>
          <w:tab w:val="left" w:pos="993"/>
        </w:tabs>
        <w:ind w:left="0" w:firstLine="709"/>
        <w:jc w:val="both"/>
        <w:rPr>
          <w:sz w:val="24"/>
          <w:szCs w:val="24"/>
        </w:rPr>
      </w:pPr>
      <w:r w:rsidRPr="00BB4351">
        <w:rPr>
          <w:sz w:val="24"/>
          <w:szCs w:val="24"/>
        </w:rPr>
        <w:t xml:space="preserve">Приказ </w:t>
      </w:r>
      <w:r w:rsidRPr="00BB4351">
        <w:rPr>
          <w:bCs/>
          <w:sz w:val="24"/>
          <w:szCs w:val="24"/>
        </w:rPr>
        <w:t>Министерства просвещения Российской Федерации</w:t>
      </w:r>
      <w:r w:rsidRPr="00BB4351">
        <w:rPr>
          <w:bCs/>
        </w:rPr>
        <w:t xml:space="preserve"> </w:t>
      </w:r>
      <w:r w:rsidRPr="00BB4351">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BB4351">
        <w:rPr>
          <w:bCs/>
          <w:kern w:val="24"/>
          <w:sz w:val="24"/>
          <w:szCs w:val="24"/>
        </w:rPr>
        <w:t xml:space="preserve"> (с изменениями и дополнениями);</w:t>
      </w:r>
    </w:p>
    <w:p w:rsidR="001D7E23" w:rsidRPr="00BB4351" w:rsidRDefault="001D7E23" w:rsidP="001D7E23">
      <w:pPr>
        <w:pStyle w:val="aa"/>
        <w:numPr>
          <w:ilvl w:val="0"/>
          <w:numId w:val="2"/>
        </w:numPr>
        <w:tabs>
          <w:tab w:val="left" w:pos="993"/>
        </w:tabs>
        <w:ind w:left="0" w:firstLine="709"/>
        <w:jc w:val="both"/>
        <w:rPr>
          <w:sz w:val="24"/>
          <w:szCs w:val="24"/>
        </w:rPr>
      </w:pPr>
      <w:r w:rsidRPr="00BB4351">
        <w:rPr>
          <w:sz w:val="24"/>
          <w:szCs w:val="24"/>
        </w:rPr>
        <w:t xml:space="preserve">Приказ </w:t>
      </w:r>
      <w:r w:rsidRPr="00BB4351">
        <w:rPr>
          <w:bCs/>
          <w:sz w:val="24"/>
          <w:szCs w:val="24"/>
        </w:rPr>
        <w:t xml:space="preserve">Министерства просвещения Российской Федерации </w:t>
      </w:r>
      <w:r w:rsidRPr="00BB4351">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1D7E23" w:rsidRPr="00BB4351" w:rsidRDefault="001D7E23" w:rsidP="001D7E23">
      <w:pPr>
        <w:widowControl w:val="0"/>
        <w:numPr>
          <w:ilvl w:val="0"/>
          <w:numId w:val="2"/>
        </w:numPr>
        <w:tabs>
          <w:tab w:val="left" w:pos="993"/>
        </w:tabs>
        <w:autoSpaceDE w:val="0"/>
        <w:autoSpaceDN w:val="0"/>
        <w:adjustRightInd w:val="0"/>
        <w:ind w:left="0" w:firstLine="709"/>
        <w:jc w:val="both"/>
        <w:rPr>
          <w:bCs/>
        </w:rPr>
      </w:pPr>
      <w:r w:rsidRPr="00BB4351">
        <w:rPr>
          <w:bCs/>
          <w:kern w:val="24"/>
        </w:rPr>
        <w:t>П</w:t>
      </w:r>
      <w:r w:rsidRPr="00BB4351">
        <w:rPr>
          <w:bCs/>
        </w:rPr>
        <w:t>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D7E23" w:rsidRDefault="001D7E23" w:rsidP="001D7E23">
      <w:pPr>
        <w:widowControl w:val="0"/>
        <w:numPr>
          <w:ilvl w:val="0"/>
          <w:numId w:val="2"/>
        </w:numPr>
        <w:tabs>
          <w:tab w:val="left" w:pos="993"/>
        </w:tabs>
        <w:autoSpaceDE w:val="0"/>
        <w:autoSpaceDN w:val="0"/>
        <w:adjustRightInd w:val="0"/>
        <w:ind w:left="0" w:firstLine="709"/>
        <w:jc w:val="both"/>
      </w:pPr>
      <w:r w:rsidRPr="00BB4351">
        <w:t>Приказ Министерства просвещения Российской Федерации от 18 мая 2023 года № 371 "Об утверждении федерально</w:t>
      </w:r>
      <w:r>
        <w:t>й</w:t>
      </w:r>
      <w:r w:rsidRPr="00BB4351">
        <w:t xml:space="preserve"> </w:t>
      </w:r>
      <w:r>
        <w:t xml:space="preserve">образовательной программы </w:t>
      </w:r>
      <w:r w:rsidRPr="00BB4351">
        <w:t>среднего общего образования" (с изменениями и дополнениями);</w:t>
      </w:r>
      <w:r>
        <w:t xml:space="preserve"> </w:t>
      </w:r>
    </w:p>
    <w:p w:rsidR="001D7E23" w:rsidRPr="001D7E23" w:rsidRDefault="001D7E23" w:rsidP="001D7E23">
      <w:pPr>
        <w:widowControl w:val="0"/>
        <w:numPr>
          <w:ilvl w:val="0"/>
          <w:numId w:val="2"/>
        </w:numPr>
        <w:tabs>
          <w:tab w:val="left" w:pos="993"/>
        </w:tabs>
        <w:autoSpaceDE w:val="0"/>
        <w:autoSpaceDN w:val="0"/>
        <w:adjustRightInd w:val="0"/>
        <w:ind w:left="0" w:firstLine="709"/>
        <w:jc w:val="both"/>
      </w:pPr>
      <w:r w:rsidRPr="001D7E23">
        <w:t>Федеральный государственный образовательный стандарт среднего профессионального образования по специальности 20.02.02 Защита в чрезвычайных ситуациях от 0</w:t>
      </w:r>
      <w:r>
        <w:t>9</w:t>
      </w:r>
      <w:r w:rsidRPr="001D7E23">
        <w:t xml:space="preserve"> </w:t>
      </w:r>
      <w:r>
        <w:t>декабря</w:t>
      </w:r>
      <w:r w:rsidRPr="001D7E23">
        <w:t xml:space="preserve"> 20</w:t>
      </w:r>
      <w:r>
        <w:t>16</w:t>
      </w:r>
      <w:r w:rsidRPr="001D7E23">
        <w:t xml:space="preserve"> года № </w:t>
      </w:r>
      <w:r>
        <w:t>1549</w:t>
      </w:r>
      <w:r w:rsidRPr="001D7E23">
        <w:t>.</w:t>
      </w:r>
    </w:p>
    <w:p w:rsidR="00FE3448" w:rsidRDefault="00FE3448">
      <w:pPr>
        <w:ind w:firstLine="708"/>
        <w:jc w:val="both"/>
      </w:pPr>
    </w:p>
    <w:p w:rsidR="00FE3448" w:rsidRDefault="008F0ADA">
      <w:pPr>
        <w:widowControl w:val="0"/>
        <w:suppressAutoHyphens/>
        <w:ind w:firstLine="709"/>
        <w:jc w:val="both"/>
        <w:rPr>
          <w:b/>
        </w:rPr>
      </w:pPr>
      <w:r>
        <w:rPr>
          <w:b/>
          <w:smallCaps/>
        </w:rPr>
        <w:t xml:space="preserve">1.2. </w:t>
      </w:r>
      <w:r>
        <w:rPr>
          <w:b/>
        </w:rPr>
        <w:t>Нормативный срок освоения программы</w:t>
      </w:r>
    </w:p>
    <w:p w:rsidR="00FE3448" w:rsidRDefault="008F0ADA">
      <w:pPr>
        <w:autoSpaceDE w:val="0"/>
        <w:autoSpaceDN w:val="0"/>
        <w:adjustRightInd w:val="0"/>
        <w:ind w:firstLine="720"/>
        <w:jc w:val="both"/>
      </w:pPr>
      <w:r>
        <w:t xml:space="preserve">Нормативный срок освоения программы </w:t>
      </w:r>
      <w:r>
        <w:rPr>
          <w:spacing w:val="-2"/>
        </w:rPr>
        <w:t xml:space="preserve">специальности </w:t>
      </w:r>
      <w:r w:rsidR="006A6FEE" w:rsidRPr="001A22E2">
        <w:rPr>
          <w:rFonts w:eastAsia="Calibri"/>
          <w:bCs/>
        </w:rPr>
        <w:t>25.02.08 Эксплуатация беспилотных авиационных систем</w:t>
      </w:r>
      <w:r w:rsidR="006A6FEE">
        <w:t xml:space="preserve"> </w:t>
      </w:r>
      <w:r>
        <w:t>при очной форме получения образования:</w:t>
      </w:r>
    </w:p>
    <w:p w:rsidR="00FE3448" w:rsidRDefault="008F0ADA">
      <w:pPr>
        <w:pStyle w:val="a5"/>
        <w:widowControl w:val="0"/>
        <w:suppressAutoHyphens/>
        <w:spacing w:after="0"/>
        <w:ind w:firstLine="709"/>
        <w:jc w:val="both"/>
        <w:rPr>
          <w:bCs/>
        </w:rPr>
      </w:pPr>
      <w:r>
        <w:rPr>
          <w:bCs/>
        </w:rPr>
        <w:t>– на базе среднего (полного) общего образования – 2 года 10 месяцев;</w:t>
      </w:r>
    </w:p>
    <w:p w:rsidR="00FE3448" w:rsidRDefault="008F0ADA">
      <w:pPr>
        <w:pStyle w:val="a5"/>
        <w:widowControl w:val="0"/>
        <w:suppressAutoHyphens/>
        <w:spacing w:after="0"/>
        <w:ind w:firstLine="709"/>
        <w:jc w:val="both"/>
        <w:rPr>
          <w:bCs/>
          <w:caps/>
        </w:rPr>
      </w:pPr>
      <w:r>
        <w:rPr>
          <w:bCs/>
        </w:rPr>
        <w:t>– на базе основного общего образования – 3 года 10 месяцев.</w:t>
      </w:r>
    </w:p>
    <w:p w:rsidR="00FE3448" w:rsidRDefault="008F0ADA" w:rsidP="003359BE">
      <w:pPr>
        <w:pStyle w:val="a5"/>
        <w:widowControl w:val="0"/>
        <w:suppressAutoHyphens/>
        <w:spacing w:after="0"/>
        <w:ind w:firstLine="709"/>
        <w:jc w:val="both"/>
        <w:rPr>
          <w:b/>
          <w:bCs/>
        </w:rPr>
      </w:pPr>
      <w:r>
        <w:rPr>
          <w:b/>
          <w:bCs/>
        </w:rPr>
        <w:lastRenderedPageBreak/>
        <w:t>1.3. Практическая подготовка.</w:t>
      </w:r>
    </w:p>
    <w:p w:rsidR="00FE3448" w:rsidRDefault="008F0ADA">
      <w:pPr>
        <w:pStyle w:val="a7"/>
        <w:spacing w:before="0" w:beforeAutospacing="0" w:after="0" w:afterAutospacing="0"/>
        <w:ind w:firstLine="708"/>
        <w:jc w:val="both"/>
      </w:pPr>
      <w:r>
        <w:t>Образовательная деятельность в форме практической подготовки организована при реализации учебных предметов, дисциплин, профессиональных модулей и 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FE3448" w:rsidRDefault="008F0ADA">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FE3448" w:rsidRDefault="00FE3448">
      <w:pPr>
        <w:widowControl w:val="0"/>
        <w:suppressAutoHyphens/>
        <w:ind w:firstLine="720"/>
        <w:jc w:val="center"/>
        <w:rPr>
          <w:b/>
          <w:smallCaps/>
        </w:rPr>
      </w:pPr>
    </w:p>
    <w:p w:rsidR="00FE3448" w:rsidRDefault="008F0ADA">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FE3448" w:rsidRDefault="00FE3448">
      <w:pPr>
        <w:widowControl w:val="0"/>
        <w:suppressAutoHyphens/>
        <w:ind w:firstLine="720"/>
        <w:jc w:val="both"/>
        <w:rPr>
          <w:b/>
        </w:rPr>
      </w:pPr>
    </w:p>
    <w:p w:rsidR="00FE3448" w:rsidRDefault="008F0ADA">
      <w:pPr>
        <w:widowControl w:val="0"/>
        <w:suppressAutoHyphens/>
        <w:ind w:firstLine="720"/>
        <w:jc w:val="both"/>
        <w:rPr>
          <w:b/>
        </w:rPr>
      </w:pPr>
      <w:r>
        <w:rPr>
          <w:b/>
        </w:rPr>
        <w:t>2.1. Область и объекты профессиональной деятельности</w:t>
      </w:r>
    </w:p>
    <w:p w:rsidR="00E60A38" w:rsidRDefault="008F0ADA" w:rsidP="00E60A38">
      <w:pPr>
        <w:ind w:firstLine="709"/>
        <w:jc w:val="both"/>
      </w:pPr>
      <w:r>
        <w:rPr>
          <w:b/>
        </w:rPr>
        <w:t>Область профессиональной деятельности выпускников</w:t>
      </w:r>
      <w:r>
        <w:t>:</w:t>
      </w:r>
      <w:r w:rsidR="00E60A38" w:rsidRPr="00E60A38">
        <w:t xml:space="preserve"> </w:t>
      </w:r>
      <w:hyperlink r:id="rId6" w:history="1">
        <w:r w:rsidR="00E60A38">
          <w:rPr>
            <w:rStyle w:val="ae"/>
          </w:rPr>
          <w:t>17</w:t>
        </w:r>
      </w:hyperlink>
      <w:r w:rsidR="00E60A38">
        <w:t xml:space="preserve"> Транспорт, </w:t>
      </w:r>
      <w:hyperlink r:id="rId7" w:history="1">
        <w:r w:rsidR="00E60A38">
          <w:rPr>
            <w:rStyle w:val="ae"/>
          </w:rPr>
          <w:t>32</w:t>
        </w:r>
      </w:hyperlink>
      <w:r w:rsidR="00E60A38">
        <w:t xml:space="preserve"> Авиастроение</w:t>
      </w:r>
      <w:r w:rsidR="00E60A38">
        <w:rPr>
          <w:vertAlign w:val="superscript"/>
        </w:rPr>
        <w:t> </w:t>
      </w:r>
      <w:r w:rsidR="00E60A38">
        <w:t>.</w:t>
      </w:r>
    </w:p>
    <w:p w:rsidR="00E60A38" w:rsidRDefault="00E60A38" w:rsidP="00E60A38">
      <w:pPr>
        <w:ind w:firstLine="709"/>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92375" w:rsidRDefault="00292375">
      <w:pPr>
        <w:widowControl w:val="0"/>
        <w:suppressAutoHyphens/>
        <w:ind w:firstLine="720"/>
        <w:jc w:val="both"/>
        <w:rPr>
          <w:b/>
          <w:smallCaps/>
        </w:rPr>
      </w:pPr>
    </w:p>
    <w:p w:rsidR="00FE3448" w:rsidRDefault="008F0ADA">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FE3448" w:rsidRPr="00E60A38" w:rsidRDefault="00E60A38" w:rsidP="00E60A38">
      <w:pPr>
        <w:ind w:firstLine="426"/>
        <w:jc w:val="both"/>
        <w:rPr>
          <w:bCs/>
        </w:rPr>
      </w:pPr>
      <w:r w:rsidRPr="00E60A38">
        <w:t>Оператор беспилотных летательных аппаратов</w:t>
      </w:r>
      <w:r w:rsidR="008F0ADA" w:rsidRPr="00E60A38">
        <w:rPr>
          <w:bCs/>
        </w:rPr>
        <w:t xml:space="preserve"> готовится к следующим видам деятельности:</w:t>
      </w:r>
    </w:p>
    <w:bookmarkEnd w:id="0"/>
    <w:p w:rsidR="00E60A38" w:rsidRPr="00E60A38" w:rsidRDefault="00E60A38" w:rsidP="00E60A38">
      <w:pPr>
        <w:pStyle w:val="aa"/>
        <w:numPr>
          <w:ilvl w:val="0"/>
          <w:numId w:val="10"/>
        </w:numPr>
        <w:ind w:left="0" w:firstLine="426"/>
        <w:jc w:val="both"/>
        <w:rPr>
          <w:sz w:val="24"/>
          <w:szCs w:val="24"/>
        </w:rPr>
      </w:pPr>
      <w:r w:rsidRPr="00E60A38">
        <w:rPr>
          <w:sz w:val="24"/>
          <w:szCs w:val="24"/>
        </w:rPr>
        <w:t>дистанционное пилотирование беспилотных воздушных судов самолетного типа;</w:t>
      </w:r>
    </w:p>
    <w:p w:rsidR="00E60A38" w:rsidRPr="00E60A38" w:rsidRDefault="00E60A38" w:rsidP="00E60A38">
      <w:pPr>
        <w:pStyle w:val="aa"/>
        <w:numPr>
          <w:ilvl w:val="0"/>
          <w:numId w:val="10"/>
        </w:numPr>
        <w:ind w:left="0" w:firstLine="426"/>
        <w:jc w:val="both"/>
        <w:rPr>
          <w:sz w:val="24"/>
          <w:szCs w:val="24"/>
        </w:rPr>
      </w:pPr>
      <w:r w:rsidRPr="00E60A38">
        <w:rPr>
          <w:sz w:val="24"/>
          <w:szCs w:val="24"/>
        </w:rPr>
        <w:t>дистанционное пилотирование беспилотных воздушных судов вертолетного типа;</w:t>
      </w:r>
    </w:p>
    <w:p w:rsidR="00E60A38" w:rsidRPr="00E60A38" w:rsidRDefault="00E60A38" w:rsidP="00E60A38">
      <w:pPr>
        <w:pStyle w:val="aa"/>
        <w:numPr>
          <w:ilvl w:val="0"/>
          <w:numId w:val="10"/>
        </w:numPr>
        <w:ind w:left="0" w:firstLine="426"/>
        <w:jc w:val="both"/>
        <w:rPr>
          <w:sz w:val="24"/>
          <w:szCs w:val="24"/>
        </w:rPr>
      </w:pPr>
      <w:r w:rsidRPr="00E60A38">
        <w:rPr>
          <w:sz w:val="24"/>
          <w:szCs w:val="24"/>
        </w:rPr>
        <w:t>дистанционное пилотирование беспилотных воздушных судов смешанного типа;</w:t>
      </w:r>
    </w:p>
    <w:p w:rsidR="00E60A38" w:rsidRPr="00E60A38" w:rsidRDefault="00E60A38" w:rsidP="00E60A38">
      <w:pPr>
        <w:pStyle w:val="aa"/>
        <w:numPr>
          <w:ilvl w:val="0"/>
          <w:numId w:val="10"/>
        </w:numPr>
        <w:ind w:left="0" w:firstLine="426"/>
        <w:jc w:val="both"/>
        <w:rPr>
          <w:sz w:val="24"/>
          <w:szCs w:val="24"/>
        </w:rPr>
      </w:pPr>
      <w:r w:rsidRPr="00E60A38">
        <w:rPr>
          <w:sz w:val="24"/>
          <w:szCs w:val="24"/>
        </w:rP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p w:rsidR="00FE3448" w:rsidRDefault="00FE3448">
      <w:pPr>
        <w:pStyle w:val="ConsPlusNormal"/>
        <w:ind w:firstLine="540"/>
        <w:jc w:val="both"/>
        <w:rPr>
          <w:rFonts w:ascii="Times New Roman" w:hAnsi="Times New Roman" w:cs="Times New Roman"/>
          <w:color w:val="FF0000"/>
          <w:sz w:val="24"/>
          <w:szCs w:val="24"/>
        </w:rPr>
      </w:pP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E60A38" w:rsidRDefault="00E60A38" w:rsidP="00E60A38">
      <w:pPr>
        <w:ind w:firstLine="426"/>
        <w:jc w:val="both"/>
      </w:pPr>
      <w:r>
        <w:t>ОК 01. Выбирать способы решения задач профессиональной деятельности, применительно к различным контекстам;</w:t>
      </w:r>
    </w:p>
    <w:p w:rsidR="00E60A38" w:rsidRDefault="00E60A38" w:rsidP="00E60A38">
      <w:pPr>
        <w:ind w:firstLine="426"/>
        <w:jc w:val="both"/>
      </w:pPr>
      <w:r>
        <w:t xml:space="preserve">ОК 02.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деятельности;</w:t>
      </w:r>
    </w:p>
    <w:p w:rsidR="00E60A38" w:rsidRDefault="00E60A38" w:rsidP="00E60A38">
      <w:pPr>
        <w:ind w:firstLine="426"/>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60A38" w:rsidRDefault="00E60A38" w:rsidP="00E60A38">
      <w:pPr>
        <w:ind w:firstLine="426"/>
        <w:jc w:val="both"/>
      </w:pPr>
      <w:r>
        <w:t>ОК 04. Эффективно взаимодействовать и работать в коллективе и команде;</w:t>
      </w:r>
    </w:p>
    <w:p w:rsidR="00E60A38" w:rsidRDefault="00E60A38" w:rsidP="00E60A38">
      <w:pPr>
        <w:ind w:firstLine="426"/>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60A38" w:rsidRDefault="00E60A38" w:rsidP="00E60A38">
      <w:pPr>
        <w:ind w:firstLine="426"/>
        <w:jc w:val="both"/>
      </w:pPr>
      <w: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w:t>
      </w:r>
      <w:r>
        <w:lastRenderedPageBreak/>
        <w:t>числе с учетом гармонизации межнациональных и межрелигиозных отношений, применять стандарты антикоррупционного поведения;</w:t>
      </w:r>
    </w:p>
    <w:p w:rsidR="00E60A38" w:rsidRDefault="00E60A38" w:rsidP="00E60A38">
      <w:pPr>
        <w:ind w:firstLine="426"/>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0A38" w:rsidRDefault="00E60A38" w:rsidP="00E60A38">
      <w:pPr>
        <w:ind w:firstLine="426"/>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60A38" w:rsidRDefault="00E60A38" w:rsidP="00E60A38">
      <w:pPr>
        <w:ind w:firstLine="426"/>
        <w:jc w:val="both"/>
      </w:pPr>
      <w:r>
        <w:t>ОК 09. Пользоваться профессиональной документацией на государственном и иностранном языках.</w:t>
      </w:r>
    </w:p>
    <w:p w:rsidR="00FE3448" w:rsidRDefault="00FE3448" w:rsidP="00E60A38">
      <w:pPr>
        <w:pStyle w:val="a7"/>
        <w:shd w:val="clear" w:color="auto" w:fill="FFFFFF"/>
        <w:spacing w:before="0" w:beforeAutospacing="0" w:after="0" w:afterAutospacing="0"/>
        <w:ind w:firstLine="426"/>
        <w:jc w:val="both"/>
        <w:rPr>
          <w:bCs/>
        </w:rPr>
      </w:pP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E60A38" w:rsidRDefault="00E60A38" w:rsidP="00E60A38"/>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6663"/>
      </w:tblGrid>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jc w:val="center"/>
            </w:pPr>
            <w:r>
              <w:t>Вид деятельности</w:t>
            </w:r>
          </w:p>
        </w:tc>
        <w:tc>
          <w:tcPr>
            <w:tcW w:w="6663" w:type="dxa"/>
            <w:tcBorders>
              <w:top w:val="single" w:sz="4" w:space="0" w:color="auto"/>
              <w:left w:val="single" w:sz="4" w:space="0" w:color="auto"/>
              <w:bottom w:val="single" w:sz="4" w:space="0" w:color="auto"/>
            </w:tcBorders>
          </w:tcPr>
          <w:p w:rsidR="00E60A38" w:rsidRDefault="00E60A38" w:rsidP="004156FF">
            <w:pPr>
              <w:pStyle w:val="af0"/>
              <w:jc w:val="center"/>
            </w:pPr>
            <w:r>
              <w:t>Профессиональные компетенции, соответствующие видам деятельности</w:t>
            </w:r>
          </w:p>
        </w:tc>
      </w:tr>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jc w:val="center"/>
            </w:pPr>
            <w:r>
              <w:t>1</w:t>
            </w:r>
          </w:p>
        </w:tc>
        <w:tc>
          <w:tcPr>
            <w:tcW w:w="6663" w:type="dxa"/>
            <w:tcBorders>
              <w:top w:val="single" w:sz="4" w:space="0" w:color="auto"/>
              <w:left w:val="single" w:sz="4" w:space="0" w:color="auto"/>
              <w:bottom w:val="single" w:sz="4" w:space="0" w:color="auto"/>
            </w:tcBorders>
          </w:tcPr>
          <w:p w:rsidR="00E60A38" w:rsidRDefault="00E60A38" w:rsidP="004156FF">
            <w:pPr>
              <w:pStyle w:val="af0"/>
              <w:jc w:val="center"/>
            </w:pPr>
            <w:r>
              <w:t>2</w:t>
            </w:r>
          </w:p>
        </w:tc>
      </w:tr>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pPr>
            <w:r>
              <w:t>дистанционное пилотирование беспилотных воздушных судов самолетного типа</w:t>
            </w:r>
          </w:p>
        </w:tc>
        <w:tc>
          <w:tcPr>
            <w:tcW w:w="6663" w:type="dxa"/>
            <w:tcBorders>
              <w:top w:val="single" w:sz="4" w:space="0" w:color="auto"/>
              <w:left w:val="single" w:sz="4" w:space="0" w:color="auto"/>
              <w:bottom w:val="single" w:sz="4" w:space="0" w:color="auto"/>
            </w:tcBorders>
          </w:tcPr>
          <w:p w:rsidR="00E60A38" w:rsidRPr="00E60A38" w:rsidRDefault="00E60A38" w:rsidP="004156FF">
            <w:pPr>
              <w:pStyle w:val="af0"/>
            </w:pPr>
            <w:r w:rsidRPr="00E60A38">
              <w:t>ПК 1.1. Организовывать и осуществлять предварительную и предполетную подготовку беспилотных воздушных судов самолетного типа.</w:t>
            </w:r>
          </w:p>
          <w:p w:rsidR="00E60A38" w:rsidRPr="00E60A38" w:rsidRDefault="00E60A38" w:rsidP="004156FF">
            <w:pPr>
              <w:pStyle w:val="af0"/>
            </w:pPr>
            <w:r w:rsidRPr="00E60A38">
              <w:t>ПК 1.2. Организовывать и осуществлять эксплуатацию беспилотных воздушных судов самолетного типа, в том числе в особых условиях и особых случаях в полете.</w:t>
            </w:r>
          </w:p>
          <w:p w:rsidR="00E60A38" w:rsidRPr="00E60A38" w:rsidRDefault="00E60A38" w:rsidP="004156FF">
            <w:pPr>
              <w:pStyle w:val="af0"/>
            </w:pPr>
            <w:r w:rsidRPr="00E60A38">
              <w:t>ПК 1.3.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p w:rsidR="00E60A38" w:rsidRPr="00E60A38" w:rsidRDefault="00E60A38" w:rsidP="004156FF">
            <w:pPr>
              <w:pStyle w:val="af0"/>
            </w:pPr>
            <w:r w:rsidRPr="00E60A38">
              <w:t>ПК 1.4 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w:t>
            </w:r>
          </w:p>
          <w:p w:rsidR="00E60A38" w:rsidRPr="00E60A38" w:rsidRDefault="00E60A38" w:rsidP="004156FF">
            <w:pPr>
              <w:pStyle w:val="af0"/>
            </w:pPr>
            <w:r w:rsidRPr="00E60A38">
              <w:t>ПК 1.5. 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p w:rsidR="00E60A38" w:rsidRPr="00E60A38" w:rsidRDefault="00E60A38" w:rsidP="004156FF">
            <w:pPr>
              <w:pStyle w:val="af0"/>
            </w:pPr>
            <w:r w:rsidRPr="00E60A38">
              <w:t xml:space="preserve">ПК 1.6. Выполнять требования </w:t>
            </w:r>
            <w:hyperlink r:id="rId8" w:history="1">
              <w:r w:rsidRPr="00E60A38">
                <w:rPr>
                  <w:rStyle w:val="ae"/>
                  <w:color w:val="auto"/>
                </w:rPr>
                <w:t>воздушного законодательства</w:t>
              </w:r>
            </w:hyperlink>
            <w:r w:rsidRPr="00E60A38">
              <w:t xml:space="preserve">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p w:rsidR="00E60A38" w:rsidRPr="00E60A38" w:rsidRDefault="00E60A38" w:rsidP="004156FF">
            <w:pPr>
              <w:pStyle w:val="af0"/>
            </w:pPr>
            <w:r w:rsidRPr="00E60A38">
              <w:t>ПК 1.7. Организовывать и осуществлять транспортировку и хранение беспилотных воздушных судов самолетного типа.</w:t>
            </w:r>
          </w:p>
        </w:tc>
      </w:tr>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pPr>
            <w:r>
              <w:t>дистанционное пилотирование беспилотных воздушных судов вертолетного типа</w:t>
            </w:r>
          </w:p>
        </w:tc>
        <w:tc>
          <w:tcPr>
            <w:tcW w:w="6663" w:type="dxa"/>
            <w:tcBorders>
              <w:top w:val="single" w:sz="4" w:space="0" w:color="auto"/>
              <w:left w:val="single" w:sz="4" w:space="0" w:color="auto"/>
              <w:bottom w:val="single" w:sz="4" w:space="0" w:color="auto"/>
            </w:tcBorders>
          </w:tcPr>
          <w:p w:rsidR="00E60A38" w:rsidRPr="00E60A38" w:rsidRDefault="00E60A38" w:rsidP="004156FF">
            <w:pPr>
              <w:pStyle w:val="af0"/>
            </w:pPr>
            <w:r w:rsidRPr="00E60A38">
              <w:t>ПК 2.1. Организовывать и осуществлять предварительную и предполетную подготовку беспилотных воздушных судов вертолетного типа.</w:t>
            </w:r>
          </w:p>
          <w:p w:rsidR="00E60A38" w:rsidRPr="00E60A38" w:rsidRDefault="00E60A38" w:rsidP="004156FF">
            <w:pPr>
              <w:pStyle w:val="af0"/>
            </w:pPr>
            <w:r w:rsidRPr="00E60A38">
              <w:t>ПК 2.2. Организовывать и осуществлять эксплуатацию беспилотных воздушных судов вертолетного типа, в том числе в особых условиях и особых случаях в полете.</w:t>
            </w:r>
          </w:p>
          <w:p w:rsidR="00E60A38" w:rsidRPr="00E60A38" w:rsidRDefault="00E60A38" w:rsidP="004156FF">
            <w:pPr>
              <w:pStyle w:val="af0"/>
            </w:pPr>
            <w:r w:rsidRPr="00E60A38">
              <w:t>ПК 2.3. Осуществлять взаимодействие со службами организации и управления воздушным движением при организации и выполнении полетов и авиационных работ воздушными судами вертолетного типа.</w:t>
            </w:r>
          </w:p>
          <w:p w:rsidR="00E60A38" w:rsidRPr="00E60A38" w:rsidRDefault="00E60A38" w:rsidP="004156FF">
            <w:pPr>
              <w:pStyle w:val="af0"/>
            </w:pPr>
            <w:r w:rsidRPr="00E60A38">
              <w:t>ПК 2.4. 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w:t>
            </w:r>
          </w:p>
          <w:p w:rsidR="00E60A38" w:rsidRPr="00E60A38" w:rsidRDefault="00E60A38" w:rsidP="004156FF">
            <w:pPr>
              <w:pStyle w:val="af0"/>
            </w:pPr>
            <w:r w:rsidRPr="00E60A38">
              <w:t xml:space="preserve">ПК 2.5. Вести учет срока службы, наработки объектов эксплуатации, причин отказов, неисправностей и повреждений </w:t>
            </w:r>
            <w:r w:rsidRPr="00E60A38">
              <w:lastRenderedPageBreak/>
              <w:t>беспилотных воздушных судов вертолетного типа.</w:t>
            </w:r>
          </w:p>
          <w:p w:rsidR="00E60A38" w:rsidRPr="00E60A38" w:rsidRDefault="00E60A38" w:rsidP="004156FF">
            <w:pPr>
              <w:pStyle w:val="af0"/>
            </w:pPr>
            <w:r w:rsidRPr="00E60A38">
              <w:t xml:space="preserve">ПК 2.6. Выполнять требования </w:t>
            </w:r>
            <w:hyperlink r:id="rId9" w:history="1">
              <w:r w:rsidRPr="00E60A38">
                <w:rPr>
                  <w:rStyle w:val="ae"/>
                  <w:color w:val="auto"/>
                </w:rPr>
                <w:t>воздушного законодательства</w:t>
              </w:r>
            </w:hyperlink>
            <w:r w:rsidRPr="00E60A38">
              <w:t xml:space="preserve">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p w:rsidR="00E60A38" w:rsidRPr="00E60A38" w:rsidRDefault="00E60A38" w:rsidP="004156FF">
            <w:pPr>
              <w:pStyle w:val="af0"/>
            </w:pPr>
            <w:r w:rsidRPr="00E60A38">
              <w:t>ПК 2.7. Организовывать и осуществлять транспортировку и хранение беспилотных воздушных судов вертолетного типа.</w:t>
            </w:r>
          </w:p>
        </w:tc>
      </w:tr>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pPr>
            <w:r>
              <w:lastRenderedPageBreak/>
              <w:t>дистанционное пилотирование беспилотных воздушных судов смешанного типа</w:t>
            </w:r>
          </w:p>
        </w:tc>
        <w:tc>
          <w:tcPr>
            <w:tcW w:w="6663" w:type="dxa"/>
            <w:tcBorders>
              <w:top w:val="single" w:sz="4" w:space="0" w:color="auto"/>
              <w:left w:val="single" w:sz="4" w:space="0" w:color="auto"/>
              <w:bottom w:val="single" w:sz="4" w:space="0" w:color="auto"/>
            </w:tcBorders>
          </w:tcPr>
          <w:p w:rsidR="00E60A38" w:rsidRPr="00E60A38" w:rsidRDefault="00E60A38" w:rsidP="004156FF">
            <w:pPr>
              <w:pStyle w:val="af0"/>
            </w:pPr>
            <w:r w:rsidRPr="00E60A38">
              <w:t>ПК 3.1. Организовывать и осуществлять предварительную и предполетную подготовку беспилотных воздушных судов смешанного типа.</w:t>
            </w:r>
          </w:p>
          <w:p w:rsidR="00E60A38" w:rsidRPr="00E60A38" w:rsidRDefault="00E60A38" w:rsidP="004156FF">
            <w:pPr>
              <w:pStyle w:val="af0"/>
            </w:pPr>
            <w:r w:rsidRPr="00E60A38">
              <w:t>ПК 3.2. Организовывать и осуществлять эксплуатацию беспилотных воздушных судов смешанного типа, в том числе в особых условиях и особых случаях в полете.</w:t>
            </w:r>
          </w:p>
          <w:p w:rsidR="00E60A38" w:rsidRPr="00E60A38" w:rsidRDefault="00E60A38" w:rsidP="004156FF">
            <w:pPr>
              <w:pStyle w:val="af0"/>
            </w:pPr>
            <w:r w:rsidRPr="00E60A38">
              <w:t>ПК 3.3.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p w:rsidR="00E60A38" w:rsidRPr="00E60A38" w:rsidRDefault="00E60A38" w:rsidP="004156FF">
            <w:pPr>
              <w:pStyle w:val="af0"/>
            </w:pPr>
            <w:r w:rsidRPr="00E60A38">
              <w:t>ПК 3.4. 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w:t>
            </w:r>
          </w:p>
          <w:p w:rsidR="00E60A38" w:rsidRPr="00E60A38" w:rsidRDefault="00E60A38" w:rsidP="004156FF">
            <w:pPr>
              <w:pStyle w:val="af0"/>
            </w:pPr>
            <w:r w:rsidRPr="00E60A38">
              <w:t>ПК 3.5. Вести учет срока службы, наработки объектов эксплуатации, причин отказов, неисправностей и повреждений беспилотных воздушных судов смешанного типа.</w:t>
            </w:r>
          </w:p>
          <w:p w:rsidR="00E60A38" w:rsidRPr="00E60A38" w:rsidRDefault="00E60A38" w:rsidP="004156FF">
            <w:pPr>
              <w:pStyle w:val="af0"/>
            </w:pPr>
            <w:r w:rsidRPr="00E60A38">
              <w:t xml:space="preserve">ПК 3.6. Выполнять требования </w:t>
            </w:r>
            <w:hyperlink r:id="rId10" w:history="1">
              <w:r w:rsidRPr="00E60A38">
                <w:rPr>
                  <w:rStyle w:val="ae"/>
                  <w:color w:val="auto"/>
                </w:rPr>
                <w:t>воздушного законодательства</w:t>
              </w:r>
            </w:hyperlink>
            <w:r w:rsidRPr="00E60A38">
              <w:t xml:space="preserve">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p w:rsidR="00E60A38" w:rsidRPr="00E60A38" w:rsidRDefault="00E60A38" w:rsidP="004156FF">
            <w:pPr>
              <w:pStyle w:val="af0"/>
            </w:pPr>
            <w:r w:rsidRPr="00E60A38">
              <w:t>ПК 3.7. Организовывать и осуществлять транспортировку и хранение беспилотных воздушных судов смешанного типа.</w:t>
            </w:r>
          </w:p>
        </w:tc>
      </w:tr>
      <w:tr w:rsidR="00E60A38" w:rsidTr="00E60A38">
        <w:tc>
          <w:tcPr>
            <w:tcW w:w="2722" w:type="dxa"/>
            <w:tcBorders>
              <w:top w:val="single" w:sz="4" w:space="0" w:color="auto"/>
              <w:bottom w:val="single" w:sz="4" w:space="0" w:color="auto"/>
              <w:right w:val="single" w:sz="4" w:space="0" w:color="auto"/>
            </w:tcBorders>
          </w:tcPr>
          <w:p w:rsidR="00E60A38" w:rsidRDefault="00E60A38" w:rsidP="004156FF">
            <w:pPr>
              <w:pStyle w:val="af0"/>
            </w:pPr>
            <w: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c>
          <w:tcPr>
            <w:tcW w:w="6663" w:type="dxa"/>
            <w:tcBorders>
              <w:top w:val="single" w:sz="4" w:space="0" w:color="auto"/>
              <w:left w:val="single" w:sz="4" w:space="0" w:color="auto"/>
              <w:bottom w:val="single" w:sz="4" w:space="0" w:color="auto"/>
            </w:tcBorders>
          </w:tcPr>
          <w:p w:rsidR="00E60A38" w:rsidRPr="00E60A38" w:rsidRDefault="00E60A38" w:rsidP="004156FF">
            <w:pPr>
              <w:pStyle w:val="af0"/>
            </w:pPr>
            <w:r w:rsidRPr="00E60A38">
              <w:t>ПК 4.1. Осуществлять техническую эксплуатацию функционального оборудования, систем регистрации полетных данных, сбора и передачи информации.</w:t>
            </w:r>
          </w:p>
          <w:p w:rsidR="00E60A38" w:rsidRPr="00E60A38" w:rsidRDefault="00E60A38" w:rsidP="004156FF">
            <w:pPr>
              <w:pStyle w:val="af0"/>
            </w:pPr>
            <w:r w:rsidRPr="00E60A38">
              <w:t>ПК 4.2. Осуществлять техническую эксплуатацию систем фото- и видеосъемки, систем специализированного навесного оборудования, системы мониторинга земной поверхности и воздушного пространства, а также систем крепления внешнего груза.</w:t>
            </w:r>
          </w:p>
          <w:p w:rsidR="00E60A38" w:rsidRPr="00E60A38" w:rsidRDefault="00E60A38" w:rsidP="004156FF">
            <w:pPr>
              <w:pStyle w:val="af0"/>
            </w:pPr>
            <w:r w:rsidRPr="00E60A38">
              <w:t>ПК 4.3. Осуществлять ведение эксплуатационно-технической документации.</w:t>
            </w:r>
          </w:p>
          <w:p w:rsidR="00E60A38" w:rsidRPr="00E60A38" w:rsidRDefault="00E60A38" w:rsidP="004156FF">
            <w:pPr>
              <w:pStyle w:val="af0"/>
            </w:pPr>
            <w:r w:rsidRPr="00E60A38">
              <w:t xml:space="preserve">ПК 4.4. Осуществлять обработку данных, полученных от функционального оборудования, систем регистрации полетной информации, с целью соблюдения требований </w:t>
            </w:r>
            <w:hyperlink r:id="rId11" w:history="1">
              <w:r w:rsidRPr="00E60A38">
                <w:rPr>
                  <w:rStyle w:val="ae"/>
                  <w:color w:val="auto"/>
                </w:rPr>
                <w:t>воздушного законодательства</w:t>
              </w:r>
            </w:hyperlink>
            <w:r w:rsidRPr="00E60A38">
              <w:t xml:space="preserve"> в области обеспечения безопасности полетов.</w:t>
            </w:r>
          </w:p>
          <w:p w:rsidR="00E60A38" w:rsidRPr="00E60A38" w:rsidRDefault="00E60A38" w:rsidP="004156FF">
            <w:pPr>
              <w:pStyle w:val="af0"/>
            </w:pPr>
            <w:r w:rsidRPr="00E60A38">
              <w:t>ПК 4.5. Осуществлять обработку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 систематизировать полученные данные и организовывать их хранение.</w:t>
            </w:r>
          </w:p>
        </w:tc>
      </w:tr>
    </w:tbl>
    <w:p w:rsidR="00E60A38" w:rsidRDefault="00E60A38" w:rsidP="00E60A38"/>
    <w:p w:rsidR="00DB7C31" w:rsidRDefault="00DB7C31">
      <w:pPr>
        <w:rPr>
          <w:b/>
          <w:smallCaps/>
        </w:rPr>
      </w:pPr>
      <w:r>
        <w:rPr>
          <w:b/>
          <w:smallCaps/>
        </w:rPr>
        <w:br w:type="page"/>
      </w:r>
    </w:p>
    <w:p w:rsidR="00FE3448" w:rsidRDefault="008F0ADA">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FE3448" w:rsidRDefault="008F0ADA">
      <w:pPr>
        <w:widowControl w:val="0"/>
        <w:suppressAutoHyphens/>
        <w:ind w:firstLine="720"/>
        <w:jc w:val="both"/>
        <w:rPr>
          <w:b/>
          <w:smallCaps/>
        </w:rPr>
      </w:pPr>
      <w:r>
        <w:rPr>
          <w:b/>
          <w:smallCaps/>
        </w:rPr>
        <w:t xml:space="preserve">3.1.  </w:t>
      </w:r>
      <w:r>
        <w:rPr>
          <w:b/>
        </w:rPr>
        <w:t>Учебный план</w:t>
      </w:r>
    </w:p>
    <w:p w:rsidR="00FE3448" w:rsidRDefault="008F0ADA">
      <w:pPr>
        <w:widowControl w:val="0"/>
        <w:suppressAutoHyphens/>
        <w:ind w:firstLine="720"/>
        <w:jc w:val="both"/>
        <w:rPr>
          <w:b/>
          <w:smallCaps/>
        </w:rPr>
      </w:pPr>
      <w:r>
        <w:rPr>
          <w:b/>
          <w:smallCaps/>
        </w:rPr>
        <w:t xml:space="preserve">3.2. </w:t>
      </w:r>
      <w:r>
        <w:rPr>
          <w:b/>
        </w:rPr>
        <w:t>Календарный учебный график</w:t>
      </w:r>
    </w:p>
    <w:p w:rsidR="00FE3448" w:rsidRDefault="008F0ADA">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54"/>
        <w:gridCol w:w="8427"/>
      </w:tblGrid>
      <w:tr w:rsidR="00FE3448" w:rsidRPr="007757DD" w:rsidTr="007757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УПБУ.01</w:t>
            </w:r>
          </w:p>
        </w:tc>
        <w:tc>
          <w:tcPr>
            <w:tcW w:w="8505"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Русский</w:t>
            </w:r>
            <w:proofErr w:type="spellEnd"/>
            <w:r w:rsidRPr="007757DD">
              <w:rPr>
                <w:rFonts w:eastAsia="Tahoma"/>
                <w:lang w:val="en-US" w:eastAsia="zh-CN" w:bidi="ar"/>
              </w:rPr>
              <w:t xml:space="preserve"> </w:t>
            </w:r>
            <w:proofErr w:type="spellStart"/>
            <w:r w:rsidRPr="007757DD">
              <w:rPr>
                <w:rFonts w:eastAsia="Tahoma"/>
                <w:lang w:val="en-US" w:eastAsia="zh-CN" w:bidi="ar"/>
              </w:rPr>
              <w:t>язык</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УПБУ.02</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Литература</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УПБУ.03</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Иностранный</w:t>
            </w:r>
            <w:proofErr w:type="spellEnd"/>
            <w:r w:rsidRPr="007757DD">
              <w:rPr>
                <w:rFonts w:eastAsia="Tahoma"/>
                <w:lang w:val="en-US" w:eastAsia="zh-CN" w:bidi="ar"/>
              </w:rPr>
              <w:t xml:space="preserve"> </w:t>
            </w:r>
            <w:proofErr w:type="spellStart"/>
            <w:r w:rsidRPr="007757DD">
              <w:rPr>
                <w:rFonts w:eastAsia="Tahoma"/>
                <w:lang w:val="en-US" w:eastAsia="zh-CN" w:bidi="ar"/>
              </w:rPr>
              <w:t>язык</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УПБУ.04</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История</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УПБУ.05</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Химия</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УПБУ.06</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Биология</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УПБУ.07</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Физическая</w:t>
            </w:r>
            <w:proofErr w:type="spellEnd"/>
            <w:r w:rsidRPr="007757DD">
              <w:rPr>
                <w:rFonts w:eastAsia="Tahoma"/>
                <w:lang w:val="en-US" w:eastAsia="zh-CN" w:bidi="ar"/>
              </w:rPr>
              <w:t xml:space="preserve"> </w:t>
            </w:r>
            <w:proofErr w:type="spellStart"/>
            <w:r w:rsidRPr="007757DD">
              <w:rPr>
                <w:rFonts w:eastAsia="Tahoma"/>
                <w:lang w:val="en-US" w:eastAsia="zh-CN" w:bidi="ar"/>
              </w:rPr>
              <w:t>культура</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УПБУ.08</w:t>
            </w:r>
          </w:p>
        </w:tc>
        <w:tc>
          <w:tcPr>
            <w:tcW w:w="8505" w:type="dxa"/>
            <w:tcBorders>
              <w:top w:val="nil"/>
              <w:left w:val="nil"/>
              <w:bottom w:val="single" w:sz="4" w:space="0" w:color="auto"/>
              <w:right w:val="single" w:sz="4" w:space="0" w:color="auto"/>
            </w:tcBorders>
            <w:shd w:val="clear" w:color="auto" w:fill="auto"/>
            <w:vAlign w:val="center"/>
          </w:tcPr>
          <w:p w:rsidR="00FE3448" w:rsidRPr="003359BE" w:rsidRDefault="008F0ADA" w:rsidP="003359BE">
            <w:pPr>
              <w:textAlignment w:val="center"/>
            </w:pPr>
            <w:r w:rsidRPr="003359BE">
              <w:rPr>
                <w:rFonts w:eastAsia="Tahoma"/>
                <w:lang w:eastAsia="zh-CN" w:bidi="ar"/>
              </w:rPr>
              <w:t xml:space="preserve">Основы безопасности </w:t>
            </w:r>
            <w:r w:rsidR="003359BE">
              <w:rPr>
                <w:rFonts w:eastAsia="Tahoma"/>
                <w:lang w:eastAsia="zh-CN" w:bidi="ar"/>
              </w:rPr>
              <w:t>и защиты Родины</w:t>
            </w:r>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УПБУ.09</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Обществознание</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УПБУ.10</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География</w:t>
            </w:r>
            <w:proofErr w:type="spellEnd"/>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FE3448" w:rsidP="007757DD">
            <w:pPr>
              <w:jc w:val="center"/>
              <w:textAlignment w:val="center"/>
            </w:pP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Индивидуальный</w:t>
            </w:r>
            <w:proofErr w:type="spellEnd"/>
            <w:r w:rsidRPr="007757DD">
              <w:rPr>
                <w:rFonts w:eastAsia="Tahoma"/>
                <w:lang w:val="en-US" w:eastAsia="zh-CN" w:bidi="ar"/>
              </w:rPr>
              <w:t xml:space="preserve"> </w:t>
            </w:r>
            <w:proofErr w:type="spellStart"/>
            <w:r w:rsidRPr="007757DD">
              <w:rPr>
                <w:rFonts w:eastAsia="Tahoma"/>
                <w:lang w:val="en-US" w:eastAsia="zh-CN" w:bidi="ar"/>
              </w:rPr>
              <w:t>проект</w:t>
            </w:r>
            <w:proofErr w:type="spellEnd"/>
          </w:p>
        </w:tc>
      </w:tr>
      <w:tr w:rsidR="00FE3448" w:rsidRPr="007757DD" w:rsidTr="007757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УПУУ.01</w:t>
            </w:r>
          </w:p>
        </w:tc>
        <w:tc>
          <w:tcPr>
            <w:tcW w:w="8505"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r w:rsidRPr="007757DD">
              <w:t>Математика</w:t>
            </w:r>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УПУУ.02</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r w:rsidRPr="007757DD">
              <w:t>Физика</w:t>
            </w:r>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УПУУ.03</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r w:rsidRPr="007757DD">
              <w:t>Информатика</w:t>
            </w:r>
          </w:p>
        </w:tc>
      </w:tr>
      <w:tr w:rsidR="00FE3448" w:rsidRPr="007757DD" w:rsidTr="007757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ДУП.01</w:t>
            </w:r>
          </w:p>
        </w:tc>
        <w:tc>
          <w:tcPr>
            <w:tcW w:w="8505"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r w:rsidRPr="007757DD">
              <w:rPr>
                <w:rFonts w:eastAsia="Tahoma"/>
                <w:lang w:eastAsia="zh-CN" w:bidi="ar"/>
              </w:rPr>
              <w:t>Государственный язык Чувашской Республики Российской Федерации (чувашский)/Родная литература</w:t>
            </w:r>
          </w:p>
        </w:tc>
      </w:tr>
      <w:tr w:rsidR="00FE344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ДУП.02</w:t>
            </w:r>
          </w:p>
        </w:tc>
        <w:tc>
          <w:tcPr>
            <w:tcW w:w="8505"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Введение</w:t>
            </w:r>
            <w:proofErr w:type="spellEnd"/>
            <w:r w:rsidRPr="007757DD">
              <w:rPr>
                <w:rFonts w:eastAsia="Tahoma"/>
                <w:lang w:val="en-US" w:eastAsia="zh-CN" w:bidi="ar"/>
              </w:rPr>
              <w:t xml:space="preserve"> в </w:t>
            </w:r>
            <w:proofErr w:type="spellStart"/>
            <w:r w:rsidRPr="007757DD">
              <w:rPr>
                <w:rFonts w:eastAsia="Tahoma"/>
                <w:lang w:val="en-US" w:eastAsia="zh-CN" w:bidi="ar"/>
              </w:rPr>
              <w:t>профессиональную</w:t>
            </w:r>
            <w:proofErr w:type="spellEnd"/>
            <w:r w:rsidRPr="007757DD">
              <w:rPr>
                <w:rFonts w:eastAsia="Tahoma"/>
                <w:lang w:val="en-US" w:eastAsia="zh-CN" w:bidi="ar"/>
              </w:rPr>
              <w:t xml:space="preserve"> </w:t>
            </w:r>
            <w:proofErr w:type="spellStart"/>
            <w:r w:rsidRPr="007757DD">
              <w:rPr>
                <w:rFonts w:eastAsia="Tahoma"/>
                <w:lang w:val="en-US" w:eastAsia="zh-CN" w:bidi="ar"/>
              </w:rPr>
              <w:t>деятельность</w:t>
            </w:r>
            <w:proofErr w:type="spellEnd"/>
          </w:p>
        </w:tc>
      </w:tr>
      <w:tr w:rsidR="00E60A38" w:rsidRPr="007757DD" w:rsidTr="007757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СГ.01</w:t>
            </w:r>
          </w:p>
        </w:tc>
        <w:tc>
          <w:tcPr>
            <w:tcW w:w="8505" w:type="dxa"/>
            <w:tcBorders>
              <w:top w:val="single" w:sz="4" w:space="0" w:color="auto"/>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История России</w:t>
            </w:r>
          </w:p>
        </w:tc>
      </w:tr>
      <w:tr w:rsidR="00E60A38" w:rsidRPr="007757DD" w:rsidTr="007757DD">
        <w:trPr>
          <w:trHeight w:val="283"/>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СГ.02</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Иностранный язык в профессиональной деятельности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СГ.03</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Физическая культура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СГ.04</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Безопасность жизнедеятельности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СГ.05</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бережливого производства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СГ.06</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финансовой грамотности и предпринимательской деятельности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Математика</w:t>
            </w:r>
          </w:p>
        </w:tc>
      </w:tr>
      <w:tr w:rsidR="00E60A38" w:rsidRPr="007757DD" w:rsidTr="007757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ОП.02</w:t>
            </w:r>
          </w:p>
        </w:tc>
        <w:tc>
          <w:tcPr>
            <w:tcW w:w="8505" w:type="dxa"/>
            <w:tcBorders>
              <w:top w:val="single" w:sz="4" w:space="0" w:color="auto"/>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Техническая механика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ОП.03</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Электротехника и электроника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ОП.04</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Материаловедение</w:t>
            </w:r>
          </w:p>
        </w:tc>
      </w:tr>
      <w:tr w:rsidR="00E60A38" w:rsidRPr="007757DD" w:rsidTr="007757DD">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ОП.05</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Инженерная графика</w:t>
            </w:r>
          </w:p>
        </w:tc>
      </w:tr>
      <w:tr w:rsidR="00E60A38" w:rsidRPr="007757DD" w:rsidTr="007757DD">
        <w:trPr>
          <w:trHeight w:val="34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ОП.06</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Метрология, стандартизация и сертификация</w:t>
            </w:r>
          </w:p>
        </w:tc>
      </w:tr>
      <w:tr w:rsidR="00E60A38" w:rsidRPr="007757DD" w:rsidTr="007757DD">
        <w:trPr>
          <w:trHeight w:val="243"/>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ОП.07</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Информационные технологии в профессиональной</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ОП.08</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авиационной метеорологии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ОП.09</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аэродинамики и динамики полета</w:t>
            </w:r>
          </w:p>
        </w:tc>
      </w:tr>
      <w:tr w:rsidR="00E60A38" w:rsidRPr="007757DD" w:rsidTr="007757DD">
        <w:trPr>
          <w:trHeight w:val="191"/>
        </w:trPr>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ОП.10</w:t>
            </w:r>
          </w:p>
        </w:tc>
        <w:tc>
          <w:tcPr>
            <w:tcW w:w="8505" w:type="dxa"/>
            <w:tcBorders>
              <w:top w:val="single" w:sz="8" w:space="0" w:color="auto"/>
              <w:left w:val="nil"/>
              <w:bottom w:val="single" w:sz="8"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психологии в профессиональной деятельности</w:t>
            </w:r>
          </w:p>
        </w:tc>
      </w:tr>
      <w:tr w:rsidR="00E60A38" w:rsidRPr="007757DD" w:rsidTr="007757DD">
        <w:trPr>
          <w:trHeight w:val="211"/>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Безопасность полетов</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ОП.12</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Нормативное правовое обеспечение профессиональной деятельности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ОП.13</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экономики воздушного транспорта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ОП.14</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Основы геодезии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ОП.15</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Техническая эксплуатация радиотехнического авиационного оборудования</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Дистанционное пилотирование беспилотных воздушных судов самолетного типа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МДК.01.01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Конструкция и эксплуатация беспилотных воздушных судов самолетного типа, средств обеспечения взлета и посадки, средств управления и контроля за полетами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ПМ.02</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Дистанционное пилотирование беспилотных воздушных судов вертолетного типа</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lastRenderedPageBreak/>
              <w:t>МДК.02.01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Конструкция и эксплуатация беспилотных воздушных судов вертолетного типа, средств обеспечения взлета и посадки, средств управления и контроля за полетами</w:t>
            </w:r>
          </w:p>
        </w:tc>
      </w:tr>
      <w:tr w:rsidR="00E60A38" w:rsidRPr="007757DD" w:rsidTr="007757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ПМ.03</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Дистанционное пилотирование беспилотных воздушных судов смешанного типа</w:t>
            </w:r>
          </w:p>
        </w:tc>
      </w:tr>
      <w:tr w:rsidR="00E60A38"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МДК.03.01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Конструкция и эксплуатация беспилотных воздушных судов смешанного типа, средств обеспечения взлета и посадки, средств управления и контроля за полетами</w:t>
            </w:r>
          </w:p>
        </w:tc>
      </w:tr>
      <w:tr w:rsidR="00E60A38"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ПМ.04</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r>
      <w:tr w:rsidR="00E60A38"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МДК.04.01</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Конструкция и техническая эксплуатация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r>
      <w:tr w:rsidR="00E60A38"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МДК.04.02</w:t>
            </w:r>
          </w:p>
        </w:tc>
        <w:tc>
          <w:tcPr>
            <w:tcW w:w="8505" w:type="dxa"/>
            <w:tcBorders>
              <w:top w:val="nil"/>
              <w:left w:val="nil"/>
              <w:bottom w:val="single" w:sz="4" w:space="0" w:color="auto"/>
              <w:right w:val="single" w:sz="4" w:space="0" w:color="auto"/>
            </w:tcBorders>
            <w:shd w:val="clear" w:color="auto" w:fill="auto"/>
            <w:vAlign w:val="center"/>
          </w:tcPr>
          <w:p w:rsidR="00E60A38" w:rsidRPr="007757DD" w:rsidRDefault="00E60A38" w:rsidP="007757DD">
            <w:pPr>
              <w:rPr>
                <w:color w:val="000000"/>
              </w:rPr>
            </w:pPr>
            <w:r w:rsidRPr="007757DD">
              <w:rPr>
                <w:color w:val="000000"/>
              </w:rPr>
              <w:t>Методы и алгоритмы обработки информации, полученной от функционального оборудования беспилотных авиационных систем, систем специализированного навесного оборудования, систем фото- и видеосъемки, системы мониторинга земной поверхности и воздушного пространства</w:t>
            </w:r>
          </w:p>
        </w:tc>
      </w:tr>
      <w:tr w:rsidR="006573A0"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6573A0" w:rsidRPr="007757DD" w:rsidRDefault="006573A0" w:rsidP="007757DD">
            <w:pPr>
              <w:jc w:val="center"/>
              <w:rPr>
                <w:color w:val="000000"/>
              </w:rPr>
            </w:pPr>
            <w:r w:rsidRPr="007757DD">
              <w:rPr>
                <w:color w:val="000000"/>
              </w:rPr>
              <w:t>ПМ.05</w:t>
            </w:r>
          </w:p>
        </w:tc>
        <w:tc>
          <w:tcPr>
            <w:tcW w:w="8505" w:type="dxa"/>
            <w:tcBorders>
              <w:top w:val="nil"/>
              <w:left w:val="nil"/>
              <w:bottom w:val="single" w:sz="4" w:space="0" w:color="auto"/>
              <w:right w:val="single" w:sz="4" w:space="0" w:color="auto"/>
            </w:tcBorders>
            <w:shd w:val="clear" w:color="auto" w:fill="auto"/>
            <w:vAlign w:val="center"/>
          </w:tcPr>
          <w:p w:rsidR="006573A0" w:rsidRPr="007757DD" w:rsidRDefault="006573A0" w:rsidP="007757DD">
            <w:pPr>
              <w:rPr>
                <w:color w:val="000000"/>
              </w:rPr>
            </w:pPr>
            <w:r w:rsidRPr="007757DD">
              <w:rPr>
                <w:color w:val="000000"/>
              </w:rPr>
              <w:t>Выполнение работ по одной или нескольким профессиям рабочих, должностям служащих</w:t>
            </w:r>
          </w:p>
        </w:tc>
      </w:tr>
      <w:tr w:rsidR="006573A0" w:rsidRPr="007757DD" w:rsidTr="007757DD">
        <w:trPr>
          <w:trHeight w:val="46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6573A0" w:rsidRPr="007757DD" w:rsidRDefault="006573A0" w:rsidP="007757DD">
            <w:pPr>
              <w:jc w:val="center"/>
              <w:rPr>
                <w:color w:val="000000"/>
              </w:rPr>
            </w:pPr>
            <w:r w:rsidRPr="007757DD">
              <w:rPr>
                <w:color w:val="000000"/>
              </w:rPr>
              <w:t>МДК.05.01</w:t>
            </w:r>
          </w:p>
        </w:tc>
        <w:tc>
          <w:tcPr>
            <w:tcW w:w="8505" w:type="dxa"/>
            <w:tcBorders>
              <w:top w:val="nil"/>
              <w:left w:val="nil"/>
              <w:bottom w:val="single" w:sz="4" w:space="0" w:color="auto"/>
              <w:right w:val="single" w:sz="4" w:space="0" w:color="auto"/>
            </w:tcBorders>
            <w:shd w:val="clear" w:color="auto" w:fill="auto"/>
            <w:vAlign w:val="center"/>
          </w:tcPr>
          <w:p w:rsidR="006573A0" w:rsidRPr="007757DD" w:rsidRDefault="006573A0" w:rsidP="007757DD">
            <w:pPr>
              <w:rPr>
                <w:color w:val="000000"/>
              </w:rPr>
            </w:pPr>
            <w:r w:rsidRPr="007757DD">
              <w:rPr>
                <w:color w:val="000000"/>
              </w:rPr>
              <w:t>Основы рабочей профессии "Оператор беспилотных авиационных систем (с максимальной взлетной массой 30 килограммов и менее)"</w:t>
            </w:r>
          </w:p>
        </w:tc>
      </w:tr>
    </w:tbl>
    <w:p w:rsidR="00FE3448" w:rsidRDefault="00FE3448">
      <w:pPr>
        <w:widowControl w:val="0"/>
        <w:suppressAutoHyphens/>
        <w:autoSpaceDE w:val="0"/>
        <w:autoSpaceDN w:val="0"/>
        <w:adjustRightInd w:val="0"/>
        <w:ind w:firstLine="567"/>
        <w:jc w:val="both"/>
        <w:rPr>
          <w:b/>
          <w:smallCaps/>
        </w:rPr>
      </w:pPr>
    </w:p>
    <w:p w:rsidR="00FE3448" w:rsidRDefault="008F0ADA">
      <w:pPr>
        <w:widowControl w:val="0"/>
        <w:suppressAutoHyphens/>
        <w:autoSpaceDE w:val="0"/>
        <w:autoSpaceDN w:val="0"/>
        <w:adjustRightInd w:val="0"/>
        <w:ind w:firstLine="567"/>
        <w:jc w:val="both"/>
        <w:rPr>
          <w:b/>
          <w:smallCaps/>
        </w:rPr>
      </w:pPr>
      <w:r>
        <w:rPr>
          <w:b/>
        </w:rPr>
        <w:t xml:space="preserve">3.4. Программы практик </w:t>
      </w:r>
    </w:p>
    <w:p w:rsidR="00FE3448" w:rsidRDefault="008F0ADA">
      <w:pPr>
        <w:widowControl w:val="0"/>
        <w:suppressAutoHyphens/>
        <w:autoSpaceDE w:val="0"/>
        <w:autoSpaceDN w:val="0"/>
        <w:adjustRightInd w:val="0"/>
        <w:ind w:firstLine="567"/>
        <w:jc w:val="both"/>
      </w:pPr>
      <w:r>
        <w:t>3.4.1. Программы учебн</w:t>
      </w:r>
      <w:r w:rsidR="007757DD">
        <w:t>ых</w:t>
      </w:r>
      <w:r>
        <w:t xml:space="preserve"> практик</w:t>
      </w:r>
      <w:r w:rsidR="007757DD">
        <w:t xml:space="preserve"> (УП 01, УП 02, УП 03, УП 04, УП 05)</w:t>
      </w:r>
      <w:r>
        <w:t>.</w:t>
      </w:r>
    </w:p>
    <w:p w:rsidR="00FE3448" w:rsidRDefault="008F0ADA">
      <w:pPr>
        <w:widowControl w:val="0"/>
        <w:suppressAutoHyphens/>
        <w:autoSpaceDE w:val="0"/>
        <w:autoSpaceDN w:val="0"/>
        <w:adjustRightInd w:val="0"/>
        <w:ind w:firstLine="567"/>
        <w:jc w:val="both"/>
      </w:pPr>
      <w:r>
        <w:t>3.4.2. Программы производственной практики (по профилю специальности)</w:t>
      </w:r>
      <w:r w:rsidR="007757DD" w:rsidRPr="007757DD">
        <w:t xml:space="preserve"> </w:t>
      </w:r>
      <w:r w:rsidR="007757DD">
        <w:t>(ПП 01, ПП 02, ПП 03, ПП 04, ПП 05).</w:t>
      </w:r>
      <w:r>
        <w:t>;</w:t>
      </w:r>
    </w:p>
    <w:p w:rsidR="00FE3448" w:rsidRDefault="008F0ADA">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FE3448" w:rsidRDefault="00FE3448">
      <w:pPr>
        <w:widowControl w:val="0"/>
        <w:suppressAutoHyphens/>
        <w:autoSpaceDE w:val="0"/>
        <w:autoSpaceDN w:val="0"/>
        <w:adjustRightInd w:val="0"/>
        <w:ind w:left="540"/>
        <w:jc w:val="both"/>
        <w:rPr>
          <w:b/>
        </w:rPr>
      </w:pPr>
    </w:p>
    <w:p w:rsidR="00FE3448" w:rsidRDefault="008F0ADA">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FE3448" w:rsidRDefault="008F0ADA">
      <w:pPr>
        <w:widowControl w:val="0"/>
        <w:suppressAutoHyphens/>
        <w:rPr>
          <w:b/>
          <w:smallCaps/>
        </w:rPr>
      </w:pPr>
      <w:r>
        <w:rPr>
          <w:b/>
          <w:smallCaps/>
        </w:rPr>
        <w:t xml:space="preserve">        </w:t>
      </w:r>
    </w:p>
    <w:p w:rsidR="00DB7C31" w:rsidRDefault="008F0ADA">
      <w:pPr>
        <w:widowControl w:val="0"/>
        <w:suppressAutoHyphens/>
        <w:jc w:val="both"/>
        <w:rPr>
          <w:b/>
          <w:smallCaps/>
        </w:rPr>
      </w:pPr>
      <w:r>
        <w:rPr>
          <w:b/>
          <w:smallCaps/>
        </w:rPr>
        <w:t xml:space="preserve">         </w:t>
      </w:r>
    </w:p>
    <w:p w:rsidR="00DB7C31" w:rsidRDefault="00DB7C31">
      <w:pPr>
        <w:rPr>
          <w:b/>
          <w:smallCaps/>
        </w:rPr>
      </w:pPr>
      <w:r>
        <w:rPr>
          <w:b/>
          <w:smallCaps/>
        </w:rPr>
        <w:br w:type="page"/>
      </w:r>
    </w:p>
    <w:p w:rsidR="00FE3448" w:rsidRDefault="008F0ADA" w:rsidP="002F6183">
      <w:pPr>
        <w:widowControl w:val="0"/>
        <w:suppressAutoHyphens/>
        <w:ind w:firstLine="709"/>
        <w:jc w:val="both"/>
        <w:rPr>
          <w:b/>
          <w:smallCaps/>
        </w:rPr>
      </w:pPr>
      <w:r>
        <w:rPr>
          <w:b/>
          <w:smallCaps/>
        </w:rPr>
        <w:lastRenderedPageBreak/>
        <w:t>5. МАТЕРИАЛЬНО-ТЕХНИЧЕСКОЕ ОБЕСПЕЧЕНИЕ РЕАЛИЗАЦИИ ПРОГРАММЫ</w:t>
      </w:r>
    </w:p>
    <w:p w:rsidR="00FE3448" w:rsidRDefault="008F0ADA">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r w:rsidR="00FB027C">
        <w:rPr>
          <w:sz w:val="24"/>
          <w:szCs w:val="24"/>
        </w:rPr>
        <w:t>соответствует действующим</w:t>
      </w:r>
      <w:r>
        <w:rPr>
          <w:sz w:val="24"/>
          <w:szCs w:val="24"/>
        </w:rPr>
        <w:t xml:space="preserve"> санитарным и противопожарным нормам.</w:t>
      </w:r>
    </w:p>
    <w:p w:rsidR="00FE3448" w:rsidRDefault="008F0ADA">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r w:rsidR="00FB027C">
        <w:rPr>
          <w:sz w:val="24"/>
          <w:szCs w:val="24"/>
        </w:rPr>
        <w:t>имеются учебные</w:t>
      </w:r>
      <w:r>
        <w:rPr>
          <w:sz w:val="24"/>
          <w:szCs w:val="24"/>
        </w:rPr>
        <w:t xml:space="preserve"> кабинеты, </w:t>
      </w:r>
      <w:r w:rsidR="00FB027C">
        <w:rPr>
          <w:sz w:val="24"/>
          <w:szCs w:val="24"/>
        </w:rPr>
        <w:t>лаборатории, мастерские и</w:t>
      </w:r>
      <w:r>
        <w:rPr>
          <w:sz w:val="24"/>
          <w:szCs w:val="24"/>
        </w:rPr>
        <w:t xml:space="preserve"> другие помещения.</w:t>
      </w:r>
    </w:p>
    <w:tbl>
      <w:tblPr>
        <w:tblStyle w:val="a9"/>
        <w:tblpPr w:leftFromText="180" w:rightFromText="180" w:vertAnchor="text" w:horzAnchor="margin" w:tblpY="117"/>
        <w:tblOverlap w:val="nev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67"/>
      </w:tblGrid>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r w:rsidRPr="007757DD">
              <w:rPr>
                <w:color w:val="000000"/>
              </w:rPr>
              <w:t>Кабинеты: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757DD" w:rsidP="007757DD">
            <w:pPr>
              <w:rPr>
                <w:color w:val="000000"/>
              </w:rPr>
            </w:pPr>
            <w:r w:rsidRPr="007757DD">
              <w:rPr>
                <w:color w:val="000000"/>
              </w:rPr>
              <w:t>Русского языка и литературы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757DD" w:rsidP="007757DD">
            <w:pPr>
              <w:rPr>
                <w:color w:val="000000"/>
              </w:rPr>
            </w:pPr>
            <w:r w:rsidRPr="007757DD">
              <w:rPr>
                <w:color w:val="000000"/>
              </w:rPr>
              <w:t>Иностранного языка</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3</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Истории и </w:t>
            </w:r>
            <w:r w:rsidR="00FB027C" w:rsidRPr="007757DD">
              <w:rPr>
                <w:color w:val="000000"/>
              </w:rPr>
              <w:t>обществознания</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4</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Биологии </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5</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Химии </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6</w:t>
            </w:r>
          </w:p>
        </w:tc>
        <w:tc>
          <w:tcPr>
            <w:tcW w:w="9067" w:type="dxa"/>
            <w:shd w:val="clear" w:color="auto" w:fill="auto"/>
            <w:vAlign w:val="center"/>
          </w:tcPr>
          <w:p w:rsidR="007757DD" w:rsidRPr="007757DD" w:rsidRDefault="007757DD" w:rsidP="007757DD">
            <w:pPr>
              <w:rPr>
                <w:color w:val="000000"/>
              </w:rPr>
            </w:pPr>
            <w:r w:rsidRPr="007757DD">
              <w:rPr>
                <w:color w:val="000000"/>
              </w:rPr>
              <w:t>Физики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7</w:t>
            </w:r>
          </w:p>
        </w:tc>
        <w:tc>
          <w:tcPr>
            <w:tcW w:w="9067" w:type="dxa"/>
            <w:shd w:val="clear" w:color="auto" w:fill="auto"/>
            <w:vAlign w:val="center"/>
          </w:tcPr>
          <w:p w:rsidR="007757DD" w:rsidRPr="007757DD" w:rsidRDefault="007757DD" w:rsidP="007757DD">
            <w:pPr>
              <w:rPr>
                <w:color w:val="000000"/>
              </w:rPr>
            </w:pPr>
            <w:r w:rsidRPr="007757DD">
              <w:rPr>
                <w:color w:val="000000"/>
              </w:rPr>
              <w:t>Географии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8</w:t>
            </w:r>
          </w:p>
        </w:tc>
        <w:tc>
          <w:tcPr>
            <w:tcW w:w="9067" w:type="dxa"/>
            <w:shd w:val="clear" w:color="auto" w:fill="auto"/>
            <w:vAlign w:val="center"/>
          </w:tcPr>
          <w:p w:rsidR="007757DD" w:rsidRPr="007757DD" w:rsidRDefault="007757DD" w:rsidP="007757DD">
            <w:pPr>
              <w:rPr>
                <w:color w:val="000000"/>
              </w:rPr>
            </w:pPr>
            <w:r w:rsidRPr="007757DD">
              <w:rPr>
                <w:color w:val="000000"/>
              </w:rPr>
              <w:t>Безопасность жизнедеятельности</w:t>
            </w:r>
            <w:r w:rsidR="002F6183">
              <w:rPr>
                <w:color w:val="000000"/>
              </w:rPr>
              <w:t xml:space="preserve"> и защиты Родины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9</w:t>
            </w:r>
          </w:p>
        </w:tc>
        <w:tc>
          <w:tcPr>
            <w:tcW w:w="9067" w:type="dxa"/>
            <w:shd w:val="clear" w:color="auto" w:fill="auto"/>
            <w:vAlign w:val="center"/>
          </w:tcPr>
          <w:p w:rsidR="007757DD" w:rsidRPr="007757DD" w:rsidRDefault="007757DD" w:rsidP="007757DD">
            <w:pPr>
              <w:rPr>
                <w:color w:val="000000"/>
              </w:rPr>
            </w:pPr>
            <w:r w:rsidRPr="007757DD">
              <w:rPr>
                <w:color w:val="000000"/>
              </w:rPr>
              <w:t>Математики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10</w:t>
            </w:r>
          </w:p>
        </w:tc>
        <w:tc>
          <w:tcPr>
            <w:tcW w:w="9067" w:type="dxa"/>
            <w:shd w:val="clear" w:color="auto" w:fill="auto"/>
            <w:vAlign w:val="center"/>
          </w:tcPr>
          <w:p w:rsidR="007757DD" w:rsidRPr="007757DD" w:rsidRDefault="007757DD" w:rsidP="007757DD">
            <w:pPr>
              <w:rPr>
                <w:color w:val="000000"/>
              </w:rPr>
            </w:pPr>
            <w:r w:rsidRPr="007757DD">
              <w:rPr>
                <w:color w:val="000000"/>
              </w:rPr>
              <w:t>Инженерной графики и технической механики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11</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Информатики и информационных технологий </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12</w:t>
            </w:r>
          </w:p>
        </w:tc>
        <w:tc>
          <w:tcPr>
            <w:tcW w:w="9067" w:type="dxa"/>
            <w:shd w:val="clear" w:color="auto" w:fill="auto"/>
            <w:vAlign w:val="center"/>
          </w:tcPr>
          <w:p w:rsidR="007757DD" w:rsidRPr="007757DD" w:rsidRDefault="007757DD" w:rsidP="007757DD">
            <w:pPr>
              <w:rPr>
                <w:color w:val="000000"/>
              </w:rPr>
            </w:pPr>
            <w:r w:rsidRPr="007757DD">
              <w:rPr>
                <w:color w:val="000000"/>
              </w:rPr>
              <w:t>Метрологии, стандартизации и сертификации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13</w:t>
            </w:r>
          </w:p>
        </w:tc>
        <w:tc>
          <w:tcPr>
            <w:tcW w:w="9067" w:type="dxa"/>
            <w:shd w:val="clear" w:color="auto" w:fill="auto"/>
            <w:vAlign w:val="center"/>
          </w:tcPr>
          <w:p w:rsidR="007757DD" w:rsidRPr="007757DD" w:rsidRDefault="007757DD" w:rsidP="007757DD">
            <w:pPr>
              <w:rPr>
                <w:color w:val="000000"/>
              </w:rPr>
            </w:pPr>
            <w:r w:rsidRPr="007757DD">
              <w:rPr>
                <w:color w:val="000000"/>
              </w:rPr>
              <w:t>Социально-экономических дисциплин</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14</w:t>
            </w:r>
          </w:p>
        </w:tc>
        <w:tc>
          <w:tcPr>
            <w:tcW w:w="9067" w:type="dxa"/>
            <w:shd w:val="clear" w:color="auto" w:fill="auto"/>
            <w:vAlign w:val="center"/>
          </w:tcPr>
          <w:p w:rsidR="007757DD" w:rsidRPr="007757DD" w:rsidRDefault="007757DD" w:rsidP="007757DD">
            <w:pPr>
              <w:rPr>
                <w:color w:val="000000"/>
              </w:rPr>
            </w:pPr>
            <w:r w:rsidRPr="007757DD">
              <w:rPr>
                <w:color w:val="000000"/>
              </w:rPr>
              <w:t>Материаловедение</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15</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Основ авиационной метеорологии и основ аэродинамики </w:t>
            </w:r>
          </w:p>
        </w:tc>
      </w:tr>
      <w:tr w:rsidR="007757DD" w:rsidRPr="007757DD" w:rsidTr="007757DD">
        <w:tc>
          <w:tcPr>
            <w:tcW w:w="567" w:type="dxa"/>
            <w:vAlign w:val="center"/>
          </w:tcPr>
          <w:p w:rsidR="007757DD" w:rsidRPr="007757DD" w:rsidRDefault="007757DD" w:rsidP="007757DD">
            <w:pPr>
              <w:jc w:val="center"/>
              <w:rPr>
                <w:color w:val="000000"/>
              </w:rPr>
            </w:pPr>
          </w:p>
        </w:tc>
        <w:tc>
          <w:tcPr>
            <w:tcW w:w="9067" w:type="dxa"/>
            <w:shd w:val="clear" w:color="auto" w:fill="auto"/>
            <w:vAlign w:val="center"/>
          </w:tcPr>
          <w:p w:rsidR="007757DD" w:rsidRPr="007757DD" w:rsidRDefault="007757DD" w:rsidP="007757DD">
            <w:pPr>
              <w:rPr>
                <w:color w:val="000000"/>
              </w:rPr>
            </w:pPr>
            <w:r w:rsidRPr="007757DD">
              <w:rPr>
                <w:color w:val="000000"/>
              </w:rPr>
              <w:t>Лаборатории: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757DD" w:rsidP="007757DD">
            <w:pPr>
              <w:rPr>
                <w:color w:val="000000"/>
              </w:rPr>
            </w:pPr>
            <w:r w:rsidRPr="007757DD">
              <w:rPr>
                <w:color w:val="000000"/>
              </w:rPr>
              <w:t>Электротехники и электроники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757DD" w:rsidP="007757DD">
            <w:pPr>
              <w:rPr>
                <w:color w:val="000000"/>
              </w:rPr>
            </w:pPr>
            <w:r w:rsidRPr="007757DD">
              <w:rPr>
                <w:color w:val="000000"/>
              </w:rPr>
              <w:t xml:space="preserve">Приборного и </w:t>
            </w:r>
            <w:proofErr w:type="spellStart"/>
            <w:r w:rsidRPr="007757DD">
              <w:rPr>
                <w:color w:val="000000"/>
              </w:rPr>
              <w:t>электрорадиотехнического</w:t>
            </w:r>
            <w:proofErr w:type="spellEnd"/>
            <w:r w:rsidRPr="007757DD">
              <w:rPr>
                <w:color w:val="000000"/>
              </w:rPr>
              <w:t xml:space="preserve"> оборудования</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r w:rsidRPr="007757DD">
              <w:rPr>
                <w:color w:val="000000"/>
              </w:rPr>
              <w:t>Мастерские:</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757DD" w:rsidP="007757DD">
            <w:pPr>
              <w:rPr>
                <w:color w:val="000000"/>
              </w:rPr>
            </w:pPr>
            <w:r w:rsidRPr="007757DD">
              <w:rPr>
                <w:color w:val="000000"/>
              </w:rPr>
              <w:t>Беспилотных авиационных систем</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757DD" w:rsidP="007757DD">
            <w:pPr>
              <w:rPr>
                <w:color w:val="000000"/>
              </w:rPr>
            </w:pPr>
            <w:r w:rsidRPr="007757DD">
              <w:rPr>
                <w:color w:val="000000"/>
              </w:rPr>
              <w:t>Тренажерный центр</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r w:rsidRPr="007757DD">
              <w:rPr>
                <w:color w:val="000000"/>
              </w:rPr>
              <w:t>Спортивный комплекс</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r w:rsidRPr="007757DD">
              <w:rPr>
                <w:color w:val="000000"/>
              </w:rPr>
              <w:t>Залы: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757DD" w:rsidP="007757DD">
            <w:pPr>
              <w:rPr>
                <w:color w:val="000000"/>
              </w:rPr>
            </w:pPr>
            <w:r w:rsidRPr="007757DD">
              <w:rPr>
                <w:color w:val="000000"/>
              </w:rPr>
              <w:t>библиотека, читальный зал с выходом в интернет</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757DD" w:rsidP="007757DD">
            <w:pPr>
              <w:rPr>
                <w:color w:val="000000"/>
              </w:rPr>
            </w:pPr>
            <w:r w:rsidRPr="007757DD">
              <w:rPr>
                <w:color w:val="000000"/>
              </w:rPr>
              <w:t>актовый зал</w:t>
            </w:r>
          </w:p>
        </w:tc>
      </w:tr>
    </w:tbl>
    <w:p w:rsidR="00FE3448" w:rsidRDefault="00FE3448">
      <w:pPr>
        <w:widowControl w:val="0"/>
        <w:suppressAutoHyphens/>
        <w:autoSpaceDE w:val="0"/>
        <w:autoSpaceDN w:val="0"/>
        <w:adjustRightInd w:val="0"/>
        <w:jc w:val="center"/>
        <w:rPr>
          <w:b/>
          <w:smallCaps/>
        </w:rPr>
      </w:pPr>
    </w:p>
    <w:p w:rsidR="007757DD" w:rsidRDefault="007757DD">
      <w:pPr>
        <w:widowControl w:val="0"/>
        <w:suppressAutoHyphens/>
        <w:autoSpaceDE w:val="0"/>
        <w:autoSpaceDN w:val="0"/>
        <w:adjustRightInd w:val="0"/>
        <w:jc w:val="center"/>
        <w:rPr>
          <w:b/>
          <w:smallCaps/>
        </w:rPr>
      </w:pPr>
    </w:p>
    <w:p w:rsidR="00FE3448" w:rsidRPr="00DB7C31" w:rsidRDefault="00FE3448">
      <w:pPr>
        <w:widowControl w:val="0"/>
        <w:suppressAutoHyphens/>
        <w:autoSpaceDE w:val="0"/>
        <w:autoSpaceDN w:val="0"/>
        <w:adjustRightInd w:val="0"/>
        <w:jc w:val="center"/>
        <w:rPr>
          <w:b/>
          <w:smallCaps/>
          <w:sz w:val="18"/>
        </w:rPr>
      </w:pPr>
    </w:p>
    <w:p w:rsidR="00FE3448" w:rsidRDefault="008F0ADA">
      <w:pPr>
        <w:pStyle w:val="aa"/>
        <w:numPr>
          <w:ilvl w:val="0"/>
          <w:numId w:val="3"/>
        </w:numPr>
        <w:suppressAutoHyphens/>
        <w:adjustRightInd w:val="0"/>
        <w:jc w:val="center"/>
        <w:rPr>
          <w:b/>
          <w:smallCaps/>
        </w:rPr>
      </w:pPr>
      <w:r>
        <w:rPr>
          <w:b/>
          <w:smallCaps/>
        </w:rPr>
        <w:t>ОЦЕНКА РЕЗУЛЬТАТОВ ОСВОЕНИЯ ОСНОВНОЙ ПРОФЕССИОНАЛЬНОЙ</w:t>
      </w:r>
    </w:p>
    <w:p w:rsidR="00FE3448" w:rsidRDefault="008F0ADA">
      <w:pPr>
        <w:pStyle w:val="aa"/>
        <w:suppressAutoHyphens/>
        <w:adjustRightInd w:val="0"/>
        <w:ind w:left="360"/>
        <w:jc w:val="center"/>
        <w:rPr>
          <w:b/>
          <w:smallCaps/>
        </w:rPr>
      </w:pPr>
      <w:r>
        <w:rPr>
          <w:b/>
          <w:smallCaps/>
        </w:rPr>
        <w:t>ОБРАЗОВАТЕЛЬНОЙ ПРОГРАММЫ</w:t>
      </w:r>
    </w:p>
    <w:p w:rsidR="00FE3448" w:rsidRDefault="00FE3448">
      <w:pPr>
        <w:pStyle w:val="aa"/>
        <w:suppressAutoHyphens/>
        <w:adjustRightInd w:val="0"/>
        <w:ind w:left="360"/>
        <w:rPr>
          <w:b/>
          <w:smallCaps/>
        </w:rPr>
      </w:pPr>
    </w:p>
    <w:p w:rsidR="00FE3448" w:rsidRDefault="008F0ADA">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FE3448" w:rsidRDefault="008F0ADA">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FE3448" w:rsidRDefault="008F0ADA">
      <w:pPr>
        <w:widowControl w:val="0"/>
        <w:numPr>
          <w:ilvl w:val="0"/>
          <w:numId w:val="4"/>
        </w:numPr>
        <w:suppressAutoHyphens/>
        <w:ind w:hanging="333"/>
        <w:jc w:val="both"/>
      </w:pPr>
      <w:r>
        <w:t>текущий контроль;</w:t>
      </w:r>
    </w:p>
    <w:p w:rsidR="00FE3448" w:rsidRDefault="008F0ADA">
      <w:pPr>
        <w:widowControl w:val="0"/>
        <w:numPr>
          <w:ilvl w:val="0"/>
          <w:numId w:val="4"/>
        </w:numPr>
        <w:suppressAutoHyphens/>
        <w:ind w:hanging="333"/>
        <w:jc w:val="both"/>
      </w:pPr>
      <w:r>
        <w:t>промежуточная аттестация;</w:t>
      </w:r>
    </w:p>
    <w:p w:rsidR="00FE3448" w:rsidRDefault="008F0ADA">
      <w:pPr>
        <w:widowControl w:val="0"/>
        <w:numPr>
          <w:ilvl w:val="0"/>
          <w:numId w:val="4"/>
        </w:numPr>
        <w:suppressAutoHyphens/>
        <w:ind w:hanging="333"/>
        <w:jc w:val="both"/>
      </w:pPr>
      <w:r>
        <w:t>государственная итоговая аттестация (далее – ГИА).</w:t>
      </w:r>
    </w:p>
    <w:p w:rsidR="00FE3448" w:rsidRDefault="008F0ADA">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FE3448" w:rsidRDefault="008F0ADA">
      <w:pPr>
        <w:pStyle w:val="aa"/>
        <w:numPr>
          <w:ilvl w:val="2"/>
          <w:numId w:val="5"/>
        </w:numPr>
        <w:tabs>
          <w:tab w:val="left" w:pos="540"/>
        </w:tabs>
        <w:ind w:left="0" w:firstLine="0"/>
        <w:rPr>
          <w:sz w:val="24"/>
          <w:szCs w:val="24"/>
        </w:rPr>
      </w:pPr>
      <w:r>
        <w:rPr>
          <w:sz w:val="24"/>
          <w:szCs w:val="24"/>
        </w:rPr>
        <w:t>оценка уровня освоения дисциплин;</w:t>
      </w:r>
    </w:p>
    <w:p w:rsidR="00FE3448" w:rsidRDefault="008F0ADA">
      <w:pPr>
        <w:pStyle w:val="aa"/>
        <w:numPr>
          <w:ilvl w:val="2"/>
          <w:numId w:val="5"/>
        </w:numPr>
        <w:tabs>
          <w:tab w:val="left" w:pos="540"/>
        </w:tabs>
        <w:ind w:left="0" w:firstLine="0"/>
        <w:rPr>
          <w:sz w:val="24"/>
          <w:szCs w:val="24"/>
        </w:rPr>
      </w:pPr>
      <w:r>
        <w:rPr>
          <w:sz w:val="24"/>
          <w:szCs w:val="24"/>
        </w:rPr>
        <w:t>оценка компетенций обучающихся.</w:t>
      </w:r>
    </w:p>
    <w:p w:rsidR="00FE3448" w:rsidRDefault="008F0ADA">
      <w:pPr>
        <w:widowControl w:val="0"/>
        <w:suppressAutoHyphens/>
        <w:ind w:firstLine="709"/>
        <w:jc w:val="both"/>
      </w:pPr>
      <w:r>
        <w:t xml:space="preserve">Правила участия в контролирующих мероприятиях и критерии оценивания </w:t>
      </w:r>
      <w:proofErr w:type="gramStart"/>
      <w:r>
        <w:t>достижений</w:t>
      </w:r>
      <w:proofErr w:type="gramEnd"/>
      <w:r>
        <w:t xml:space="preserve"> обучающихся определяются Положением о формах, периодичности и порядке текущего контроля успеваемости и промежуточной аттестации студентов.</w:t>
      </w:r>
    </w:p>
    <w:p w:rsidR="00FE3448" w:rsidRDefault="008F0ADA">
      <w:pPr>
        <w:pStyle w:val="a5"/>
        <w:spacing w:after="0"/>
        <w:ind w:firstLine="707"/>
        <w:jc w:val="both"/>
      </w:pPr>
      <w:r>
        <w:lastRenderedPageBreak/>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FE3448" w:rsidRDefault="008F0ADA">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FE3448" w:rsidRDefault="008F0ADA">
      <w:pPr>
        <w:pStyle w:val="a5"/>
        <w:spacing w:after="0"/>
        <w:ind w:firstLine="640"/>
        <w:jc w:val="both"/>
        <w:rPr>
          <w:b/>
          <w:color w:val="000000"/>
          <w:spacing w:val="-1"/>
        </w:rPr>
      </w:pPr>
      <w:r>
        <w:rPr>
          <w:b/>
          <w:color w:val="000000"/>
          <w:spacing w:val="-1"/>
        </w:rPr>
        <w:t>Текущий контроль (программа текущего контроля)</w:t>
      </w:r>
    </w:p>
    <w:p w:rsidR="00FE3448" w:rsidRDefault="008F0ADA">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FE3448" w:rsidRDefault="008F0ADA">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FE3448" w:rsidRDefault="008F0ADA">
      <w:pPr>
        <w:widowControl w:val="0"/>
        <w:suppressAutoHyphens/>
        <w:ind w:right="25" w:firstLine="709"/>
        <w:jc w:val="both"/>
      </w:pPr>
      <w:r>
        <w:t xml:space="preserve">Текущий контроль успеваемости и промежуточная аттестация позволяют установить соответствие </w:t>
      </w:r>
      <w:proofErr w:type="gramStart"/>
      <w:r>
        <w:t>персональных достижений</w:t>
      </w:r>
      <w:proofErr w:type="gramEnd"/>
      <w:r>
        <w:t xml:space="preserve">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FE3448" w:rsidRDefault="008F0ADA">
      <w:pPr>
        <w:ind w:firstLine="709"/>
        <w:jc w:val="both"/>
        <w:rPr>
          <w:b/>
        </w:rPr>
      </w:pPr>
      <w:r>
        <w:rPr>
          <w:b/>
        </w:rPr>
        <w:t>Промежуточная аттестация (программа промежуточной аттестации)</w:t>
      </w:r>
    </w:p>
    <w:p w:rsidR="00FE3448" w:rsidRDefault="008F0ADA">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w:t>
      </w:r>
      <w:proofErr w:type="gramStart"/>
      <w:r>
        <w:t>рейтинга</w:t>
      </w:r>
      <w:proofErr w:type="gramEnd"/>
      <w:r>
        <w:t xml:space="preserve"> обучающегося руководителями структурных подразделений. </w:t>
      </w:r>
    </w:p>
    <w:p w:rsidR="00FE3448" w:rsidRDefault="008F0ADA">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7757DD" w:rsidRDefault="007757DD">
      <w:pPr>
        <w:widowControl w:val="0"/>
        <w:suppressAutoHyphens/>
        <w:autoSpaceDE w:val="0"/>
        <w:autoSpaceDN w:val="0"/>
        <w:adjustRightInd w:val="0"/>
        <w:ind w:firstLine="709"/>
        <w:rPr>
          <w:b/>
          <w:smallCaps/>
        </w:rPr>
      </w:pPr>
    </w:p>
    <w:p w:rsidR="00FE3448" w:rsidRDefault="008F0ADA" w:rsidP="007757DD">
      <w:pPr>
        <w:widowControl w:val="0"/>
        <w:suppressAutoHyphens/>
        <w:autoSpaceDE w:val="0"/>
        <w:autoSpaceDN w:val="0"/>
        <w:adjustRightInd w:val="0"/>
        <w:ind w:firstLine="709"/>
      </w:pPr>
      <w:r>
        <w:rPr>
          <w:b/>
          <w:smallCaps/>
        </w:rPr>
        <w:t xml:space="preserve">6.2.  </w:t>
      </w:r>
      <w:r>
        <w:rPr>
          <w:b/>
          <w:bCs/>
        </w:rPr>
        <w:t xml:space="preserve">Организация государственной итоговой аттестации выпускников </w:t>
      </w:r>
      <w:r>
        <w:rPr>
          <w:b/>
          <w:smallCaps/>
        </w:rPr>
        <w:t xml:space="preserve"> </w:t>
      </w:r>
    </w:p>
    <w:p w:rsidR="007757DD" w:rsidRPr="00887E43" w:rsidRDefault="008F0ADA" w:rsidP="00384AA0">
      <w:pPr>
        <w:ind w:firstLine="709"/>
        <w:jc w:val="both"/>
      </w:pPr>
      <w:r w:rsidRPr="00887E43">
        <w:t xml:space="preserve">Целью ГИА является установление соответствия уровня и качества подготовки выпускника ФГОС. </w:t>
      </w:r>
      <w:r w:rsidR="007757DD" w:rsidRPr="00887E43">
        <w:t>Государственная итоговая аттестация проводится в форме государственного экзамена и защиты дипломного проекта (работы).</w:t>
      </w:r>
    </w:p>
    <w:p w:rsidR="00887E43" w:rsidRPr="00887E43" w:rsidRDefault="007757DD" w:rsidP="00384AA0">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Государственная итоговая аттестация завершается присвоением квалификации специалиста среднего звена</w:t>
      </w:r>
      <w:r w:rsidR="00887E43" w:rsidRPr="00887E43">
        <w:rPr>
          <w:rFonts w:ascii="Times New Roman" w:hAnsi="Times New Roman" w:cs="Times New Roman"/>
          <w:sz w:val="24"/>
          <w:szCs w:val="24"/>
        </w:rPr>
        <w:t xml:space="preserve">. </w:t>
      </w:r>
    </w:p>
    <w:p w:rsidR="00FE3448" w:rsidRPr="00887E43" w:rsidRDefault="008F0ADA" w:rsidP="007757DD">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Программа ГИА согласовывается с работодателем и доводится до сведения обучающихся не менее чем за полгода до проведения ГИА.</w:t>
      </w:r>
    </w:p>
    <w:p w:rsidR="00FE3448" w:rsidRPr="00887E43" w:rsidRDefault="008F0ADA">
      <w:pPr>
        <w:pStyle w:val="a5"/>
        <w:spacing w:after="0"/>
        <w:ind w:right="-1" w:firstLine="709"/>
        <w:jc w:val="both"/>
      </w:pPr>
      <w:r w:rsidRPr="00887E43">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FE3448" w:rsidRPr="00887E43" w:rsidRDefault="008F0ADA">
      <w:pPr>
        <w:pStyle w:val="a5"/>
        <w:spacing w:after="0"/>
        <w:ind w:right="-1" w:firstLine="709"/>
        <w:jc w:val="both"/>
      </w:pPr>
      <w:r w:rsidRPr="00887E43">
        <w:t xml:space="preserve">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w:t>
      </w:r>
      <w:r w:rsidRPr="00887E43">
        <w:lastRenderedPageBreak/>
        <w:t>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FE3448" w:rsidRPr="00887E43" w:rsidRDefault="008F0ADA">
      <w:pPr>
        <w:pStyle w:val="a5"/>
        <w:spacing w:after="0"/>
        <w:ind w:right="-1" w:firstLine="709"/>
        <w:jc w:val="both"/>
      </w:pPr>
      <w:r w:rsidRPr="00887E43">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rsidRPr="00887E43">
        <w:t>проектов)  должны</w:t>
      </w:r>
      <w:proofErr w:type="gramEnd"/>
      <w:r w:rsidRPr="00887E43">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FE3448" w:rsidRPr="00887E43" w:rsidRDefault="008F0ADA">
      <w:pPr>
        <w:ind w:firstLine="709"/>
        <w:jc w:val="both"/>
      </w:pPr>
      <w:r w:rsidRPr="00887E43">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FE3448" w:rsidRPr="00887E43" w:rsidRDefault="008F0ADA">
      <w:pPr>
        <w:ind w:firstLine="709"/>
        <w:jc w:val="both"/>
      </w:pPr>
      <w:r w:rsidRPr="00887E43">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FE3448" w:rsidRPr="00887E43" w:rsidRDefault="008F0ADA">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FE3448" w:rsidRPr="00887E43" w:rsidRDefault="008F0ADA">
      <w:pPr>
        <w:ind w:firstLine="709"/>
        <w:jc w:val="both"/>
      </w:pPr>
      <w:r w:rsidRPr="00887E43">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FE3448" w:rsidRPr="00887E43" w:rsidRDefault="00FE3448">
      <w:pPr>
        <w:widowControl w:val="0"/>
        <w:suppressAutoHyphens/>
        <w:autoSpaceDE w:val="0"/>
        <w:autoSpaceDN w:val="0"/>
        <w:adjustRightInd w:val="0"/>
        <w:ind w:firstLine="709"/>
      </w:pPr>
    </w:p>
    <w:p w:rsidR="00FE3448" w:rsidRDefault="00FE3448">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Default="002F6183">
      <w:pPr>
        <w:widowControl w:val="0"/>
        <w:suppressAutoHyphens/>
        <w:autoSpaceDE w:val="0"/>
        <w:autoSpaceDN w:val="0"/>
        <w:adjustRightInd w:val="0"/>
        <w:ind w:firstLine="709"/>
      </w:pPr>
    </w:p>
    <w:p w:rsidR="002F6183" w:rsidRPr="002F6183" w:rsidRDefault="002F6183" w:rsidP="002F6183">
      <w:pPr>
        <w:spacing w:line="276" w:lineRule="auto"/>
        <w:jc w:val="center"/>
        <w:rPr>
          <w:b/>
        </w:rPr>
      </w:pPr>
      <w:r w:rsidRPr="002F6183">
        <w:rPr>
          <w:b/>
        </w:rPr>
        <w:lastRenderedPageBreak/>
        <w:t>Лист согласования</w:t>
      </w:r>
    </w:p>
    <w:p w:rsidR="002F6183" w:rsidRPr="002F6183" w:rsidRDefault="002F6183" w:rsidP="002F6183">
      <w:pPr>
        <w:spacing w:line="276" w:lineRule="auto"/>
        <w:jc w:val="center"/>
      </w:pPr>
      <w:r w:rsidRPr="002F6183">
        <w:t>на основную профессиональную образовательную программу</w:t>
      </w:r>
    </w:p>
    <w:p w:rsidR="002F6183" w:rsidRPr="002F6183" w:rsidRDefault="002F6183" w:rsidP="002F6183">
      <w:pPr>
        <w:spacing w:line="276" w:lineRule="auto"/>
        <w:jc w:val="center"/>
      </w:pPr>
      <w:r w:rsidRPr="002F6183">
        <w:t>среднего профессионального образования</w:t>
      </w:r>
    </w:p>
    <w:p w:rsidR="002F6183" w:rsidRPr="002F6183" w:rsidRDefault="002F6183" w:rsidP="002F6183">
      <w:pPr>
        <w:spacing w:line="276" w:lineRule="auto"/>
        <w:jc w:val="center"/>
      </w:pPr>
      <w:r w:rsidRPr="002F6183">
        <w:t>Чебоксарского экономико-технологического колледжа Минобразования Чувашии</w:t>
      </w:r>
    </w:p>
    <w:p w:rsidR="002F6183" w:rsidRPr="002F6183" w:rsidRDefault="002F6183" w:rsidP="002F6183">
      <w:pPr>
        <w:spacing w:line="276" w:lineRule="auto"/>
      </w:pPr>
    </w:p>
    <w:p w:rsidR="002F6183" w:rsidRPr="002F6183" w:rsidRDefault="002F6183" w:rsidP="002F6183">
      <w:pPr>
        <w:spacing w:line="276" w:lineRule="auto"/>
        <w:jc w:val="center"/>
        <w:rPr>
          <w:u w:val="single"/>
        </w:rPr>
      </w:pPr>
      <w:r w:rsidRPr="002F6183">
        <w:t>_______</w:t>
      </w:r>
      <w:r>
        <w:t>__</w:t>
      </w:r>
      <w:r w:rsidRPr="002F6183">
        <w:t>____</w:t>
      </w:r>
      <w:r w:rsidRPr="002F6183">
        <w:rPr>
          <w:u w:val="single"/>
        </w:rPr>
        <w:t>25.02.08 Эксплуатация беспилотных авиационных систем</w:t>
      </w:r>
      <w:r>
        <w:rPr>
          <w:u w:val="single"/>
        </w:rPr>
        <w:t>_____________</w:t>
      </w:r>
    </w:p>
    <w:p w:rsidR="002F6183" w:rsidRPr="002F6183" w:rsidRDefault="002F6183" w:rsidP="002F6183">
      <w:pPr>
        <w:spacing w:line="276" w:lineRule="auto"/>
        <w:jc w:val="center"/>
        <w:rPr>
          <w:sz w:val="20"/>
          <w:szCs w:val="20"/>
        </w:rPr>
      </w:pPr>
      <w:r w:rsidRPr="002F6183">
        <w:rPr>
          <w:sz w:val="20"/>
          <w:szCs w:val="20"/>
        </w:rPr>
        <w:t>(код и наименование специальности или профессии)</w:t>
      </w:r>
    </w:p>
    <w:p w:rsidR="002F6183" w:rsidRPr="002F6183" w:rsidRDefault="002F6183" w:rsidP="002F6183">
      <w:pPr>
        <w:spacing w:line="276" w:lineRule="auto"/>
        <w:jc w:val="center"/>
        <w:rPr>
          <w:b/>
        </w:rPr>
      </w:pPr>
    </w:p>
    <w:p w:rsidR="002F6183" w:rsidRPr="002F6183" w:rsidRDefault="002F6183" w:rsidP="002F6183">
      <w:pPr>
        <w:spacing w:line="276" w:lineRule="auto"/>
        <w:jc w:val="both"/>
      </w:pPr>
      <w:r w:rsidRPr="002F6183">
        <w:t>1. Оценка основной профессиональной образовательной программы (далее – ОПОП):</w:t>
      </w:r>
    </w:p>
    <w:p w:rsidR="002F6183" w:rsidRPr="002F6183" w:rsidRDefault="002F6183" w:rsidP="002F6183">
      <w:pPr>
        <w:spacing w:line="276" w:lineRule="auto"/>
        <w:jc w:val="both"/>
      </w:pPr>
      <w:r w:rsidRPr="002F6183">
        <w:t>1.1__</w:t>
      </w:r>
      <w:r w:rsidRPr="002F6183">
        <w:rPr>
          <w:u w:val="single"/>
        </w:rPr>
        <w:t>соответствует современным требованиям к профессиональной деятельности по специальности</w:t>
      </w:r>
      <w:r w:rsidRPr="002F6183">
        <w:t xml:space="preserve"> </w:t>
      </w:r>
    </w:p>
    <w:p w:rsidR="002F6183" w:rsidRPr="002F6183" w:rsidRDefault="002F6183" w:rsidP="002F6183">
      <w:pPr>
        <w:spacing w:line="276" w:lineRule="auto"/>
        <w:jc w:val="center"/>
        <w:rPr>
          <w:i/>
          <w:sz w:val="18"/>
          <w:szCs w:val="18"/>
        </w:rPr>
      </w:pPr>
      <w:r w:rsidRPr="002F6183">
        <w:rPr>
          <w:i/>
          <w:sz w:val="18"/>
          <w:szCs w:val="18"/>
        </w:rPr>
        <w:t>соответствует/не соответствует ОПОП современным требованиям к профессиональной деятельности по специальности/профессии</w:t>
      </w:r>
    </w:p>
    <w:p w:rsidR="002F6183" w:rsidRPr="002F6183" w:rsidRDefault="002F6183" w:rsidP="002F6183">
      <w:pPr>
        <w:spacing w:line="276" w:lineRule="auto"/>
        <w:jc w:val="center"/>
        <w:rPr>
          <w:i/>
          <w:sz w:val="18"/>
          <w:szCs w:val="18"/>
        </w:rPr>
      </w:pPr>
    </w:p>
    <w:p w:rsidR="002F6183" w:rsidRPr="002F6183" w:rsidRDefault="002F6183" w:rsidP="002F6183">
      <w:pPr>
        <w:spacing w:line="276" w:lineRule="auto"/>
        <w:jc w:val="both"/>
      </w:pPr>
      <w:r w:rsidRPr="002F6183">
        <w:t>1.2___</w:t>
      </w:r>
      <w:r w:rsidRPr="002F6183">
        <w:rPr>
          <w:u w:val="single"/>
        </w:rPr>
        <w:t>учтены современные технологии, особенности организации работы в соответствии с видами профессиональной деятельности</w:t>
      </w:r>
      <w:r w:rsidRPr="002F6183">
        <w:t>___________________________________________</w:t>
      </w:r>
    </w:p>
    <w:p w:rsidR="002F6183" w:rsidRPr="002F6183" w:rsidRDefault="002F6183" w:rsidP="002F6183">
      <w:pPr>
        <w:spacing w:line="276" w:lineRule="auto"/>
        <w:jc w:val="center"/>
        <w:rPr>
          <w:i/>
          <w:sz w:val="18"/>
          <w:szCs w:val="18"/>
        </w:rPr>
      </w:pPr>
      <w:r w:rsidRPr="002F6183">
        <w:rPr>
          <w:i/>
          <w:sz w:val="18"/>
          <w:szCs w:val="18"/>
        </w:rPr>
        <w:t xml:space="preserve">учтены/не учтены в ОПОП современные технологии, особенности организации работы (в </w:t>
      </w:r>
      <w:proofErr w:type="spellStart"/>
      <w:r w:rsidRPr="002F6183">
        <w:rPr>
          <w:i/>
          <w:sz w:val="18"/>
          <w:szCs w:val="18"/>
        </w:rPr>
        <w:t>т.ч</w:t>
      </w:r>
      <w:proofErr w:type="spellEnd"/>
      <w:r w:rsidRPr="002F6183">
        <w:rPr>
          <w:i/>
          <w:sz w:val="18"/>
          <w:szCs w:val="18"/>
        </w:rPr>
        <w:t>. охраны труда) в соответствии с видами деятельности</w:t>
      </w:r>
    </w:p>
    <w:p w:rsidR="002F6183" w:rsidRPr="002F6183" w:rsidRDefault="002F6183" w:rsidP="002F6183">
      <w:pPr>
        <w:spacing w:line="276" w:lineRule="auto"/>
        <w:jc w:val="both"/>
      </w:pPr>
    </w:p>
    <w:p w:rsidR="002F6183" w:rsidRPr="002F6183" w:rsidRDefault="002F6183" w:rsidP="002F6183">
      <w:pPr>
        <w:spacing w:line="276" w:lineRule="auto"/>
        <w:jc w:val="both"/>
      </w:pPr>
      <w:r w:rsidRPr="002F6183">
        <w:t xml:space="preserve">2. Рекомендации по совершенствованию ОПОП с учетом требований ФГОС, профессиональных стандартов, квалификационных характеристик, требований экономики и запросам работодателей региона и т.д. </w:t>
      </w:r>
    </w:p>
    <w:p w:rsidR="002F6183" w:rsidRPr="002F6183" w:rsidRDefault="002F6183" w:rsidP="002F6183">
      <w:pPr>
        <w:spacing w:line="276" w:lineRule="auto"/>
        <w:ind w:firstLine="708"/>
        <w:jc w:val="both"/>
      </w:pPr>
      <w:r w:rsidRPr="002F6183">
        <w:rPr>
          <w:u w:val="single"/>
        </w:rPr>
        <w:t>Включить в вариативную часть программы следующие дисциплины/МДК/ПМ в соответствии с требованиями рынка труда: Основы предпринимательской деятельности.</w:t>
      </w:r>
    </w:p>
    <w:p w:rsidR="002F6183" w:rsidRPr="002F6183" w:rsidRDefault="002F6183" w:rsidP="002F6183">
      <w:pPr>
        <w:spacing w:line="276" w:lineRule="auto"/>
        <w:ind w:firstLine="708"/>
        <w:jc w:val="both"/>
        <w:rPr>
          <w:u w:val="single"/>
        </w:rPr>
      </w:pPr>
      <w:r w:rsidRPr="002F6183">
        <w:rPr>
          <w:u w:val="single"/>
        </w:rPr>
        <w:t>Распределить вариативные часы на учебную и производственную практики по модулям.</w:t>
      </w:r>
    </w:p>
    <w:p w:rsidR="002F6183" w:rsidRPr="002F6183" w:rsidRDefault="002F6183" w:rsidP="002F6183">
      <w:pPr>
        <w:spacing w:line="276" w:lineRule="auto"/>
        <w:jc w:val="both"/>
      </w:pPr>
    </w:p>
    <w:p w:rsidR="002F6183" w:rsidRPr="002F6183" w:rsidRDefault="002F6183" w:rsidP="002F6183">
      <w:pPr>
        <w:spacing w:line="276" w:lineRule="auto"/>
        <w:jc w:val="both"/>
      </w:pPr>
      <w:r w:rsidRPr="002F6183">
        <w:t>3. Соответствие вариативной части ОПОП</w:t>
      </w:r>
      <w:r w:rsidRPr="002F6183">
        <w:rPr>
          <w:i/>
        </w:rPr>
        <w:t xml:space="preserve"> </w:t>
      </w:r>
      <w:r w:rsidRPr="002F6183">
        <w:t xml:space="preserve">запросам работодателей </w:t>
      </w:r>
    </w:p>
    <w:p w:rsidR="002F6183" w:rsidRPr="002F6183" w:rsidRDefault="002F6183" w:rsidP="002F6183">
      <w:pPr>
        <w:spacing w:line="276" w:lineRule="auto"/>
        <w:jc w:val="both"/>
      </w:pPr>
      <w:r w:rsidRPr="002F6183">
        <w:rPr>
          <w:u w:val="single"/>
        </w:rPr>
        <w:t>вариативная часть ОПОП соответствует актуальным запросам работодателей</w:t>
      </w:r>
    </w:p>
    <w:p w:rsidR="002F6183" w:rsidRPr="002F6183" w:rsidRDefault="002F6183" w:rsidP="002F6183">
      <w:pPr>
        <w:spacing w:line="276" w:lineRule="auto"/>
        <w:jc w:val="both"/>
      </w:pPr>
    </w:p>
    <w:p w:rsidR="002F6183" w:rsidRPr="002F6183" w:rsidRDefault="002F6183" w:rsidP="002F6183">
      <w:pPr>
        <w:spacing w:line="276" w:lineRule="auto"/>
        <w:jc w:val="both"/>
      </w:pPr>
      <w:r w:rsidRPr="002F6183">
        <w:t>4. Вывод:</w:t>
      </w:r>
    </w:p>
    <w:p w:rsidR="002F6183" w:rsidRPr="002F6183" w:rsidRDefault="002F6183" w:rsidP="002F6183">
      <w:pPr>
        <w:spacing w:line="276" w:lineRule="auto"/>
      </w:pPr>
      <w:r w:rsidRPr="002F6183">
        <w:t>ОПОП СПО ___</w:t>
      </w:r>
      <w:r w:rsidRPr="002F6183">
        <w:rPr>
          <w:u w:val="single"/>
        </w:rPr>
        <w:t>соответствует</w:t>
      </w:r>
      <w:r w:rsidRPr="002F6183">
        <w:t>__________________________________________________</w:t>
      </w:r>
    </w:p>
    <w:p w:rsidR="002F6183" w:rsidRPr="002F6183" w:rsidRDefault="002F6183" w:rsidP="002F6183">
      <w:pPr>
        <w:spacing w:line="276" w:lineRule="auto"/>
        <w:jc w:val="center"/>
        <w:rPr>
          <w:i/>
        </w:rPr>
      </w:pPr>
      <w:r w:rsidRPr="002F6183">
        <w:rPr>
          <w:i/>
        </w:rPr>
        <w:t>соответствует/ не соответствует</w:t>
      </w:r>
    </w:p>
    <w:p w:rsidR="002F6183" w:rsidRPr="002F6183" w:rsidRDefault="002F6183" w:rsidP="002F6183">
      <w:pPr>
        <w:spacing w:line="276" w:lineRule="auto"/>
        <w:jc w:val="both"/>
      </w:pPr>
      <w:r w:rsidRPr="002F6183">
        <w:t>требованиям, предъявляемым к квалификации выпускника в соответствии с ФГОС, требованиям экономики и запросам работодателей региона.</w:t>
      </w:r>
    </w:p>
    <w:p w:rsidR="002F6183" w:rsidRPr="002F6183" w:rsidRDefault="002F6183" w:rsidP="002F6183">
      <w:pPr>
        <w:spacing w:line="276" w:lineRule="auto"/>
        <w:jc w:val="both"/>
      </w:pPr>
    </w:p>
    <w:p w:rsidR="002F6183" w:rsidRPr="002F6183" w:rsidRDefault="002F6183" w:rsidP="002F6183">
      <w:pPr>
        <w:spacing w:line="276" w:lineRule="auto"/>
        <w:jc w:val="both"/>
      </w:pPr>
      <w:r w:rsidRPr="002F6183">
        <w:t>СОГЛАСОВАНО:</w:t>
      </w:r>
    </w:p>
    <w:p w:rsidR="002F6183" w:rsidRPr="002F6183" w:rsidRDefault="002F6183" w:rsidP="002F6183">
      <w:pPr>
        <w:spacing w:line="276" w:lineRule="auto"/>
      </w:pPr>
      <w:r w:rsidRPr="002F6183">
        <w:t>ФИО ________________________________________________________________________</w:t>
      </w:r>
    </w:p>
    <w:p w:rsidR="002F6183" w:rsidRPr="002F6183" w:rsidRDefault="002F6183" w:rsidP="002F6183">
      <w:pPr>
        <w:spacing w:line="276" w:lineRule="auto"/>
      </w:pPr>
      <w:r w:rsidRPr="002F6183">
        <w:t>Место работы_________________________________________________________________.</w:t>
      </w:r>
    </w:p>
    <w:p w:rsidR="002F6183" w:rsidRPr="002F6183" w:rsidRDefault="002F6183" w:rsidP="002F6183">
      <w:pPr>
        <w:spacing w:line="276" w:lineRule="auto"/>
      </w:pPr>
      <w:r w:rsidRPr="002F6183">
        <w:t>_____________________________________________________________________________</w:t>
      </w:r>
    </w:p>
    <w:p w:rsidR="002F6183" w:rsidRPr="002F6183" w:rsidRDefault="002F6183" w:rsidP="002F6183">
      <w:pPr>
        <w:spacing w:line="276" w:lineRule="auto"/>
      </w:pPr>
      <w:r w:rsidRPr="002F6183">
        <w:t>Должность ___________________________________________________________________</w:t>
      </w:r>
    </w:p>
    <w:p w:rsidR="002F6183" w:rsidRPr="002F6183" w:rsidRDefault="002F6183" w:rsidP="002F6183">
      <w:pPr>
        <w:spacing w:line="276" w:lineRule="auto"/>
      </w:pPr>
      <w:r w:rsidRPr="002F6183">
        <w:t>Подпись _________________</w:t>
      </w:r>
    </w:p>
    <w:p w:rsidR="002F6183" w:rsidRPr="002F6183" w:rsidRDefault="002F6183" w:rsidP="002F6183">
      <w:pPr>
        <w:spacing w:line="276" w:lineRule="auto"/>
      </w:pPr>
      <w:r w:rsidRPr="002F6183">
        <w:t>"____"_________________2024 г.</w:t>
      </w:r>
    </w:p>
    <w:p w:rsidR="002F6183" w:rsidRPr="002F6183" w:rsidRDefault="002F6183" w:rsidP="002F6183">
      <w:pPr>
        <w:spacing w:line="276" w:lineRule="auto"/>
        <w:rPr>
          <w:sz w:val="20"/>
          <w:szCs w:val="20"/>
        </w:rPr>
      </w:pPr>
      <w:r w:rsidRPr="002F6183">
        <w:rPr>
          <w:sz w:val="20"/>
          <w:szCs w:val="20"/>
        </w:rPr>
        <w:t>МП</w:t>
      </w:r>
    </w:p>
    <w:p w:rsidR="002F6183" w:rsidRPr="00887E43" w:rsidRDefault="002F6183">
      <w:pPr>
        <w:widowControl w:val="0"/>
        <w:suppressAutoHyphens/>
        <w:autoSpaceDE w:val="0"/>
        <w:autoSpaceDN w:val="0"/>
        <w:adjustRightInd w:val="0"/>
        <w:ind w:firstLine="709"/>
      </w:pPr>
    </w:p>
    <w:sectPr w:rsidR="002F6183" w:rsidRPr="00887E43">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18984798"/>
    <w:multiLevelType w:val="hybridMultilevel"/>
    <w:tmpl w:val="889090AE"/>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3"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4"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9B4A71"/>
    <w:multiLevelType w:val="hybridMultilevel"/>
    <w:tmpl w:val="27600626"/>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E6D13"/>
    <w:rsid w:val="001068E6"/>
    <w:rsid w:val="0014689C"/>
    <w:rsid w:val="001D7E23"/>
    <w:rsid w:val="00292375"/>
    <w:rsid w:val="002F6183"/>
    <w:rsid w:val="003359BE"/>
    <w:rsid w:val="00356431"/>
    <w:rsid w:val="0037212B"/>
    <w:rsid w:val="00384AA0"/>
    <w:rsid w:val="00384CA0"/>
    <w:rsid w:val="003A72C3"/>
    <w:rsid w:val="004217CB"/>
    <w:rsid w:val="00427C24"/>
    <w:rsid w:val="00441E9F"/>
    <w:rsid w:val="00465382"/>
    <w:rsid w:val="005022D1"/>
    <w:rsid w:val="00536FD9"/>
    <w:rsid w:val="00565D28"/>
    <w:rsid w:val="0057086A"/>
    <w:rsid w:val="00580BE3"/>
    <w:rsid w:val="005E0C5F"/>
    <w:rsid w:val="00614FEF"/>
    <w:rsid w:val="006573A0"/>
    <w:rsid w:val="0068259E"/>
    <w:rsid w:val="006A12BE"/>
    <w:rsid w:val="006A6FEE"/>
    <w:rsid w:val="006B6060"/>
    <w:rsid w:val="006C26FD"/>
    <w:rsid w:val="007040EA"/>
    <w:rsid w:val="007171AB"/>
    <w:rsid w:val="00744060"/>
    <w:rsid w:val="007470DB"/>
    <w:rsid w:val="007757DD"/>
    <w:rsid w:val="00785FA4"/>
    <w:rsid w:val="008867CD"/>
    <w:rsid w:val="00887E43"/>
    <w:rsid w:val="008D0668"/>
    <w:rsid w:val="008F0ADA"/>
    <w:rsid w:val="009777D7"/>
    <w:rsid w:val="0098015C"/>
    <w:rsid w:val="009A63AA"/>
    <w:rsid w:val="009B7A39"/>
    <w:rsid w:val="009F0B6A"/>
    <w:rsid w:val="00A0752E"/>
    <w:rsid w:val="00A45753"/>
    <w:rsid w:val="00A93633"/>
    <w:rsid w:val="00AA2175"/>
    <w:rsid w:val="00AD1C3A"/>
    <w:rsid w:val="00B17E06"/>
    <w:rsid w:val="00B3690B"/>
    <w:rsid w:val="00B61488"/>
    <w:rsid w:val="00B71E1D"/>
    <w:rsid w:val="00C16C4E"/>
    <w:rsid w:val="00CA24DE"/>
    <w:rsid w:val="00CA3216"/>
    <w:rsid w:val="00D131BE"/>
    <w:rsid w:val="00DA1D90"/>
    <w:rsid w:val="00DA4402"/>
    <w:rsid w:val="00DB7C31"/>
    <w:rsid w:val="00E13D19"/>
    <w:rsid w:val="00E16B8F"/>
    <w:rsid w:val="00E247AA"/>
    <w:rsid w:val="00E27BF1"/>
    <w:rsid w:val="00E60A38"/>
    <w:rsid w:val="00F018EB"/>
    <w:rsid w:val="00F37245"/>
    <w:rsid w:val="00F64A06"/>
    <w:rsid w:val="00FB027C"/>
    <w:rsid w:val="00FE3448"/>
    <w:rsid w:val="12417C6F"/>
    <w:rsid w:val="289E3B78"/>
    <w:rsid w:val="33E7269E"/>
    <w:rsid w:val="4C206CA4"/>
    <w:rsid w:val="5D1611A2"/>
    <w:rsid w:val="5E826610"/>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7123"/>
  <w15:docId w15:val="{DEB786D9-9F1D-4AD5-9A4A-4620D40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qFormat/>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aliases w:val="Этапы,Содержание. 2 уровень,List Paragraph"/>
    <w:basedOn w:val="a"/>
    <w:link w:val="ab"/>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c">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c"/>
    <w:uiPriority w:val="99"/>
    <w:qFormat/>
    <w:pPr>
      <w:widowControl w:val="0"/>
      <w:shd w:val="clear" w:color="auto" w:fill="FFFFFF"/>
      <w:spacing w:after="420" w:line="240" w:lineRule="atLeast"/>
      <w:ind w:hanging="2080"/>
      <w:jc w:val="both"/>
    </w:pPr>
    <w:rPr>
      <w:sz w:val="28"/>
      <w:szCs w:val="28"/>
    </w:rPr>
  </w:style>
  <w:style w:type="character" w:customStyle="1" w:styleId="ab">
    <w:name w:val="Абзац списка Знак"/>
    <w:aliases w:val="Этапы Знак,Содержание. 2 уровень Знак,List Paragraph Знак"/>
    <w:link w:val="aa"/>
    <w:uiPriority w:val="34"/>
    <w:qFormat/>
    <w:locked/>
    <w:rsid w:val="006A6FEE"/>
    <w:rPr>
      <w:rFonts w:eastAsia="Times New Roman"/>
      <w:sz w:val="22"/>
      <w:szCs w:val="22"/>
    </w:rPr>
  </w:style>
  <w:style w:type="character" w:styleId="ad">
    <w:name w:val="Emphasis"/>
    <w:uiPriority w:val="20"/>
    <w:qFormat/>
    <w:rsid w:val="006A6FEE"/>
    <w:rPr>
      <w:i/>
      <w:iCs/>
    </w:rPr>
  </w:style>
  <w:style w:type="character" w:customStyle="1" w:styleId="ae">
    <w:name w:val="Гипертекстовая ссылка"/>
    <w:basedOn w:val="a0"/>
    <w:uiPriority w:val="99"/>
    <w:rsid w:val="00E60A38"/>
    <w:rPr>
      <w:color w:val="106BBE"/>
    </w:rPr>
  </w:style>
  <w:style w:type="character" w:customStyle="1" w:styleId="af">
    <w:name w:val="Цветовое выделение"/>
    <w:uiPriority w:val="99"/>
    <w:rsid w:val="00E60A38"/>
    <w:rPr>
      <w:b/>
      <w:bCs/>
      <w:color w:val="26282F"/>
    </w:rPr>
  </w:style>
  <w:style w:type="paragraph" w:customStyle="1" w:styleId="af0">
    <w:name w:val="Нормальный (таблица)"/>
    <w:basedOn w:val="a"/>
    <w:next w:val="a"/>
    <w:uiPriority w:val="99"/>
    <w:rsid w:val="00E60A3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7757DD"/>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8677">
      <w:bodyDiv w:val="1"/>
      <w:marLeft w:val="0"/>
      <w:marRight w:val="0"/>
      <w:marTop w:val="0"/>
      <w:marBottom w:val="0"/>
      <w:divBdr>
        <w:top w:val="none" w:sz="0" w:space="0" w:color="auto"/>
        <w:left w:val="none" w:sz="0" w:space="0" w:color="auto"/>
        <w:bottom w:val="none" w:sz="0" w:space="0" w:color="auto"/>
        <w:right w:val="none" w:sz="0" w:space="0" w:color="auto"/>
      </w:divBdr>
    </w:div>
    <w:div w:id="278296064">
      <w:bodyDiv w:val="1"/>
      <w:marLeft w:val="0"/>
      <w:marRight w:val="0"/>
      <w:marTop w:val="0"/>
      <w:marBottom w:val="0"/>
      <w:divBdr>
        <w:top w:val="none" w:sz="0" w:space="0" w:color="auto"/>
        <w:left w:val="none" w:sz="0" w:space="0" w:color="auto"/>
        <w:bottom w:val="none" w:sz="0" w:space="0" w:color="auto"/>
        <w:right w:val="none" w:sz="0" w:space="0" w:color="auto"/>
      </w:divBdr>
    </w:div>
    <w:div w:id="203792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2003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document/redirect/70807194/1103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70807194/11017" TargetMode="External"/><Relationship Id="rId11" Type="http://schemas.openxmlformats.org/officeDocument/2006/relationships/hyperlink" Target="https://internet.garant.ru/document/redirect/10200300/2" TargetMode="External"/><Relationship Id="rId5" Type="http://schemas.openxmlformats.org/officeDocument/2006/relationships/webSettings" Target="webSettings.xml"/><Relationship Id="rId10" Type="http://schemas.openxmlformats.org/officeDocument/2006/relationships/hyperlink" Target="https://internet.garant.ru/document/redirect/10200300/2" TargetMode="External"/><Relationship Id="rId4" Type="http://schemas.openxmlformats.org/officeDocument/2006/relationships/settings" Target="settings.xml"/><Relationship Id="rId9" Type="http://schemas.openxmlformats.org/officeDocument/2006/relationships/hyperlink" Target="https://internet.garant.ru/document/redirect/102003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EAE8-8BA3-4FF1-AEFB-87347D8E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3122</Words>
  <Characters>25889</Characters>
  <Application>Microsoft Office Word</Application>
  <DocSecurity>0</DocSecurity>
  <Lines>215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36</cp:revision>
  <cp:lastPrinted>2024-06-27T05:17:00Z</cp:lastPrinted>
  <dcterms:created xsi:type="dcterms:W3CDTF">2023-07-26T07:07:00Z</dcterms:created>
  <dcterms:modified xsi:type="dcterms:W3CDTF">2025-06-19T15:18:00Z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