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1D1FFCCB" w14:textId="0FD89BA3" w:rsidR="00B220B1" w:rsidRPr="00B220B1" w:rsidRDefault="00B220B1"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w:t>
      </w:r>
      <w:r w:rsidR="002903FB" w:rsidRPr="00B220B1">
        <w:rPr>
          <w:rFonts w:ascii="Times New Roman" w:hAnsi="Times New Roman" w:cs="Times New Roman"/>
          <w:sz w:val="24"/>
          <w:szCs w:val="24"/>
        </w:rPr>
        <w:t>п</w:t>
      </w:r>
      <w:r w:rsidR="00A31ADB" w:rsidRPr="00B220B1">
        <w:rPr>
          <w:rFonts w:ascii="Times New Roman" w:hAnsi="Times New Roman" w:cs="Times New Roman"/>
          <w:sz w:val="24"/>
          <w:szCs w:val="24"/>
        </w:rPr>
        <w:t xml:space="preserve">ециальность </w:t>
      </w:r>
    </w:p>
    <w:p w14:paraId="02C9EE09" w14:textId="7B30D819" w:rsidR="00B220B1" w:rsidRPr="00B220B1" w:rsidRDefault="00B220B1"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среднего</w:t>
      </w:r>
      <w:r w:rsidRPr="00B220B1">
        <w:rPr>
          <w:rFonts w:ascii="Times New Roman" w:hAnsi="Times New Roman" w:cs="Times New Roman"/>
          <w:sz w:val="24"/>
          <w:szCs w:val="24"/>
        </w:rPr>
        <w:t xml:space="preserve"> профессионального образования</w:t>
      </w:r>
    </w:p>
    <w:p w14:paraId="323C69E8" w14:textId="77777777" w:rsidR="009C222C" w:rsidRDefault="009C222C" w:rsidP="009C222C">
      <w:pPr>
        <w:spacing w:after="0" w:line="360" w:lineRule="auto"/>
        <w:jc w:val="center"/>
        <w:rPr>
          <w:rFonts w:ascii="Times New Roman" w:hAnsi="Times New Roman"/>
          <w:b/>
          <w:sz w:val="24"/>
          <w:szCs w:val="24"/>
        </w:rPr>
      </w:pPr>
      <w:r w:rsidRPr="00CE1BBA">
        <w:rPr>
          <w:rFonts w:ascii="Times New Roman" w:hAnsi="Times New Roman"/>
          <w:b/>
          <w:sz w:val="24"/>
          <w:szCs w:val="24"/>
        </w:rPr>
        <w:t>20.02.04 Пожарная безопасность</w:t>
      </w:r>
    </w:p>
    <w:p w14:paraId="65F6B7AC" w14:textId="33A055AF" w:rsidR="002903FB" w:rsidRPr="00523B01" w:rsidRDefault="002903FB" w:rsidP="002903F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 xml:space="preserve">Профиль </w:t>
      </w:r>
      <w:r w:rsidR="00AD3B41">
        <w:rPr>
          <w:rFonts w:ascii="Times New Roman" w:hAnsi="Times New Roman" w:cs="Times New Roman"/>
          <w:b/>
          <w:sz w:val="24"/>
          <w:szCs w:val="24"/>
        </w:rPr>
        <w:t>технологический</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33163CA5" w:rsidR="002903FB" w:rsidRPr="00523B01" w:rsidRDefault="002903FB" w:rsidP="00B220B1">
      <w:pPr>
        <w:spacing w:line="360" w:lineRule="auto"/>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24FEC8C9" w:rsidR="002903FB" w:rsidRPr="00523B01" w:rsidRDefault="00DE5649" w:rsidP="002903FB">
      <w:pPr>
        <w:spacing w:line="360" w:lineRule="auto"/>
        <w:jc w:val="center"/>
        <w:rPr>
          <w:rFonts w:ascii="Times New Roman" w:hAnsi="Times New Roman" w:cs="Times New Roman"/>
          <w:snapToGrid w:val="0"/>
          <w:sz w:val="24"/>
          <w:szCs w:val="24"/>
        </w:rPr>
      </w:pPr>
      <w:r>
        <w:rPr>
          <w:rFonts w:ascii="Times New Roman" w:hAnsi="Times New Roman" w:cs="Times New Roman"/>
          <w:bCs/>
          <w:sz w:val="24"/>
          <w:szCs w:val="24"/>
        </w:rPr>
        <w:t>Чебоксары 2024</w:t>
      </w:r>
      <w:r w:rsidR="002903FB"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048380A3" w14:textId="5026A8F2" w:rsidR="00E135BD" w:rsidRPr="00E135BD" w:rsidRDefault="002903FB" w:rsidP="00886184">
            <w:pPr>
              <w:spacing w:line="240" w:lineRule="auto"/>
              <w:jc w:val="both"/>
              <w:rPr>
                <w:rFonts w:ascii="Times New Roman" w:hAnsi="Times New Roman" w:cs="Times New Roman"/>
                <w:sz w:val="24"/>
                <w:szCs w:val="24"/>
              </w:rPr>
            </w:pPr>
            <w:r w:rsidRPr="00523B01">
              <w:rPr>
                <w:rFonts w:ascii="Times New Roman" w:hAnsi="Times New Roman" w:cs="Times New Roman"/>
                <w:sz w:val="24"/>
                <w:szCs w:val="24"/>
              </w:rPr>
              <w:lastRenderedPageBreak/>
              <w:br w:type="page"/>
            </w:r>
            <w:r w:rsidR="00AD3B41" w:rsidRPr="00B374DC">
              <w:rPr>
                <w:rFonts w:ascii="Times New Roman" w:hAnsi="Times New Roman" w:cs="Times New Roman"/>
                <w:sz w:val="24"/>
                <w:szCs w:val="24"/>
              </w:rPr>
              <w:t xml:space="preserve">Разработана в соответствии с требованиями </w:t>
            </w:r>
            <w:r w:rsidR="00AD3B41" w:rsidRPr="00B374DC">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AD3B41">
              <w:rPr>
                <w:rFonts w:ascii="Times New Roman" w:hAnsi="Times New Roman" w:cs="Times New Roman"/>
                <w:sz w:val="24"/>
                <w:szCs w:val="24"/>
                <w:shd w:val="clear" w:color="auto" w:fill="FFFFFF"/>
              </w:rPr>
              <w:t>18</w:t>
            </w:r>
            <w:r w:rsidR="00AD3B41" w:rsidRPr="00B374DC">
              <w:rPr>
                <w:rFonts w:ascii="Times New Roman" w:hAnsi="Times New Roman" w:cs="Times New Roman"/>
                <w:sz w:val="24"/>
                <w:szCs w:val="24"/>
                <w:shd w:val="clear" w:color="auto" w:fill="FFFFFF"/>
              </w:rPr>
              <w:t>.</w:t>
            </w:r>
            <w:r w:rsidR="00AD3B41">
              <w:rPr>
                <w:rFonts w:ascii="Times New Roman" w:hAnsi="Times New Roman" w:cs="Times New Roman"/>
                <w:sz w:val="24"/>
                <w:szCs w:val="24"/>
                <w:shd w:val="clear" w:color="auto" w:fill="FFFFFF"/>
              </w:rPr>
              <w:t>05</w:t>
            </w:r>
            <w:r w:rsidR="00AD3B41" w:rsidRPr="00B374DC">
              <w:rPr>
                <w:rFonts w:ascii="Times New Roman" w:hAnsi="Times New Roman" w:cs="Times New Roman"/>
                <w:sz w:val="24"/>
                <w:szCs w:val="24"/>
                <w:shd w:val="clear" w:color="auto" w:fill="FFFFFF"/>
              </w:rPr>
              <w:t>.202</w:t>
            </w:r>
            <w:r w:rsidR="00AD3B41">
              <w:rPr>
                <w:rFonts w:ascii="Times New Roman" w:hAnsi="Times New Roman" w:cs="Times New Roman"/>
                <w:sz w:val="24"/>
                <w:szCs w:val="24"/>
                <w:shd w:val="clear" w:color="auto" w:fill="FFFFFF"/>
              </w:rPr>
              <w:t>3</w:t>
            </w:r>
            <w:r w:rsidR="00AD3B41" w:rsidRPr="00B374DC">
              <w:rPr>
                <w:rFonts w:ascii="Times New Roman" w:hAnsi="Times New Roman" w:cs="Times New Roman"/>
                <w:sz w:val="24"/>
                <w:szCs w:val="24"/>
                <w:shd w:val="clear" w:color="auto" w:fill="FFFFFF"/>
              </w:rPr>
              <w:t xml:space="preserve"> № </w:t>
            </w:r>
            <w:r w:rsidR="00AD3B41">
              <w:rPr>
                <w:rFonts w:ascii="Times New Roman" w:hAnsi="Times New Roman" w:cs="Times New Roman"/>
                <w:sz w:val="24"/>
                <w:szCs w:val="24"/>
                <w:shd w:val="clear" w:color="auto" w:fill="FFFFFF"/>
              </w:rPr>
              <w:t>371</w:t>
            </w:r>
            <w:r w:rsidR="00AD3B41" w:rsidRPr="00B374DC">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00AD3B41" w:rsidRPr="00B374DC">
              <w:rPr>
                <w:rFonts w:ascii="Times New Roman" w:hAnsi="Times New Roman" w:cs="Times New Roman"/>
                <w:sz w:val="24"/>
                <w:szCs w:val="24"/>
              </w:rPr>
              <w:t>, с учетом требо</w:t>
            </w:r>
            <w:r w:rsidR="00AD3B41">
              <w:rPr>
                <w:rFonts w:ascii="Times New Roman" w:hAnsi="Times New Roman" w:cs="Times New Roman"/>
                <w:sz w:val="24"/>
                <w:szCs w:val="24"/>
              </w:rPr>
              <w:t>ваний ФГОС СПО по специальности</w:t>
            </w:r>
            <w:r w:rsidR="00AD3B41" w:rsidRPr="00B374DC">
              <w:rPr>
                <w:rFonts w:ascii="Times New Roman" w:hAnsi="Times New Roman" w:cs="Times New Roman"/>
                <w:sz w:val="24"/>
                <w:szCs w:val="24"/>
              </w:rPr>
              <w:t xml:space="preserve"> среднего профессионального образования</w:t>
            </w:r>
            <w:r w:rsidR="00E135BD">
              <w:rPr>
                <w:rFonts w:ascii="Times New Roman" w:hAnsi="Times New Roman" w:cs="Times New Roman"/>
                <w:sz w:val="24"/>
                <w:szCs w:val="24"/>
              </w:rPr>
              <w:t xml:space="preserve"> </w:t>
            </w:r>
            <w:r w:rsidR="00E135BD">
              <w:rPr>
                <w:rFonts w:ascii="Times New Roman" w:hAnsi="Times New Roman" w:cs="Times New Roman"/>
                <w:sz w:val="24"/>
                <w:szCs w:val="24"/>
              </w:rPr>
              <w:br/>
            </w:r>
            <w:r w:rsidR="009C222C">
              <w:rPr>
                <w:rFonts w:ascii="Times New Roman" w:eastAsia="Times New Roman" w:hAnsi="Times New Roman" w:cs="Times New Roman"/>
                <w:sz w:val="24"/>
                <w:szCs w:val="24"/>
              </w:rPr>
              <w:t>20.02.04 Пожарная безопасность</w:t>
            </w:r>
          </w:p>
          <w:p w14:paraId="6A083C7E" w14:textId="01116832" w:rsidR="002903FB" w:rsidRPr="00523B01" w:rsidRDefault="002903FB" w:rsidP="002903FB">
            <w:pPr>
              <w:tabs>
                <w:tab w:val="left" w:pos="0"/>
              </w:tabs>
              <w:jc w:val="both"/>
              <w:rPr>
                <w:rFonts w:ascii="Times New Roman" w:hAnsi="Times New Roman" w:cs="Times New Roman"/>
                <w:sz w:val="24"/>
                <w:szCs w:val="24"/>
              </w:rPr>
            </w:pPr>
          </w:p>
        </w:tc>
        <w:tc>
          <w:tcPr>
            <w:tcW w:w="4680" w:type="dxa"/>
          </w:tcPr>
          <w:p w14:paraId="5905976C"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УТВЕРЖДЕНА</w:t>
            </w:r>
          </w:p>
          <w:p w14:paraId="468EE86B" w14:textId="3627E24C"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Приказом № </w:t>
            </w:r>
            <w:r w:rsidR="00DE5649">
              <w:rPr>
                <w:rFonts w:ascii="Times New Roman" w:hAnsi="Times New Roman" w:cs="Times New Roman"/>
                <w:spacing w:val="20"/>
                <w:sz w:val="24"/>
                <w:szCs w:val="24"/>
              </w:rPr>
              <w:t>269</w:t>
            </w:r>
          </w:p>
          <w:p w14:paraId="73773712" w14:textId="458C3F24" w:rsidR="002903FB" w:rsidRPr="00523B01" w:rsidRDefault="002903FB" w:rsidP="00DE5649">
            <w:pPr>
              <w:jc w:val="center"/>
              <w:rPr>
                <w:rFonts w:ascii="Times New Roman" w:hAnsi="Times New Roman" w:cs="Times New Roman"/>
                <w:sz w:val="24"/>
                <w:szCs w:val="24"/>
              </w:rPr>
            </w:pPr>
            <w:r w:rsidRPr="00523B01">
              <w:rPr>
                <w:rFonts w:ascii="Times New Roman" w:hAnsi="Times New Roman" w:cs="Times New Roman"/>
                <w:sz w:val="24"/>
                <w:szCs w:val="24"/>
              </w:rPr>
              <w:t xml:space="preserve">                  от "3</w:t>
            </w:r>
            <w:r w:rsidR="00DE5649">
              <w:rPr>
                <w:rFonts w:ascii="Times New Roman" w:hAnsi="Times New Roman" w:cs="Times New Roman"/>
                <w:sz w:val="24"/>
                <w:szCs w:val="24"/>
              </w:rPr>
              <w:t>1</w:t>
            </w:r>
            <w:r w:rsidRPr="00523B01">
              <w:rPr>
                <w:rFonts w:ascii="Times New Roman" w:hAnsi="Times New Roman" w:cs="Times New Roman"/>
                <w:sz w:val="24"/>
                <w:szCs w:val="24"/>
              </w:rPr>
              <w:t xml:space="preserve">" </w:t>
            </w:r>
            <w:r w:rsidR="00DE5649">
              <w:rPr>
                <w:rFonts w:ascii="Times New Roman" w:hAnsi="Times New Roman" w:cs="Times New Roman"/>
                <w:sz w:val="24"/>
                <w:szCs w:val="24"/>
              </w:rPr>
              <w:t>мая  2024</w:t>
            </w:r>
            <w:r w:rsidRPr="00523B01">
              <w:rPr>
                <w:rFonts w:ascii="Times New Roman" w:hAnsi="Times New Roman" w:cs="Times New Roman"/>
                <w:sz w:val="24"/>
                <w:szCs w:val="24"/>
              </w:rPr>
              <w:t xml:space="preserve">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523B01"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2DFF4485"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DE5649">
        <w:rPr>
          <w:rFonts w:ascii="Times New Roman" w:hAnsi="Times New Roman" w:cs="Times New Roman"/>
          <w:sz w:val="24"/>
          <w:szCs w:val="24"/>
          <w:u w:val="single"/>
        </w:rPr>
        <w:t>0</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DE5649">
        <w:rPr>
          <w:rFonts w:ascii="Times New Roman" w:hAnsi="Times New Roman" w:cs="Times New Roman"/>
          <w:sz w:val="24"/>
          <w:szCs w:val="24"/>
          <w:u w:val="single"/>
        </w:rPr>
        <w:t>22</w:t>
      </w:r>
      <w:r w:rsidRPr="00523B01">
        <w:rPr>
          <w:rFonts w:ascii="Times New Roman" w:hAnsi="Times New Roman" w:cs="Times New Roman"/>
          <w:sz w:val="24"/>
          <w:szCs w:val="24"/>
        </w:rPr>
        <w:t xml:space="preserve">" </w:t>
      </w:r>
      <w:r w:rsidR="00DE5649">
        <w:rPr>
          <w:rFonts w:ascii="Times New Roman" w:hAnsi="Times New Roman" w:cs="Times New Roman"/>
          <w:sz w:val="24"/>
          <w:szCs w:val="24"/>
          <w:u w:val="single"/>
        </w:rPr>
        <w:t>мая</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w:t>
      </w:r>
      <w:r w:rsidR="00DE5649">
        <w:rPr>
          <w:rFonts w:ascii="Times New Roman" w:hAnsi="Times New Roman" w:cs="Times New Roman"/>
          <w:sz w:val="24"/>
          <w:szCs w:val="24"/>
          <w:u w:val="single"/>
        </w:rPr>
        <w:t>4</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000A70BB" w14:textId="123E51F3" w:rsidR="00D41EB1" w:rsidRPr="00D41EB1" w:rsidRDefault="009C222C" w:rsidP="00D41EB1">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Иванов В.В.,</w:t>
      </w:r>
      <w:r w:rsidR="00D41EB1" w:rsidRPr="00D41EB1">
        <w:rPr>
          <w:rFonts w:ascii="Times New Roman" w:hAnsi="Times New Roman" w:cs="Times New Roman"/>
          <w:sz w:val="24"/>
          <w:szCs w:val="24"/>
          <w:u w:val="single"/>
        </w:rPr>
        <w:t xml:space="preserve"> преподаватель</w:t>
      </w:r>
    </w:p>
    <w:p w14:paraId="79AC3686" w14:textId="2B935A47" w:rsidR="002903FB" w:rsidRPr="00523B01" w:rsidRDefault="00D41EB1" w:rsidP="00D41EB1">
      <w:pPr>
        <w:tabs>
          <w:tab w:val="left" w:pos="0"/>
        </w:tabs>
        <w:spacing w:line="240" w:lineRule="auto"/>
        <w:jc w:val="both"/>
        <w:rPr>
          <w:rFonts w:ascii="Times New Roman" w:hAnsi="Times New Roman" w:cs="Times New Roman"/>
          <w:snapToGrid w:val="0"/>
          <w:sz w:val="24"/>
          <w:szCs w:val="24"/>
        </w:rPr>
      </w:pPr>
      <w:r w:rsidRPr="00523B01">
        <w:rPr>
          <w:rFonts w:ascii="Times New Roman" w:hAnsi="Times New Roman" w:cs="Times New Roman"/>
          <w:sz w:val="24"/>
          <w:szCs w:val="24"/>
        </w:rPr>
        <w:t xml:space="preserve"> </w:t>
      </w:r>
      <w:r w:rsidR="002903FB" w:rsidRPr="00523B01">
        <w:rPr>
          <w:rFonts w:ascii="Times New Roman" w:hAnsi="Times New Roman" w:cs="Times New Roman"/>
          <w:sz w:val="24"/>
          <w:szCs w:val="24"/>
        </w:rPr>
        <w:t>(ФИО, должность)</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4CB8F3E" w14:textId="77777777" w:rsidR="00886184" w:rsidRPr="00523B01" w:rsidRDefault="00886184"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Pr="00523B01">
          <w:rPr>
            <w:rStyle w:val="af4"/>
            <w:rFonts w:ascii="Times New Roman" w:hAnsi="Times New Roman" w:cs="Times New Roman"/>
            <w:noProof/>
            <w:sz w:val="24"/>
            <w:szCs w:val="24"/>
          </w:rPr>
          <w:t>1.</w:t>
        </w:r>
        <w:r>
          <w:rPr>
            <w:rStyle w:val="af4"/>
            <w:rFonts w:ascii="Times New Roman" w:hAnsi="Times New Roman" w:cs="Times New Roman"/>
            <w:noProof/>
            <w:sz w:val="24"/>
            <w:szCs w:val="24"/>
          </w:rPr>
          <w:t xml:space="preserve"> </w:t>
        </w:r>
        <w:r w:rsidRPr="00523B01">
          <w:rPr>
            <w:rStyle w:val="af4"/>
            <w:rFonts w:ascii="Times New Roman" w:hAnsi="Times New Roman" w:cs="Times New Roman"/>
            <w:noProof/>
            <w:sz w:val="24"/>
            <w:szCs w:val="24"/>
          </w:rPr>
          <w:t>О</w:t>
        </w:r>
        <w:r w:rsidRPr="00523B01">
          <w:rPr>
            <w:rStyle w:val="af4"/>
            <w:rFonts w:ascii="Times New Roman" w:hAnsi="Times New Roman" w:cs="Times New Roman"/>
            <w:noProof/>
            <w:sz w:val="24"/>
            <w:szCs w:val="24"/>
            <w:lang w:eastAsia="ru-RU"/>
          </w:rPr>
          <w:t xml:space="preserve">БЩАЯ ХАРАКТЕРИСТИКА РАБОЧЕЙ ПРОГРАММЫ </w:t>
        </w:r>
        <w:r>
          <w:rPr>
            <w:rStyle w:val="af4"/>
            <w:rFonts w:ascii="Times New Roman" w:hAnsi="Times New Roman" w:cs="Times New Roman"/>
            <w:noProof/>
            <w:sz w:val="24"/>
            <w:szCs w:val="24"/>
            <w:lang w:eastAsia="ru-RU"/>
          </w:rPr>
          <w:t xml:space="preserve">УЧЕБНОГО </w:t>
        </w:r>
        <w:r w:rsidRPr="00523B01">
          <w:rPr>
            <w:rStyle w:val="af4"/>
            <w:rFonts w:ascii="Times New Roman" w:hAnsi="Times New Roman" w:cs="Times New Roman"/>
            <w:noProof/>
            <w:sz w:val="24"/>
            <w:szCs w:val="24"/>
            <w:lang w:eastAsia="ru-RU"/>
          </w:rPr>
          <w:t xml:space="preserve"> ПРЕДМЕТА «ИНФОРМАТИКА»</w:t>
        </w:r>
        <w:r w:rsidRPr="00523B01">
          <w:rPr>
            <w:rFonts w:ascii="Times New Roman" w:hAnsi="Times New Roman" w:cs="Times New Roman"/>
            <w:noProof/>
            <w:webHidden/>
            <w:sz w:val="24"/>
            <w:szCs w:val="24"/>
          </w:rPr>
          <w:tab/>
        </w:r>
        <w:r w:rsidRPr="00523B01">
          <w:rPr>
            <w:rFonts w:ascii="Times New Roman" w:hAnsi="Times New Roman" w:cs="Times New Roman"/>
            <w:noProof/>
            <w:webHidden/>
            <w:sz w:val="24"/>
            <w:szCs w:val="24"/>
          </w:rPr>
          <w:fldChar w:fldCharType="begin"/>
        </w:r>
        <w:r w:rsidRPr="00523B01">
          <w:rPr>
            <w:rFonts w:ascii="Times New Roman" w:hAnsi="Times New Roman" w:cs="Times New Roman"/>
            <w:noProof/>
            <w:webHidden/>
            <w:sz w:val="24"/>
            <w:szCs w:val="24"/>
          </w:rPr>
          <w:instrText xml:space="preserve"> PAGEREF _Toc125105120 \h </w:instrText>
        </w:r>
        <w:r w:rsidRPr="00523B01">
          <w:rPr>
            <w:rFonts w:ascii="Times New Roman" w:hAnsi="Times New Roman" w:cs="Times New Roman"/>
            <w:noProof/>
            <w:webHidden/>
            <w:sz w:val="24"/>
            <w:szCs w:val="24"/>
          </w:rPr>
        </w:r>
        <w:r w:rsidRPr="00523B0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23B01">
          <w:rPr>
            <w:rFonts w:ascii="Times New Roman" w:hAnsi="Times New Roman" w:cs="Times New Roman"/>
            <w:noProof/>
            <w:webHidden/>
            <w:sz w:val="24"/>
            <w:szCs w:val="24"/>
          </w:rPr>
          <w:fldChar w:fldCharType="end"/>
        </w:r>
      </w:hyperlink>
    </w:p>
    <w:p w14:paraId="60430AC6" w14:textId="77777777" w:rsidR="00886184" w:rsidRPr="00523B01" w:rsidRDefault="003E768E"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1" w:history="1">
        <w:r w:rsidR="00886184" w:rsidRPr="00523B01">
          <w:rPr>
            <w:rStyle w:val="af4"/>
            <w:rFonts w:ascii="Times New Roman" w:hAnsi="Times New Roman" w:cs="Times New Roman"/>
            <w:noProof/>
            <w:sz w:val="24"/>
            <w:szCs w:val="24"/>
          </w:rPr>
          <w:t xml:space="preserve">2. СТРУКТУРА И СОДЕРЖАНИЕ </w:t>
        </w:r>
        <w:r w:rsidR="00886184">
          <w:rPr>
            <w:rStyle w:val="af4"/>
            <w:rFonts w:ascii="Times New Roman" w:hAnsi="Times New Roman" w:cs="Times New Roman"/>
            <w:noProof/>
            <w:sz w:val="24"/>
            <w:szCs w:val="24"/>
          </w:rPr>
          <w:t>УЧЕБНОГО</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sidRPr="00523B01">
          <w:rPr>
            <w:rFonts w:ascii="Times New Roman" w:hAnsi="Times New Roman" w:cs="Times New Roman"/>
            <w:noProof/>
            <w:webHidden/>
            <w:sz w:val="24"/>
            <w:szCs w:val="24"/>
          </w:rPr>
          <w:fldChar w:fldCharType="begin"/>
        </w:r>
        <w:r w:rsidR="00886184" w:rsidRPr="00523B01">
          <w:rPr>
            <w:rFonts w:ascii="Times New Roman" w:hAnsi="Times New Roman" w:cs="Times New Roman"/>
            <w:noProof/>
            <w:webHidden/>
            <w:sz w:val="24"/>
            <w:szCs w:val="24"/>
          </w:rPr>
          <w:instrText xml:space="preserve"> PAGEREF _Toc125105121 \h </w:instrText>
        </w:r>
        <w:r w:rsidR="00886184" w:rsidRPr="00523B01">
          <w:rPr>
            <w:rFonts w:ascii="Times New Roman" w:hAnsi="Times New Roman" w:cs="Times New Roman"/>
            <w:noProof/>
            <w:webHidden/>
            <w:sz w:val="24"/>
            <w:szCs w:val="24"/>
          </w:rPr>
        </w:r>
        <w:r w:rsidR="00886184" w:rsidRPr="00523B01">
          <w:rPr>
            <w:rFonts w:ascii="Times New Roman" w:hAnsi="Times New Roman" w:cs="Times New Roman"/>
            <w:noProof/>
            <w:webHidden/>
            <w:sz w:val="24"/>
            <w:szCs w:val="24"/>
          </w:rPr>
          <w:fldChar w:fldCharType="separate"/>
        </w:r>
        <w:r w:rsidR="00886184">
          <w:rPr>
            <w:rFonts w:ascii="Times New Roman" w:hAnsi="Times New Roman" w:cs="Times New Roman"/>
            <w:noProof/>
            <w:webHidden/>
            <w:sz w:val="24"/>
            <w:szCs w:val="24"/>
          </w:rPr>
          <w:t>17</w:t>
        </w:r>
        <w:r w:rsidR="00886184" w:rsidRPr="00523B01">
          <w:rPr>
            <w:rFonts w:ascii="Times New Roman" w:hAnsi="Times New Roman" w:cs="Times New Roman"/>
            <w:noProof/>
            <w:webHidden/>
            <w:sz w:val="24"/>
            <w:szCs w:val="24"/>
          </w:rPr>
          <w:fldChar w:fldCharType="end"/>
        </w:r>
      </w:hyperlink>
    </w:p>
    <w:p w14:paraId="07013230" w14:textId="77777777" w:rsidR="00886184" w:rsidRPr="00523B01" w:rsidRDefault="003E768E"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2" w:history="1">
        <w:r w:rsidR="00886184" w:rsidRPr="00523B01">
          <w:rPr>
            <w:rStyle w:val="af4"/>
            <w:rFonts w:ascii="Times New Roman" w:hAnsi="Times New Roman" w:cs="Times New Roman"/>
            <w:noProof/>
            <w:sz w:val="24"/>
            <w:szCs w:val="24"/>
          </w:rPr>
          <w:t xml:space="preserve">3. УСЛОВИЯ РЕАЛИЗАЦИИ ПРОГРАММЫ </w:t>
        </w:r>
        <w:r w:rsidR="00886184">
          <w:rPr>
            <w:rStyle w:val="af4"/>
            <w:rFonts w:ascii="Times New Roman" w:hAnsi="Times New Roman" w:cs="Times New Roman"/>
            <w:noProof/>
            <w:sz w:val="24"/>
            <w:szCs w:val="24"/>
          </w:rPr>
          <w:t xml:space="preserve">УЧЕБНОГО </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Pr>
            <w:rFonts w:ascii="Times New Roman" w:hAnsi="Times New Roman" w:cs="Times New Roman"/>
            <w:noProof/>
            <w:webHidden/>
            <w:sz w:val="24"/>
            <w:szCs w:val="24"/>
          </w:rPr>
          <w:t>30</w:t>
        </w:r>
      </w:hyperlink>
    </w:p>
    <w:p w14:paraId="53EF1043" w14:textId="77777777" w:rsidR="00886184" w:rsidRPr="00523B01" w:rsidRDefault="003E768E" w:rsidP="00886184">
      <w:pPr>
        <w:pStyle w:val="11"/>
        <w:tabs>
          <w:tab w:val="right" w:leader="dot" w:pos="9344"/>
        </w:tabs>
        <w:spacing w:after="0" w:line="276" w:lineRule="auto"/>
        <w:rPr>
          <w:rFonts w:ascii="Times New Roman" w:eastAsiaTheme="minorEastAsia" w:hAnsi="Times New Roman" w:cs="Times New Roman"/>
          <w:noProof/>
          <w:sz w:val="24"/>
          <w:szCs w:val="24"/>
          <w:lang w:eastAsia="ru-RU"/>
        </w:rPr>
      </w:pPr>
      <w:hyperlink w:anchor="_Toc125105123" w:history="1">
        <w:r w:rsidR="00886184" w:rsidRPr="00523B01">
          <w:rPr>
            <w:rStyle w:val="af4"/>
            <w:rFonts w:ascii="Times New Roman" w:hAnsi="Times New Roman" w:cs="Times New Roman"/>
            <w:noProof/>
            <w:sz w:val="24"/>
            <w:szCs w:val="24"/>
          </w:rPr>
          <w:t xml:space="preserve">4. КОНТРОЛЬ И ОЦЕНКА РЕЗУЛЬТАТОВ ОСВОЕНИЯ </w:t>
        </w:r>
        <w:r w:rsidR="00886184">
          <w:rPr>
            <w:rStyle w:val="af4"/>
            <w:rFonts w:ascii="Times New Roman" w:hAnsi="Times New Roman" w:cs="Times New Roman"/>
            <w:noProof/>
            <w:sz w:val="24"/>
            <w:szCs w:val="24"/>
          </w:rPr>
          <w:t xml:space="preserve">УЧЕБНОГО </w:t>
        </w:r>
        <w:r w:rsidR="00886184" w:rsidRPr="00523B01">
          <w:rPr>
            <w:rStyle w:val="af4"/>
            <w:rFonts w:ascii="Times New Roman" w:hAnsi="Times New Roman" w:cs="Times New Roman"/>
            <w:noProof/>
            <w:sz w:val="24"/>
            <w:szCs w:val="24"/>
          </w:rPr>
          <w:t xml:space="preserve"> ПРЕДМЕТА</w:t>
        </w:r>
        <w:r w:rsidR="00886184" w:rsidRPr="00523B01">
          <w:rPr>
            <w:rFonts w:ascii="Times New Roman" w:hAnsi="Times New Roman" w:cs="Times New Roman"/>
            <w:noProof/>
            <w:webHidden/>
            <w:sz w:val="24"/>
            <w:szCs w:val="24"/>
          </w:rPr>
          <w:tab/>
        </w:r>
        <w:r w:rsidR="00886184">
          <w:rPr>
            <w:rFonts w:ascii="Times New Roman" w:hAnsi="Times New Roman" w:cs="Times New Roman"/>
            <w:noProof/>
            <w:webHidden/>
            <w:sz w:val="24"/>
            <w:szCs w:val="24"/>
          </w:rPr>
          <w:t>32</w:t>
        </w:r>
      </w:hyperlink>
    </w:p>
    <w:p w14:paraId="1C835B1C" w14:textId="154FB65B" w:rsidR="00B31345" w:rsidRPr="00523B01" w:rsidRDefault="00886184" w:rsidP="00886184">
      <w:pPr>
        <w:spacing w:after="0" w:line="276" w:lineRule="auto"/>
        <w:rPr>
          <w:rFonts w:ascii="Times New Roman" w:eastAsia="Times New Roman" w:hAnsi="Times New Roman" w:cs="Times New Roman"/>
          <w:sz w:val="24"/>
          <w:szCs w:val="24"/>
          <w:lang w:eastAsia="ru-RU"/>
        </w:rPr>
      </w:pPr>
      <w:r w:rsidRPr="00523B01">
        <w:rPr>
          <w:rFonts w:ascii="Times New Roman" w:hAnsi="Times New Roman" w:cs="Times New Roman"/>
          <w:b/>
          <w:bCs/>
          <w:sz w:val="24"/>
          <w:szCs w:val="24"/>
        </w:rPr>
        <w:fldChar w:fldCharType="end"/>
      </w:r>
    </w:p>
    <w:p w14:paraId="7BD042D9" w14:textId="77777777" w:rsidR="009B70D9" w:rsidRPr="00523B01" w:rsidRDefault="009B70D9" w:rsidP="00A44B71">
      <w:pPr>
        <w:pStyle w:val="paragraph"/>
        <w:spacing w:before="0" w:beforeAutospacing="0" w:after="0" w:afterAutospacing="0" w:line="276" w:lineRule="auto"/>
        <w:textAlignment w:val="baseline"/>
      </w:pPr>
    </w:p>
    <w:p w14:paraId="13503287" w14:textId="77777777" w:rsidR="00886184" w:rsidRPr="00523B01" w:rsidRDefault="00D03340" w:rsidP="00886184">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0" w:name="_Toc125105120"/>
      <w:r w:rsidR="00886184" w:rsidRPr="00523B01">
        <w:rPr>
          <w:rFonts w:ascii="Times New Roman" w:hAnsi="Times New Roman" w:cs="Times New Roman"/>
          <w:b/>
          <w:bCs/>
          <w:sz w:val="24"/>
          <w:szCs w:val="24"/>
        </w:rPr>
        <w:lastRenderedPageBreak/>
        <w:t>1. О</w:t>
      </w:r>
      <w:r w:rsidR="00886184" w:rsidRPr="00523B01">
        <w:rPr>
          <w:rFonts w:ascii="Times New Roman" w:hAnsi="Times New Roman" w:cs="Times New Roman"/>
          <w:b/>
          <w:bCs/>
          <w:sz w:val="24"/>
          <w:szCs w:val="24"/>
          <w:lang w:eastAsia="ru-RU"/>
        </w:rPr>
        <w:t xml:space="preserve">БЩАЯ ХАРАКТЕРИСТИКА РАБОЧЕЙ ПРОГРАММЫ </w:t>
      </w:r>
      <w:r w:rsidR="00886184">
        <w:rPr>
          <w:rFonts w:ascii="Times New Roman" w:hAnsi="Times New Roman" w:cs="Times New Roman"/>
          <w:b/>
          <w:bCs/>
          <w:sz w:val="24"/>
          <w:szCs w:val="24"/>
          <w:lang w:eastAsia="ru-RU"/>
        </w:rPr>
        <w:br/>
        <w:t xml:space="preserve">УЧЕБНОГО </w:t>
      </w:r>
      <w:r w:rsidR="00886184" w:rsidRPr="00523B01">
        <w:rPr>
          <w:rFonts w:ascii="Times New Roman" w:hAnsi="Times New Roman" w:cs="Times New Roman"/>
          <w:b/>
          <w:bCs/>
          <w:sz w:val="24"/>
          <w:szCs w:val="24"/>
          <w:lang w:eastAsia="ru-RU"/>
        </w:rPr>
        <w:t>ПРЕДМЕТА «ИНФОРМАТИКА»</w:t>
      </w:r>
      <w:bookmarkEnd w:id="0"/>
    </w:p>
    <w:p w14:paraId="06AF2410" w14:textId="77777777" w:rsidR="00886184" w:rsidRPr="00523B01" w:rsidRDefault="00886184" w:rsidP="00886184">
      <w:pPr>
        <w:pStyle w:val="1"/>
        <w:spacing w:line="276" w:lineRule="auto"/>
        <w:ind w:firstLine="709"/>
        <w:rPr>
          <w:rStyle w:val="eop"/>
          <w:rFonts w:ascii="Times New Roman" w:hAnsi="Times New Roman" w:cs="Times New Roman"/>
          <w:sz w:val="24"/>
          <w:szCs w:val="24"/>
        </w:rPr>
      </w:pPr>
    </w:p>
    <w:p w14:paraId="08072413" w14:textId="77777777" w:rsidR="00886184" w:rsidRPr="00523B01" w:rsidRDefault="00886184" w:rsidP="0088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w:t>
      </w:r>
      <w:r>
        <w:rPr>
          <w:rFonts w:ascii="Times New Roman" w:eastAsia="Times New Roman" w:hAnsi="Times New Roman" w:cs="Times New Roman"/>
          <w:b/>
          <w:sz w:val="24"/>
          <w:szCs w:val="24"/>
          <w:lang w:eastAsia="ru-RU"/>
        </w:rPr>
        <w:t>учебного предмета</w:t>
      </w:r>
      <w:r w:rsidRPr="00523B01">
        <w:rPr>
          <w:rFonts w:ascii="Times New Roman" w:eastAsia="Times New Roman" w:hAnsi="Times New Roman" w:cs="Times New Roman"/>
          <w:b/>
          <w:sz w:val="24"/>
          <w:szCs w:val="24"/>
          <w:lang w:eastAsia="ru-RU"/>
        </w:rPr>
        <w:t xml:space="preserve"> в структуре образовательной программы СПО: </w:t>
      </w:r>
    </w:p>
    <w:p w14:paraId="712C5445" w14:textId="338BA4FF" w:rsidR="00EC4CA0" w:rsidRPr="00523B01" w:rsidRDefault="00886184" w:rsidP="00886184">
      <w:pPr>
        <w:pStyle w:val="1"/>
        <w:spacing w:line="276"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Учебный предмет</w:t>
      </w:r>
      <w:r w:rsidRPr="00523B01">
        <w:rPr>
          <w:rFonts w:ascii="Times New Roman" w:eastAsia="Times New Roman" w:hAnsi="Times New Roman" w:cs="Times New Roman"/>
          <w:sz w:val="24"/>
          <w:szCs w:val="24"/>
          <w:lang w:eastAsia="ru-RU"/>
        </w:rPr>
        <w:t xml:space="preserve"> </w:t>
      </w:r>
      <w:r w:rsidR="007178DF" w:rsidRPr="007178DF">
        <w:rPr>
          <w:rFonts w:ascii="Times New Roman" w:eastAsia="Times New Roman" w:hAnsi="Times New Roman" w:cs="Times New Roman"/>
          <w:sz w:val="24"/>
          <w:szCs w:val="24"/>
          <w:lang w:eastAsia="ru-RU"/>
        </w:rPr>
        <w:t xml:space="preserve">«Информатика» является обязательной частью общеобразовательного цикла образовательной программы в соответствии с ФГОС СОО и ФГОС СПО по специальности </w:t>
      </w:r>
      <w:r w:rsidR="003E768E">
        <w:rPr>
          <w:rFonts w:ascii="Times New Roman" w:eastAsia="Times New Roman" w:hAnsi="Times New Roman" w:cs="Times New Roman"/>
          <w:sz w:val="24"/>
          <w:szCs w:val="24"/>
        </w:rPr>
        <w:t>20.02.04 Пожарная безопасность</w:t>
      </w:r>
      <w:r w:rsidR="003E768E">
        <w:rPr>
          <w:rFonts w:ascii="Times New Roman" w:eastAsia="Times New Roman" w:hAnsi="Times New Roman" w:cs="Times New Roman"/>
          <w:sz w:val="24"/>
          <w:szCs w:val="24"/>
        </w:rPr>
        <w:t>.</w:t>
      </w:r>
      <w:bookmarkStart w:id="1" w:name="_GoBack"/>
      <w:bookmarkEnd w:id="1"/>
    </w:p>
    <w:p w14:paraId="4D2A1538" w14:textId="77777777" w:rsidR="007178DF" w:rsidRDefault="007178DF" w:rsidP="00A44B71">
      <w:pPr>
        <w:spacing w:after="0" w:line="276" w:lineRule="auto"/>
        <w:rPr>
          <w:rFonts w:ascii="Times New Roman" w:eastAsia="Times New Roman" w:hAnsi="Times New Roman" w:cs="Times New Roman"/>
          <w:b/>
          <w:sz w:val="24"/>
          <w:szCs w:val="24"/>
          <w:lang w:eastAsia="ru-RU"/>
        </w:rPr>
      </w:pPr>
    </w:p>
    <w:p w14:paraId="3A372CF4" w14:textId="6BFFBE07" w:rsidR="00875C27" w:rsidRPr="00523B01" w:rsidRDefault="00875C27" w:rsidP="007178DF">
      <w:pPr>
        <w:spacing w:after="0" w:line="276" w:lineRule="auto"/>
        <w:ind w:firstLine="709"/>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05DBC078" w14:textId="3C53218E" w:rsidR="001611C9" w:rsidRPr="00523B01"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3792D9D6" w14:textId="15475DCF" w:rsidR="00886184" w:rsidRPr="00523B01" w:rsidRDefault="00886184" w:rsidP="0088618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523B01">
        <w:rPr>
          <w:rFonts w:ascii="Times New Roman" w:eastAsia="Times New Roman" w:hAnsi="Times New Roman" w:cs="Times New Roman"/>
          <w:sz w:val="24"/>
          <w:szCs w:val="24"/>
          <w:lang w:eastAsia="ru-RU"/>
        </w:rPr>
        <w:t xml:space="preserve">Содержание программы </w:t>
      </w:r>
      <w:r>
        <w:rPr>
          <w:rFonts w:ascii="Times New Roman" w:eastAsia="Times New Roman" w:hAnsi="Times New Roman" w:cs="Times New Roman"/>
          <w:sz w:val="24"/>
          <w:szCs w:val="24"/>
          <w:lang w:eastAsia="ru-RU"/>
        </w:rPr>
        <w:t>учебного</w:t>
      </w:r>
      <w:r w:rsidRPr="00523B01">
        <w:rPr>
          <w:rFonts w:ascii="Times New Roman" w:eastAsia="Times New Roman" w:hAnsi="Times New Roman" w:cs="Times New Roman"/>
          <w:sz w:val="24"/>
          <w:szCs w:val="24"/>
          <w:lang w:eastAsia="ru-RU"/>
        </w:rPr>
        <w:t xml:space="preserve"> предмета «Информатика» направлено на достижение следующих целей:</w:t>
      </w:r>
      <w:r w:rsidRPr="00523B01">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35805AC1" w14:textId="77777777" w:rsidR="007178DF" w:rsidRPr="007178DF" w:rsidRDefault="007178DF" w:rsidP="007178DF">
      <w:pPr>
        <w:spacing w:after="0" w:line="276" w:lineRule="auto"/>
        <w:ind w:firstLine="851"/>
        <w:jc w:val="both"/>
        <w:rPr>
          <w:rFonts w:ascii="Times New Roman" w:hAnsi="Times New Roman" w:cs="Times New Roman"/>
          <w:sz w:val="24"/>
          <w:szCs w:val="24"/>
        </w:rPr>
      </w:pPr>
      <w:r w:rsidRPr="007178DF">
        <w:rPr>
          <w:rFonts w:ascii="Times New Roman" w:hAnsi="Times New Roman" w:cs="Times New Roman"/>
          <w:sz w:val="24"/>
          <w:szCs w:val="24"/>
        </w:rPr>
        <w:t xml:space="preserve">Цель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w:t>
      </w:r>
    </w:p>
    <w:p w14:paraId="76ACDC8F" w14:textId="77777777" w:rsidR="007178DF" w:rsidRDefault="007178DF" w:rsidP="0006392B">
      <w:pPr>
        <w:spacing w:after="0" w:line="276" w:lineRule="auto"/>
        <w:ind w:firstLine="851"/>
        <w:rPr>
          <w:rFonts w:ascii="Times New Roman" w:eastAsia="Times New Roman" w:hAnsi="Times New Roman" w:cs="Times New Roman"/>
          <w:b/>
          <w:sz w:val="24"/>
          <w:szCs w:val="24"/>
          <w:lang w:eastAsia="ru-RU"/>
        </w:rPr>
      </w:pPr>
    </w:p>
    <w:p w14:paraId="462F9D07" w14:textId="77777777" w:rsidR="007178DF" w:rsidRPr="007178DF" w:rsidRDefault="007178DF" w:rsidP="007178DF">
      <w:pPr>
        <w:suppressAutoHyphens/>
        <w:spacing w:line="240"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1.2.2. Планируемые результаты освоения общеобразовательного предмета</w:t>
      </w:r>
      <w:r w:rsidRPr="007178DF">
        <w:rPr>
          <w:rFonts w:ascii="Times New Roman" w:eastAsia="Calibri" w:hAnsi="Times New Roman" w:cs="Times New Roman"/>
          <w:b/>
          <w:bCs/>
          <w:sz w:val="24"/>
          <w:szCs w:val="24"/>
        </w:rPr>
        <w:t xml:space="preserve"> в соответствии с ФГОС СПО и на основе ФГОС СОО</w:t>
      </w:r>
    </w:p>
    <w:p w14:paraId="2BA800C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bCs/>
          <w:sz w:val="24"/>
          <w:szCs w:val="24"/>
        </w:rPr>
      </w:pPr>
      <w:r w:rsidRPr="007178DF">
        <w:rPr>
          <w:rFonts w:ascii="Times New Roman" w:eastAsia="Calibri" w:hAnsi="Times New Roman" w:cs="Times New Roman"/>
          <w:bCs/>
          <w:iCs/>
          <w:sz w:val="24"/>
          <w:szCs w:val="24"/>
        </w:rPr>
        <w:t>ОК 01.</w:t>
      </w:r>
      <w:r w:rsidRPr="007178DF">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14:paraId="6732364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iCs/>
          <w:sz w:val="24"/>
          <w:szCs w:val="24"/>
        </w:rPr>
      </w:pPr>
      <w:r w:rsidRPr="007178DF">
        <w:rPr>
          <w:rFonts w:ascii="Times New Roman" w:eastAsia="Calibri" w:hAnsi="Times New Roman" w:cs="Times New Roman"/>
          <w:bCs/>
          <w:iCs/>
          <w:sz w:val="24"/>
          <w:szCs w:val="24"/>
        </w:rPr>
        <w:t>ОК 02</w:t>
      </w:r>
      <w:r w:rsidRPr="007178DF">
        <w:rPr>
          <w:rFonts w:ascii="Times New Roman" w:eastAsia="Calibri" w:hAnsi="Times New Roman" w:cs="Times New Roman"/>
          <w:iCs/>
          <w:sz w:val="24"/>
          <w:szCs w:val="24"/>
        </w:rPr>
        <w:t xml:space="preserve">. Использовать современные средства поиска, анализа и </w:t>
      </w:r>
      <w:proofErr w:type="gramStart"/>
      <w:r w:rsidRPr="007178DF">
        <w:rPr>
          <w:rFonts w:ascii="Times New Roman" w:eastAsia="Calibri" w:hAnsi="Times New Roman" w:cs="Times New Roman"/>
          <w:iCs/>
          <w:sz w:val="24"/>
          <w:szCs w:val="24"/>
        </w:rPr>
        <w:t>интерпретации информации</w:t>
      </w:r>
      <w:proofErr w:type="gramEnd"/>
      <w:r w:rsidRPr="007178DF">
        <w:rPr>
          <w:rFonts w:ascii="Times New Roman" w:eastAsia="Calibri" w:hAnsi="Times New Roman" w:cs="Times New Roman"/>
          <w:iCs/>
          <w:sz w:val="24"/>
          <w:szCs w:val="24"/>
        </w:rPr>
        <w:t xml:space="preserve"> и информационные технологии для выполнения задач профессиональной деятельности.</w:t>
      </w:r>
    </w:p>
    <w:p w14:paraId="0C58D17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rPr>
      </w:pPr>
    </w:p>
    <w:p w14:paraId="466827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1.3 Планируемые результаты освоения программы на уровне среднего общего образования</w:t>
      </w:r>
    </w:p>
    <w:p w14:paraId="24C25951" w14:textId="77777777" w:rsidR="007178DF" w:rsidRPr="007178DF" w:rsidRDefault="007178DF" w:rsidP="007178DF">
      <w:pPr>
        <w:spacing w:line="276" w:lineRule="auto"/>
        <w:ind w:firstLine="851"/>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1.3.1 Планируемые</w:t>
      </w:r>
      <w:r w:rsidRPr="007178DF">
        <w:rPr>
          <w:rFonts w:ascii="Times New Roman" w:eastAsia="Times New Roman" w:hAnsi="Times New Roman" w:cs="Times New Roman"/>
          <w:sz w:val="24"/>
          <w:szCs w:val="24"/>
          <w:lang w:eastAsia="ru-RU"/>
        </w:rPr>
        <w:t xml:space="preserve"> </w:t>
      </w:r>
      <w:r w:rsidRPr="007178DF">
        <w:rPr>
          <w:rFonts w:ascii="Times New Roman" w:eastAsia="Times New Roman" w:hAnsi="Times New Roman" w:cs="Times New Roman"/>
          <w:b/>
          <w:sz w:val="24"/>
          <w:szCs w:val="24"/>
          <w:lang w:eastAsia="ru-RU"/>
        </w:rPr>
        <w:t xml:space="preserve">личностные результаты </w:t>
      </w:r>
    </w:p>
    <w:p w14:paraId="4EE92D0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62712CA6" w14:textId="77777777" w:rsidR="007178DF" w:rsidRPr="007178DF" w:rsidRDefault="007178DF" w:rsidP="007178DF">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7178DF">
        <w:rPr>
          <w:b/>
        </w:rPr>
        <w:lastRenderedPageBreak/>
        <w:t>гражданского воспитания:</w:t>
      </w:r>
      <w:r w:rsidRPr="007178DF">
        <w:t xml:space="preserve"> </w:t>
      </w:r>
    </w:p>
    <w:p w14:paraId="2ACAC49B"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14:paraId="3FE54227"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5927B5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2) патриотического воспитания:</w:t>
      </w:r>
    </w:p>
    <w:p w14:paraId="6377297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6D7E441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178DF">
        <w:rPr>
          <w:rFonts w:ascii="Times New Roman" w:hAnsi="Times New Roman" w:cs="Times New Roman"/>
          <w:b/>
          <w:sz w:val="24"/>
          <w:szCs w:val="24"/>
        </w:rPr>
        <w:t>3) духовно-нравственного воспитания:</w:t>
      </w:r>
      <w:r w:rsidRPr="007178DF">
        <w:rPr>
          <w:rFonts w:ascii="Times New Roman" w:hAnsi="Times New Roman" w:cs="Times New Roman"/>
          <w:sz w:val="24"/>
          <w:szCs w:val="24"/>
        </w:rPr>
        <w:t xml:space="preserve"> </w:t>
      </w:r>
    </w:p>
    <w:p w14:paraId="2008323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proofErr w:type="spellStart"/>
      <w:r w:rsidRPr="007178DF">
        <w:t>сформированность</w:t>
      </w:r>
      <w:proofErr w:type="spellEnd"/>
      <w:r w:rsidRPr="007178DF">
        <w:t xml:space="preserve"> нравственного сознания, этического поведения; </w:t>
      </w:r>
    </w:p>
    <w:p w14:paraId="65C6DB90" w14:textId="494EC229"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r w:rsidRPr="007178DF">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011AC77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4) эстетического воспитания:</w:t>
      </w:r>
    </w:p>
    <w:p w14:paraId="7B6332B6"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эстетическое отношение к миру, включая эстетику научного и технического творчества;</w:t>
      </w:r>
    </w:p>
    <w:p w14:paraId="35A59472" w14:textId="177DD1FF" w:rsid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способность воспринимать различные виды искусства, в том числе основанного на использовании информационных технологий;</w:t>
      </w:r>
    </w:p>
    <w:p w14:paraId="5E88EFE3" w14:textId="217C390E"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 </w:t>
      </w:r>
      <w:r w:rsidRPr="007178DF">
        <w:rPr>
          <w:rFonts w:ascii="Times New Roman" w:hAnsi="Times New Roman" w:cs="Times New Roman"/>
          <w:b/>
          <w:sz w:val="24"/>
          <w:szCs w:val="24"/>
        </w:rPr>
        <w:t>5) физического воспитания:</w:t>
      </w:r>
      <w:r w:rsidRPr="007178DF">
        <w:rPr>
          <w:rFonts w:ascii="Times New Roman" w:hAnsi="Times New Roman" w:cs="Times New Roman"/>
          <w:sz w:val="24"/>
          <w:szCs w:val="24"/>
        </w:rPr>
        <w:t xml:space="preserve"> </w:t>
      </w:r>
    </w:p>
    <w:p w14:paraId="4667B3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roofErr w:type="spellStart"/>
      <w:r w:rsidRPr="007178DF">
        <w:rPr>
          <w:rFonts w:ascii="Times New Roman" w:eastAsia="Times New Roman" w:hAnsi="Times New Roman" w:cs="Times New Roman"/>
          <w:sz w:val="24"/>
          <w:szCs w:val="24"/>
          <w:lang w:eastAsia="ru-RU"/>
        </w:rPr>
        <w:t>сформированность</w:t>
      </w:r>
      <w:proofErr w:type="spellEnd"/>
      <w:r w:rsidRPr="007178DF">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7178DF">
        <w:rPr>
          <w:rFonts w:ascii="Times New Roman" w:hAnsi="Times New Roman" w:cs="Times New Roman"/>
          <w:sz w:val="24"/>
          <w:szCs w:val="24"/>
        </w:rPr>
        <w:t xml:space="preserve"> информационных и коммуникационных технологий</w:t>
      </w:r>
      <w:r w:rsidRPr="007178DF">
        <w:rPr>
          <w:rFonts w:ascii="Times New Roman" w:hAnsi="Times New Roman" w:cs="Times New Roman"/>
          <w:b/>
          <w:bCs/>
          <w:sz w:val="24"/>
          <w:szCs w:val="24"/>
        </w:rPr>
        <w:t>;</w:t>
      </w:r>
    </w:p>
    <w:p w14:paraId="13576B8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6) трудового воспитания:</w:t>
      </w:r>
    </w:p>
    <w:p w14:paraId="1BC4842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D0F17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2709285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255D70B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7) экологического воспитания: </w:t>
      </w:r>
    </w:p>
    <w:p w14:paraId="0CB8FD0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2FD007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8) ценности научного познания: </w:t>
      </w:r>
    </w:p>
    <w:p w14:paraId="5AC553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7178DF">
        <w:rPr>
          <w:rFonts w:ascii="Times New Roman" w:eastAsia="Times New Roman" w:hAnsi="Times New Roman" w:cs="Times New Roman"/>
          <w:sz w:val="24"/>
          <w:szCs w:val="24"/>
          <w:lang w:eastAsia="ru-RU"/>
        </w:rPr>
        <w:t>сформированность</w:t>
      </w:r>
      <w:proofErr w:type="spellEnd"/>
      <w:r w:rsidRPr="007178DF">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5F0EC8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53270F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lastRenderedPageBreak/>
        <w:t xml:space="preserve">9) эмоциональный интеллект, предполагающий </w:t>
      </w:r>
      <w:proofErr w:type="spellStart"/>
      <w:r w:rsidRPr="007178DF">
        <w:rPr>
          <w:rFonts w:ascii="Times New Roman" w:eastAsia="Times New Roman" w:hAnsi="Times New Roman" w:cs="Times New Roman"/>
          <w:b/>
          <w:sz w:val="24"/>
          <w:szCs w:val="24"/>
          <w:lang w:eastAsia="ru-RU"/>
        </w:rPr>
        <w:t>сформированность</w:t>
      </w:r>
      <w:proofErr w:type="spellEnd"/>
      <w:r w:rsidRPr="007178DF">
        <w:rPr>
          <w:rFonts w:ascii="Times New Roman" w:eastAsia="Times New Roman" w:hAnsi="Times New Roman" w:cs="Times New Roman"/>
          <w:b/>
          <w:sz w:val="24"/>
          <w:szCs w:val="24"/>
          <w:lang w:eastAsia="ru-RU"/>
        </w:rPr>
        <w:t>:</w:t>
      </w:r>
    </w:p>
    <w:p w14:paraId="0B25B13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400B746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27C5CF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7178DF">
        <w:rPr>
          <w:rFonts w:ascii="Times New Roman" w:eastAsia="Times New Roman" w:hAnsi="Times New Roman" w:cs="Times New Roman"/>
          <w:sz w:val="24"/>
          <w:szCs w:val="24"/>
          <w:lang w:eastAsia="ru-RU"/>
        </w:rPr>
        <w:t>эмпатии</w:t>
      </w:r>
      <w:proofErr w:type="spellEnd"/>
      <w:r w:rsidRPr="007178DF">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07649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14:paraId="11BED4A7" w14:textId="791F6851"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1.3.2 Планируемые </w:t>
      </w:r>
      <w:proofErr w:type="spellStart"/>
      <w:r w:rsidRPr="007178DF">
        <w:rPr>
          <w:rFonts w:ascii="Times New Roman" w:eastAsia="Times New Roman" w:hAnsi="Times New Roman" w:cs="Times New Roman"/>
          <w:b/>
          <w:sz w:val="24"/>
          <w:szCs w:val="24"/>
          <w:lang w:eastAsia="ru-RU"/>
        </w:rPr>
        <w:t>метапредметные</w:t>
      </w:r>
      <w:proofErr w:type="spellEnd"/>
      <w:r w:rsidRPr="007178DF">
        <w:rPr>
          <w:rFonts w:ascii="Times New Roman" w:eastAsia="Times New Roman" w:hAnsi="Times New Roman" w:cs="Times New Roman"/>
          <w:b/>
          <w:sz w:val="24"/>
          <w:szCs w:val="24"/>
          <w:lang w:eastAsia="ru-RU"/>
        </w:rPr>
        <w:t xml:space="preserve"> результаты </w:t>
      </w:r>
    </w:p>
    <w:p w14:paraId="60F0D1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результате изучения информатики у обучающегося будут сформированы </w:t>
      </w:r>
      <w:proofErr w:type="spellStart"/>
      <w:r w:rsidRPr="007178DF">
        <w:rPr>
          <w:rFonts w:ascii="Times New Roman" w:eastAsia="Times New Roman" w:hAnsi="Times New Roman" w:cs="Times New Roman"/>
          <w:sz w:val="24"/>
          <w:szCs w:val="24"/>
          <w:lang w:eastAsia="ru-RU"/>
        </w:rPr>
        <w:t>метапредметные</w:t>
      </w:r>
      <w:proofErr w:type="spellEnd"/>
      <w:r w:rsidRPr="007178DF">
        <w:rPr>
          <w:rFonts w:ascii="Times New Roman" w:eastAsia="Times New Roman" w:hAnsi="Times New Roman" w:cs="Times New Roman"/>
          <w:sz w:val="24"/>
          <w:szCs w:val="24"/>
          <w:lang w:eastAsia="ru-RU"/>
        </w:rPr>
        <w:t xml:space="preserve">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192A26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416CCF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логические действия:</w:t>
      </w:r>
    </w:p>
    <w:p w14:paraId="06581DA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7D75464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1715489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268E910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465DF6D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1DD4167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6C6D893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413634E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исследовательские действия:</w:t>
      </w:r>
    </w:p>
    <w:p w14:paraId="57999DF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B4D47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EAB74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8FBE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F83CCC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lastRenderedPageBreak/>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0E53314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897365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4C0D23A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2F1E0C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2EC2DEA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04E519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641C3CA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Работа с информацией:</w:t>
      </w:r>
    </w:p>
    <w:p w14:paraId="2A4F57F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0EF5AC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397A64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2765C56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6537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4B9352E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6DDFD2B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Общение: </w:t>
      </w:r>
    </w:p>
    <w:p w14:paraId="3EA380C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коммуникации во всех сферах жизни; </w:t>
      </w:r>
    </w:p>
    <w:p w14:paraId="2191663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20BC7E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790043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1A1FFA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Совместная деятельность: </w:t>
      </w:r>
    </w:p>
    <w:p w14:paraId="57D0AF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w:t>
      </w:r>
    </w:p>
    <w:p w14:paraId="7BE160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10377F0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3C11E7E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15FB0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lastRenderedPageBreak/>
        <w:t>предлагать новые проекты, оценивать идеи с позиции новизны, оригинальности, практической значимости;</w:t>
      </w:r>
    </w:p>
    <w:p w14:paraId="68F774BA" w14:textId="0B5A3A04"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7846039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Регулятивные универсальные учебные действия </w:t>
      </w:r>
    </w:p>
    <w:p w14:paraId="3105D4D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Самоорганизация: </w:t>
      </w:r>
    </w:p>
    <w:p w14:paraId="47C3DD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175E1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5B805E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66BA557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156EC6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приобретённый опыт; </w:t>
      </w:r>
    </w:p>
    <w:p w14:paraId="55B93CC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E5E685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Самоконтроль: </w:t>
      </w:r>
    </w:p>
    <w:p w14:paraId="46D6236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2019170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7D958E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6D8239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Принятия себя и других: </w:t>
      </w:r>
    </w:p>
    <w:p w14:paraId="37E30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принимать себя, понимая свои недостатки и достоинства;</w:t>
      </w:r>
    </w:p>
    <w:p w14:paraId="1C1AB2B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4746676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признавать своё право и право других на ошибку; </w:t>
      </w:r>
    </w:p>
    <w:p w14:paraId="72FA97B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129C11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08459AE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1.3.3 Планируемые предметные результаты </w:t>
      </w:r>
    </w:p>
    <w:p w14:paraId="715438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46FDFEA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91E668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3E50A63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w:t>
      </w:r>
      <w:r w:rsidRPr="007178DF">
        <w:rPr>
          <w:rFonts w:ascii="Times New Roman" w:eastAsia="Times New Roman" w:hAnsi="Times New Roman" w:cs="Times New Roman"/>
          <w:sz w:val="24"/>
          <w:szCs w:val="24"/>
          <w:lang w:eastAsia="ru-RU"/>
        </w:rPr>
        <w:lastRenderedPageBreak/>
        <w:t xml:space="preserve">очистка и оценка качества данных, выбор и/или построение модели, преобразование данных, визуализация данных, интерпретация результатов; </w:t>
      </w:r>
    </w:p>
    <w:p w14:paraId="3706071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7D49E4A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16D5AD7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1E6C7D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3093F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4C648F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14:paraId="55EA365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1533CF8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7FACFD5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2A7F5B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в программах данные различных типов с учётом ограничений на диапазон их возможных значений, применять при решении задач структуры </w:t>
      </w:r>
      <w:r w:rsidRPr="007178DF">
        <w:rPr>
          <w:rFonts w:ascii="Times New Roman" w:eastAsia="Times New Roman" w:hAnsi="Times New Roman" w:cs="Times New Roman"/>
          <w:sz w:val="24"/>
          <w:szCs w:val="24"/>
          <w:lang w:eastAsia="ru-RU"/>
        </w:rPr>
        <w:lastRenderedPageBreak/>
        <w:t xml:space="preserve">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w:t>
      </w:r>
    </w:p>
    <w:p w14:paraId="72E44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A6559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5D1942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7178DF">
        <w:rPr>
          <w:rFonts w:ascii="Times New Roman" w:eastAsia="Times New Roman" w:hAnsi="Times New Roman" w:cs="Times New Roman"/>
          <w:sz w:val="24"/>
          <w:szCs w:val="24"/>
          <w:lang w:eastAsia="ru-RU"/>
        </w:rPr>
        <w:t>Python</w:t>
      </w:r>
      <w:proofErr w:type="spellEnd"/>
      <w:r w:rsidRPr="007178DF">
        <w:rPr>
          <w:rFonts w:ascii="Times New Roman" w:eastAsia="Times New Roman" w:hAnsi="Times New Roman" w:cs="Times New Roman"/>
          <w:sz w:val="24"/>
          <w:szCs w:val="24"/>
          <w:lang w:eastAsia="ru-RU"/>
        </w:rPr>
        <w:t xml:space="preserve">, </w:t>
      </w:r>
      <w:proofErr w:type="spellStart"/>
      <w:r w:rsidRPr="007178DF">
        <w:rPr>
          <w:rFonts w:ascii="Times New Roman" w:eastAsia="Times New Roman" w:hAnsi="Times New Roman" w:cs="Times New Roman"/>
          <w:sz w:val="24"/>
          <w:szCs w:val="24"/>
          <w:lang w:eastAsia="ru-RU"/>
        </w:rPr>
        <w:t>Java</w:t>
      </w:r>
      <w:proofErr w:type="spellEnd"/>
      <w:r w:rsidRPr="007178DF">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2D097D4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60177EC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006799C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2182EF9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372F13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414CFE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539B52C1" w14:textId="77777777" w:rsidR="00534AD9" w:rsidRDefault="00534A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82CA37E" w14:textId="1FAB6659" w:rsidR="00586EE4" w:rsidRPr="00523B01" w:rsidRDefault="00586EE4"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p>
    <w:p w14:paraId="11573E78" w14:textId="77777777" w:rsidR="00886184" w:rsidRPr="00BC6867" w:rsidRDefault="00886184" w:rsidP="00BB7E0A">
      <w:pPr>
        <w:tabs>
          <w:tab w:val="left" w:pos="1980"/>
        </w:tabs>
        <w:spacing w:after="0" w:line="240" w:lineRule="auto"/>
        <w:jc w:val="center"/>
        <w:rPr>
          <w:rFonts w:ascii="Times New Roman" w:eastAsia="Times New Roman" w:hAnsi="Times New Roman" w:cs="Times New Roman"/>
          <w:b/>
          <w:sz w:val="24"/>
          <w:szCs w:val="24"/>
          <w:lang w:eastAsia="ru-RU"/>
        </w:rPr>
      </w:pPr>
      <w:r w:rsidRPr="00BC6867">
        <w:rPr>
          <w:rFonts w:ascii="Times New Roman" w:eastAsia="Times New Roman" w:hAnsi="Times New Roman" w:cs="Times New Roman"/>
          <w:b/>
          <w:sz w:val="24"/>
          <w:szCs w:val="24"/>
          <w:lang w:eastAsia="ru-RU"/>
        </w:rPr>
        <w:lastRenderedPageBreak/>
        <w:t>2. СТРУКТУРА И СОДЕРЖАНИЕ УЧЕБНОГО ПРЕДМЕТА</w:t>
      </w:r>
    </w:p>
    <w:p w14:paraId="5B043F2F" w14:textId="77777777" w:rsidR="00886184" w:rsidRPr="00BC6867" w:rsidRDefault="00886184" w:rsidP="00BB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p>
    <w:p w14:paraId="4CF8D3C0" w14:textId="77777777" w:rsidR="00886184" w:rsidRPr="00BC6867" w:rsidRDefault="00886184" w:rsidP="00886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lang w:eastAsia="ru-RU"/>
        </w:rPr>
      </w:pPr>
      <w:r w:rsidRPr="00BC6867">
        <w:rPr>
          <w:rFonts w:ascii="Times New Roman" w:eastAsia="Times New Roman" w:hAnsi="Times New Roman" w:cs="Times New Roman"/>
          <w:b/>
          <w:sz w:val="24"/>
          <w:szCs w:val="24"/>
          <w:lang w:eastAsia="ru-RU"/>
        </w:rPr>
        <w:t>2.1. Объем учебного предмета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619B374E"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11</w:t>
            </w:r>
            <w:r w:rsidR="00450AE0">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03A2082D"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450AE0">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1C910923" w:rsidR="00450AE0" w:rsidRPr="00450AE0" w:rsidRDefault="00450AE0" w:rsidP="00450AE0">
            <w:pPr>
              <w:spacing w:after="0" w:line="240" w:lineRule="auto"/>
              <w:jc w:val="center"/>
              <w:rPr>
                <w:rFonts w:ascii="Times New Roman" w:hAnsi="Times New Roman" w:cs="Times New Roman"/>
                <w:i/>
                <w:iCs/>
                <w:sz w:val="24"/>
                <w:szCs w:val="24"/>
                <w:highlight w:val="yellow"/>
              </w:rPr>
            </w:pP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49766AC7" w14:textId="77777777" w:rsidR="00886184" w:rsidRPr="00BC6867" w:rsidRDefault="00886184" w:rsidP="00886184">
      <w:pPr>
        <w:spacing w:after="0" w:line="240" w:lineRule="auto"/>
        <w:jc w:val="center"/>
        <w:rPr>
          <w:rFonts w:ascii="Times New Roman" w:eastAsia="Times New Roman" w:hAnsi="Times New Roman" w:cs="Times New Roman"/>
          <w:b/>
          <w:bCs/>
          <w:i/>
          <w:sz w:val="24"/>
          <w:szCs w:val="24"/>
          <w:lang w:eastAsia="ru-RU"/>
        </w:rPr>
      </w:pPr>
      <w:r w:rsidRPr="00BC6867">
        <w:rPr>
          <w:rFonts w:ascii="Times New Roman" w:eastAsia="Times New Roman" w:hAnsi="Times New Roman" w:cs="Times New Roman"/>
          <w:b/>
          <w:sz w:val="24"/>
          <w:szCs w:val="24"/>
          <w:lang w:eastAsia="ru-RU"/>
        </w:rPr>
        <w:lastRenderedPageBreak/>
        <w:t>2.2. Тематический план и содержание учебного предмета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w:t>
            </w:r>
            <w:proofErr w:type="spellStart"/>
            <w:r w:rsidRPr="00CF4944">
              <w:rPr>
                <w:rFonts w:ascii="Times New Roman" w:hAnsi="Times New Roman" w:cs="Times New Roman"/>
                <w:spacing w:val="-9"/>
                <w:sz w:val="24"/>
                <w:szCs w:val="24"/>
              </w:rPr>
              <w:t>аддитивности</w:t>
            </w:r>
            <w:proofErr w:type="spellEnd"/>
            <w:r w:rsidRPr="00CF4944">
              <w:rPr>
                <w:rFonts w:ascii="Times New Roman" w:hAnsi="Times New Roman" w:cs="Times New Roman"/>
                <w:spacing w:val="-9"/>
                <w:sz w:val="24"/>
                <w:szCs w:val="24"/>
              </w:rPr>
              <w:t xml:space="preserve">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lastRenderedPageBreak/>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w:t>
            </w:r>
            <w:proofErr w:type="spellStart"/>
            <w:r w:rsidRPr="00976E03">
              <w:rPr>
                <w:rFonts w:ascii="Times New Roman" w:hAnsi="Times New Roman" w:cs="Times New Roman"/>
                <w:sz w:val="24"/>
                <w:szCs w:val="24"/>
              </w:rPr>
              <w:t>Проприетарное</w:t>
            </w:r>
            <w:proofErr w:type="spellEnd"/>
            <w:r w:rsidRPr="00976E03">
              <w:rPr>
                <w:rFonts w:ascii="Times New Roman" w:hAnsi="Times New Roman" w:cs="Times New Roman"/>
                <w:sz w:val="24"/>
                <w:szCs w:val="24"/>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w:t>
            </w:r>
            <w:proofErr w:type="spellStart"/>
            <w:r w:rsidRPr="00976E03">
              <w:rPr>
                <w:rFonts w:ascii="Times New Roman" w:hAnsi="Times New Roman" w:cs="Times New Roman"/>
                <w:sz w:val="24"/>
                <w:szCs w:val="24"/>
              </w:rPr>
              <w:t>Геолокационные</w:t>
            </w:r>
            <w:proofErr w:type="spellEnd"/>
            <w:r w:rsidRPr="00976E03">
              <w:rPr>
                <w:rFonts w:ascii="Times New Roman" w:hAnsi="Times New Roman" w:cs="Times New Roman"/>
                <w:sz w:val="24"/>
                <w:szCs w:val="24"/>
              </w:rPr>
              <w:t xml:space="preserve">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533F08" w14:textId="1EFA79BA" w:rsidR="00F54BFF" w:rsidRPr="004929B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w:t>
            </w:r>
            <w:r w:rsidRPr="00770946">
              <w:rPr>
                <w:rFonts w:ascii="Times New Roman" w:hAnsi="Times New Roman" w:cs="Times New Roman"/>
                <w:bCs/>
                <w:sz w:val="24"/>
                <w:szCs w:val="24"/>
              </w:rPr>
              <w:lastRenderedPageBreak/>
              <w:t>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xml:space="preserve">.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w:t>
            </w:r>
            <w:r w:rsidRPr="00976E03">
              <w:rPr>
                <w:rFonts w:ascii="Times New Roman" w:hAnsi="Times New Roman" w:cs="Times New Roman"/>
                <w:sz w:val="24"/>
                <w:szCs w:val="24"/>
              </w:rPr>
              <w:lastRenderedPageBreak/>
              <w:t>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lastRenderedPageBreak/>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w:t>
            </w:r>
            <w:proofErr w:type="spellStart"/>
            <w:r w:rsidRPr="006D3808">
              <w:rPr>
                <w:rFonts w:ascii="Times New Roman" w:hAnsi="Times New Roman" w:cs="Times New Roman"/>
                <w:sz w:val="24"/>
                <w:szCs w:val="24"/>
              </w:rPr>
              <w:t>Беззнаковые</w:t>
            </w:r>
            <w:proofErr w:type="spellEnd"/>
            <w:r w:rsidRPr="006D3808">
              <w:rPr>
                <w:rFonts w:ascii="Times New Roman" w:hAnsi="Times New Roman" w:cs="Times New Roman"/>
                <w:sz w:val="24"/>
                <w:szCs w:val="24"/>
              </w:rPr>
              <w:t xml:space="preserve">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w:t>
            </w:r>
            <w:proofErr w:type="gramStart"/>
            <w:r w:rsidRPr="006D3808">
              <w:rPr>
                <w:rFonts w:ascii="Times New Roman" w:hAnsi="Times New Roman" w:cs="Times New Roman"/>
                <w:sz w:val="24"/>
                <w:szCs w:val="24"/>
              </w:rPr>
              <w:t>Шифрование  помощью</w:t>
            </w:r>
            <w:proofErr w:type="gramEnd"/>
            <w:r w:rsidRPr="006D3808">
              <w:rPr>
                <w:rFonts w:ascii="Times New Roman" w:hAnsi="Times New Roman" w:cs="Times New Roman"/>
                <w:sz w:val="24"/>
                <w:szCs w:val="24"/>
              </w:rPr>
              <w:t xml:space="preserve">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xml:space="preserve">, C++, C#). Типы данных: целочисленные, вещественные, символьные, логические. Ветвления. Сложные условия. Циклы с условием. Циклы по </w:t>
            </w:r>
            <w:r w:rsidRPr="00E11C31">
              <w:rPr>
                <w:rFonts w:ascii="Times New Roman" w:hAnsi="Times New Roman" w:cs="Times New Roman"/>
                <w:bCs/>
                <w:sz w:val="24"/>
                <w:szCs w:val="24"/>
              </w:rPr>
              <w:lastRenderedPageBreak/>
              <w:t>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 xml:space="preserve">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w:t>
            </w:r>
            <w:r w:rsidRPr="00E11C31">
              <w:rPr>
                <w:rFonts w:ascii="Times New Roman" w:hAnsi="Times New Roman" w:cs="Times New Roman"/>
                <w:bCs/>
                <w:sz w:val="24"/>
                <w:szCs w:val="24"/>
              </w:rPr>
              <w:lastRenderedPageBreak/>
              <w:t>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w:t>
            </w:r>
            <w:r w:rsidRPr="004F4300">
              <w:rPr>
                <w:rFonts w:ascii="Times New Roman" w:hAnsi="Times New Roman" w:cs="Times New Roman"/>
                <w:sz w:val="24"/>
                <w:szCs w:val="24"/>
              </w:rPr>
              <w:lastRenderedPageBreak/>
              <w:t xml:space="preserve">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w:t>
            </w:r>
            <w:r w:rsidRPr="00433BFA">
              <w:rPr>
                <w:rFonts w:ascii="Times New Roman" w:hAnsi="Times New Roman" w:cs="Times New Roman"/>
                <w:sz w:val="24"/>
                <w:szCs w:val="24"/>
              </w:rPr>
              <w:lastRenderedPageBreak/>
              <w:t>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lastRenderedPageBreak/>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lastRenderedPageBreak/>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w:t>
            </w:r>
            <w:r w:rsidRPr="00926BC7">
              <w:rPr>
                <w:rFonts w:ascii="Times New Roman" w:hAnsi="Times New Roman" w:cs="Times New Roman"/>
                <w:sz w:val="24"/>
                <w:szCs w:val="24"/>
              </w:rPr>
              <w:lastRenderedPageBreak/>
              <w:t>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lastRenderedPageBreak/>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405ED56" w14:textId="77777777" w:rsidTr="00224B51">
        <w:trPr>
          <w:trHeight w:val="254"/>
        </w:trPr>
        <w:tc>
          <w:tcPr>
            <w:tcW w:w="12049" w:type="dxa"/>
            <w:gridSpan w:val="2"/>
          </w:tcPr>
          <w:p w14:paraId="12E24BEC" w14:textId="3AB44E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Самостоятельная работа</w:t>
            </w:r>
          </w:p>
        </w:tc>
        <w:tc>
          <w:tcPr>
            <w:tcW w:w="1182" w:type="dxa"/>
            <w:shd w:val="clear" w:color="auto" w:fill="auto"/>
          </w:tcPr>
          <w:p w14:paraId="0E876A37" w14:textId="0C2F1A46"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1795" w:type="dxa"/>
          </w:tcPr>
          <w:p w14:paraId="7C026C69"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4CF7F8A2" w14:textId="77777777" w:rsidTr="0056497C">
        <w:trPr>
          <w:trHeight w:val="254"/>
        </w:trPr>
        <w:tc>
          <w:tcPr>
            <w:tcW w:w="12049" w:type="dxa"/>
            <w:gridSpan w:val="2"/>
          </w:tcPr>
          <w:p w14:paraId="4E8C0C82" w14:textId="2D5FF2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Всего</w:t>
            </w:r>
          </w:p>
        </w:tc>
        <w:tc>
          <w:tcPr>
            <w:tcW w:w="1182" w:type="dxa"/>
            <w:shd w:val="clear" w:color="auto" w:fill="auto"/>
          </w:tcPr>
          <w:p w14:paraId="6DC8B901" w14:textId="50CEE6B3"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112</w:t>
            </w:r>
          </w:p>
        </w:tc>
        <w:tc>
          <w:tcPr>
            <w:tcW w:w="1795" w:type="dxa"/>
          </w:tcPr>
          <w:p w14:paraId="486E5D24"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20F5485" w14:textId="77777777" w:rsidTr="00E95592">
        <w:trPr>
          <w:trHeight w:val="254"/>
        </w:trPr>
        <w:tc>
          <w:tcPr>
            <w:tcW w:w="12049" w:type="dxa"/>
            <w:gridSpan w:val="2"/>
          </w:tcPr>
          <w:p w14:paraId="4C6AC7AC" w14:textId="31C532A2" w:rsidR="004929BC" w:rsidRPr="00F00D0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r>
              <w:rPr>
                <w:rFonts w:ascii="Times New Roman" w:hAnsi="Times New Roman" w:cs="Times New Roman"/>
                <w:b/>
                <w:spacing w:val="-9"/>
                <w:sz w:val="24"/>
                <w:szCs w:val="24"/>
              </w:rPr>
              <w:t xml:space="preserve"> во 2 сем</w:t>
            </w:r>
          </w:p>
        </w:tc>
        <w:tc>
          <w:tcPr>
            <w:tcW w:w="1182" w:type="dxa"/>
            <w:shd w:val="clear" w:color="auto" w:fill="auto"/>
          </w:tcPr>
          <w:p w14:paraId="377AF5F7" w14:textId="77777777"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2EB0FF62" w14:textId="547D41B0" w:rsidR="0062385E" w:rsidRDefault="0062385E" w:rsidP="001B2E5E">
      <w:pPr>
        <w:suppressAutoHyphens/>
        <w:spacing w:after="0" w:line="276" w:lineRule="auto"/>
        <w:jc w:val="both"/>
        <w:rPr>
          <w:rFonts w:ascii="Times New Roman" w:hAnsi="Times New Roman" w:cs="Times New Roman"/>
          <w:b/>
          <w:caps/>
          <w:sz w:val="24"/>
          <w:szCs w:val="24"/>
        </w:rPr>
      </w:pPr>
    </w:p>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1DA069EF" w14:textId="77777777" w:rsidR="00886184" w:rsidRPr="00BC6867" w:rsidRDefault="00886184" w:rsidP="00886184">
      <w:pPr>
        <w:keepNext/>
        <w:tabs>
          <w:tab w:val="left" w:pos="0"/>
          <w:tab w:val="left" w:pos="1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60" w:line="240" w:lineRule="auto"/>
        <w:ind w:right="485"/>
        <w:jc w:val="center"/>
        <w:outlineLvl w:val="0"/>
        <w:rPr>
          <w:rFonts w:ascii="Times New Roman" w:eastAsia="Times New Roman" w:hAnsi="Times New Roman" w:cs="Times New Roman"/>
          <w:b/>
          <w:kern w:val="28"/>
          <w:sz w:val="24"/>
          <w:szCs w:val="24"/>
          <w:lang w:eastAsia="ru-RU"/>
        </w:rPr>
      </w:pPr>
      <w:r w:rsidRPr="00BC6867">
        <w:rPr>
          <w:rFonts w:ascii="Times New Roman" w:eastAsia="Times New Roman" w:hAnsi="Times New Roman" w:cs="Times New Roman"/>
          <w:b/>
          <w:kern w:val="28"/>
          <w:sz w:val="24"/>
          <w:szCs w:val="24"/>
          <w:lang w:eastAsia="ru-RU"/>
        </w:rPr>
        <w:lastRenderedPageBreak/>
        <w:t>3. УСЛОВИЯ РЕАЛИЗАЦИИ УЧЕБНОГО ПРЕДМЕТА</w:t>
      </w:r>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D66AD3D" w:rsidR="00D060DE" w:rsidRPr="00523B01" w:rsidRDefault="0088618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BC6867">
        <w:rPr>
          <w:rFonts w:ascii="Times New Roman" w:eastAsia="Times New Roman" w:hAnsi="Times New Roman" w:cs="Times New Roman"/>
          <w:bCs/>
          <w:sz w:val="24"/>
          <w:szCs w:val="24"/>
          <w:lang w:eastAsia="ru-RU"/>
        </w:rPr>
        <w:t xml:space="preserve">Реализация программы учебного предмета требует наличия учебного кабинета </w:t>
      </w:r>
      <w:r w:rsidR="00CA781C" w:rsidRPr="00523B01">
        <w:rPr>
          <w:rFonts w:ascii="Times New Roman" w:eastAsia="Times New Roman" w:hAnsi="Times New Roman" w:cs="Times New Roman"/>
          <w:bCs/>
          <w:sz w:val="24"/>
          <w:szCs w:val="24"/>
          <w:lang w:eastAsia="ru-RU"/>
        </w:rPr>
        <w:t>информатики.</w:t>
      </w:r>
    </w:p>
    <w:p w14:paraId="34EA5087" w14:textId="05A27548"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xml:space="preserve">.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 М.: ИЦ Академия, 2019. - 272 с. - (Профессиональное образов</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1. Об образовании в Российской Федерации: </w:t>
      </w:r>
      <w:proofErr w:type="spellStart"/>
      <w:r w:rsidRPr="00AA4664">
        <w:rPr>
          <w:rFonts w:ascii="Times New Roman" w:hAnsi="Times New Roman" w:cs="Times New Roman"/>
          <w:sz w:val="24"/>
          <w:szCs w:val="24"/>
        </w:rPr>
        <w:t>Федер</w:t>
      </w:r>
      <w:proofErr w:type="spellEnd"/>
      <w:r w:rsidRPr="00AA4664">
        <w:rPr>
          <w:rFonts w:ascii="Times New Roman" w:hAnsi="Times New Roman" w:cs="Times New Roman"/>
          <w:sz w:val="24"/>
          <w:szCs w:val="24"/>
        </w:rPr>
        <w:t xml:space="preserve">.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w:t>
      </w:r>
      <w:proofErr w:type="gramStart"/>
      <w:r w:rsidRPr="00AA4664">
        <w:rPr>
          <w:rFonts w:ascii="Times New Roman" w:hAnsi="Times New Roman" w:cs="Times New Roman"/>
          <w:sz w:val="24"/>
          <w:szCs w:val="24"/>
        </w:rPr>
        <w:t>19.12.2016 )</w:t>
      </w:r>
      <w:proofErr w:type="gramEnd"/>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4. Письмо Департамента государственной политики в сфере подготовки рабочих кадров и ДПО </w:t>
      </w:r>
      <w:proofErr w:type="spellStart"/>
      <w:r w:rsidRPr="00AA4664">
        <w:rPr>
          <w:rFonts w:ascii="Times New Roman" w:hAnsi="Times New Roman" w:cs="Times New Roman"/>
          <w:sz w:val="24"/>
          <w:szCs w:val="24"/>
        </w:rPr>
        <w:t>Минобрнауки</w:t>
      </w:r>
      <w:proofErr w:type="spellEnd"/>
      <w:r w:rsidRPr="00AA4664">
        <w:rPr>
          <w:rFonts w:ascii="Times New Roman" w:hAnsi="Times New Roman" w:cs="Times New Roman"/>
          <w:sz w:val="24"/>
          <w:szCs w:val="24"/>
        </w:rPr>
        <w:t xml:space="preserve">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w:t>
      </w:r>
      <w:r w:rsidRPr="00AA4664">
        <w:rPr>
          <w:rFonts w:ascii="Times New Roman" w:hAnsi="Times New Roman" w:cs="Times New Roman"/>
          <w:sz w:val="24"/>
          <w:szCs w:val="24"/>
        </w:rPr>
        <w:lastRenderedPageBreak/>
        <w:t>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3E768E"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3E768E"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3E768E"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3E768E"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3E768E"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3E768E"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3E768E"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3E768E"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3E768E"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3E768E"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2" w:name="_Toc125105123"/>
      <w:r w:rsidRPr="00523B01">
        <w:rPr>
          <w:rFonts w:ascii="Times New Roman" w:hAnsi="Times New Roman" w:cs="Times New Roman"/>
          <w:b/>
          <w:bCs/>
          <w:sz w:val="24"/>
          <w:szCs w:val="24"/>
        </w:rPr>
        <w:lastRenderedPageBreak/>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2"/>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2141"/>
        <w:gridCol w:w="869"/>
        <w:gridCol w:w="3575"/>
      </w:tblGrid>
      <w:tr w:rsidR="003E353C" w:rsidRPr="00523B01" w14:paraId="510EB686" w14:textId="77777777" w:rsidTr="0088618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gridSpan w:val="2"/>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886184">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gridSpan w:val="2"/>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886184">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gridSpan w:val="2"/>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88618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gridSpan w:val="2"/>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886184">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gridSpan w:val="2"/>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886184">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gridSpan w:val="2"/>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88618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gridSpan w:val="2"/>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r w:rsidR="00886184" w:rsidRPr="00BC6867" w14:paraId="1920F0D0" w14:textId="77777777" w:rsidTr="00886184">
        <w:tc>
          <w:tcPr>
            <w:tcW w:w="4901" w:type="dxa"/>
            <w:gridSpan w:val="2"/>
            <w:shd w:val="clear" w:color="auto" w:fill="auto"/>
            <w:vAlign w:val="center"/>
          </w:tcPr>
          <w:p w14:paraId="27DF0C36"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Результаты обучения</w:t>
            </w:r>
          </w:p>
          <w:p w14:paraId="32E44271"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bCs/>
                <w:sz w:val="24"/>
                <w:szCs w:val="24"/>
                <w:lang w:eastAsia="ru-RU"/>
              </w:rPr>
              <w:t>(освоенные умения, усвоенные знания)</w:t>
            </w:r>
          </w:p>
        </w:tc>
        <w:tc>
          <w:tcPr>
            <w:tcW w:w="4444" w:type="dxa"/>
            <w:gridSpan w:val="2"/>
            <w:shd w:val="clear" w:color="auto" w:fill="auto"/>
            <w:vAlign w:val="center"/>
          </w:tcPr>
          <w:p w14:paraId="79D5C62F" w14:textId="77777777" w:rsidR="00886184" w:rsidRPr="00BC6867" w:rsidRDefault="00886184" w:rsidP="00BB7E0A">
            <w:pPr>
              <w:spacing w:after="0" w:line="240" w:lineRule="auto"/>
              <w:jc w:val="center"/>
              <w:rPr>
                <w:rFonts w:ascii="Times New Roman" w:eastAsia="Times New Roman" w:hAnsi="Times New Roman" w:cs="Times New Roman"/>
                <w:b/>
                <w:bCs/>
                <w:sz w:val="24"/>
                <w:szCs w:val="24"/>
                <w:lang w:eastAsia="ru-RU"/>
              </w:rPr>
            </w:pPr>
            <w:r w:rsidRPr="00BC686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886184" w:rsidRPr="00886184" w14:paraId="4218A9F4" w14:textId="77777777" w:rsidTr="00886184">
        <w:tc>
          <w:tcPr>
            <w:tcW w:w="4901" w:type="dxa"/>
            <w:gridSpan w:val="2"/>
            <w:shd w:val="clear" w:color="auto" w:fill="auto"/>
          </w:tcPr>
          <w:p w14:paraId="1FC3193B" w14:textId="77777777" w:rsidR="00886184" w:rsidRPr="00886184" w:rsidRDefault="00886184" w:rsidP="00BB7E0A">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886184">
              <w:rPr>
                <w:rFonts w:ascii="Times New Roman" w:eastAsia="SchoolBookCSanPin-Regular" w:hAnsi="Times New Roman" w:cs="Times New Roman"/>
                <w:sz w:val="24"/>
                <w:szCs w:val="24"/>
                <w:lang w:eastAsia="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86184">
              <w:rPr>
                <w:rFonts w:ascii="Times New Roman" w:eastAsia="SchoolBookCSanPin-Regular" w:hAnsi="Times New Roman" w:cs="Times New Roman"/>
                <w:sz w:val="24"/>
                <w:szCs w:val="24"/>
                <w:lang w:eastAsia="ru-RU"/>
              </w:rPr>
              <w:t>метапредметным</w:t>
            </w:r>
            <w:proofErr w:type="spellEnd"/>
            <w:r w:rsidRPr="00886184">
              <w:rPr>
                <w:rFonts w:ascii="Times New Roman" w:eastAsia="SchoolBookCSanPin-Regular" w:hAnsi="Times New Roman" w:cs="Times New Roman"/>
                <w:sz w:val="24"/>
                <w:szCs w:val="24"/>
                <w:lang w:eastAsia="ru-RU"/>
              </w:rPr>
              <w:t xml:space="preserve"> и предметным)</w:t>
            </w:r>
          </w:p>
          <w:p w14:paraId="7684F25E" w14:textId="77777777" w:rsidR="00886184" w:rsidRPr="00886184" w:rsidRDefault="00886184" w:rsidP="008861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444" w:type="dxa"/>
            <w:gridSpan w:val="2"/>
            <w:shd w:val="clear" w:color="auto" w:fill="auto"/>
          </w:tcPr>
          <w:p w14:paraId="6553060B" w14:textId="77777777" w:rsidR="00886184" w:rsidRPr="00886184" w:rsidRDefault="00886184" w:rsidP="00BB7E0A">
            <w:pPr>
              <w:spacing w:after="0" w:line="240" w:lineRule="auto"/>
              <w:jc w:val="both"/>
              <w:rPr>
                <w:rFonts w:ascii="Times New Roman" w:eastAsia="Times New Roman" w:hAnsi="Times New Roman" w:cs="Times New Roman"/>
                <w:bCs/>
                <w:iCs/>
                <w:sz w:val="24"/>
                <w:szCs w:val="24"/>
                <w:lang w:eastAsia="ru-RU"/>
              </w:rPr>
            </w:pPr>
            <w:r w:rsidRPr="00886184">
              <w:rPr>
                <w:rFonts w:ascii="Times New Roman" w:eastAsia="Times New Roman" w:hAnsi="Times New Roman" w:cs="Times New Roman"/>
                <w:bCs/>
                <w:iCs/>
                <w:sz w:val="24"/>
                <w:szCs w:val="24"/>
                <w:lang w:eastAsia="ru-RU"/>
              </w:rPr>
              <w:t>1. Выявление мотивации к изучению нового материала.</w:t>
            </w:r>
          </w:p>
          <w:p w14:paraId="3D1BC49D"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14:paraId="6D529519"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3. Текущий контроль в форме:</w:t>
            </w:r>
          </w:p>
          <w:p w14:paraId="142EC6A9"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защиты практических занятий;</w:t>
            </w:r>
          </w:p>
          <w:p w14:paraId="61880E7E"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xml:space="preserve"> - тестирования;</w:t>
            </w:r>
          </w:p>
          <w:p w14:paraId="3BA0F474"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домашней работы;</w:t>
            </w:r>
          </w:p>
          <w:p w14:paraId="28CEE992" w14:textId="77777777" w:rsidR="00886184" w:rsidRPr="00886184" w:rsidRDefault="00886184" w:rsidP="00BB7E0A">
            <w:pPr>
              <w:spacing w:after="0" w:line="240" w:lineRule="auto"/>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 и т.п.).</w:t>
            </w:r>
          </w:p>
          <w:p w14:paraId="24E3614E" w14:textId="6781097D" w:rsidR="00886184" w:rsidRPr="00886184" w:rsidRDefault="00886184" w:rsidP="00BB7E0A">
            <w:pPr>
              <w:spacing w:after="0" w:line="23" w:lineRule="atLeast"/>
              <w:contextualSpacing/>
              <w:jc w:val="both"/>
              <w:rPr>
                <w:rFonts w:ascii="Times New Roman" w:eastAsia="Times New Roman" w:hAnsi="Times New Roman" w:cs="Times New Roman"/>
                <w:bCs/>
                <w:sz w:val="24"/>
                <w:szCs w:val="24"/>
                <w:lang w:eastAsia="ru-RU"/>
              </w:rPr>
            </w:pPr>
            <w:r w:rsidRPr="00886184">
              <w:rPr>
                <w:rFonts w:ascii="Times New Roman" w:eastAsia="Times New Roman" w:hAnsi="Times New Roman" w:cs="Times New Roman"/>
                <w:bCs/>
                <w:sz w:val="24"/>
                <w:szCs w:val="24"/>
                <w:lang w:eastAsia="ru-RU"/>
              </w:rPr>
              <w:t>4. Итоговая аттестация в форме дифференцированного зачёта.</w:t>
            </w:r>
          </w:p>
        </w:tc>
      </w:tr>
    </w:tbl>
    <w:p w14:paraId="6FE6CA2A" w14:textId="77777777" w:rsidR="009B70D9" w:rsidRPr="00886184" w:rsidRDefault="009B70D9" w:rsidP="00A44B71">
      <w:pPr>
        <w:spacing w:after="0" w:line="276" w:lineRule="auto"/>
        <w:rPr>
          <w:rFonts w:ascii="Times New Roman" w:hAnsi="Times New Roman" w:cs="Times New Roman"/>
          <w:sz w:val="24"/>
          <w:szCs w:val="24"/>
        </w:rPr>
      </w:pPr>
    </w:p>
    <w:sectPr w:rsidR="009B70D9" w:rsidRPr="00886184"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78A92" w14:textId="77777777" w:rsidR="0090519E" w:rsidRDefault="0090519E" w:rsidP="00A07FC9">
      <w:pPr>
        <w:spacing w:after="0" w:line="240" w:lineRule="auto"/>
      </w:pPr>
      <w:r>
        <w:separator/>
      </w:r>
    </w:p>
  </w:endnote>
  <w:endnote w:type="continuationSeparator" w:id="0">
    <w:p w14:paraId="2594979C" w14:textId="77777777" w:rsidR="0090519E" w:rsidRDefault="0090519E" w:rsidP="00A07FC9">
      <w:pPr>
        <w:spacing w:after="0" w:line="240" w:lineRule="auto"/>
      </w:pPr>
      <w:r>
        <w:continuationSeparator/>
      </w:r>
    </w:p>
  </w:endnote>
  <w:endnote w:type="continuationNotice" w:id="1">
    <w:p w14:paraId="34FA008C" w14:textId="77777777" w:rsidR="0090519E" w:rsidRDefault="00905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EndPr/>
    <w:sdtContent>
      <w:p w14:paraId="3B0FD067" w14:textId="7B986BB1" w:rsidR="00534AD9" w:rsidRDefault="00534AD9">
        <w:pPr>
          <w:pStyle w:val="ac"/>
          <w:jc w:val="right"/>
        </w:pPr>
        <w:r>
          <w:fldChar w:fldCharType="begin"/>
        </w:r>
        <w:r>
          <w:instrText>PAGE   \* MERGEFORMAT</w:instrText>
        </w:r>
        <w:r>
          <w:fldChar w:fldCharType="separate"/>
        </w:r>
        <w:r w:rsidR="003E768E">
          <w:rPr>
            <w:noProof/>
          </w:rPr>
          <w:t>4</w:t>
        </w:r>
        <w:r>
          <w:fldChar w:fldCharType="end"/>
        </w:r>
      </w:p>
    </w:sdtContent>
  </w:sdt>
  <w:p w14:paraId="30B115C3" w14:textId="77777777" w:rsidR="00534AD9" w:rsidRDefault="00534A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1408" w14:textId="77777777" w:rsidR="0090519E" w:rsidRDefault="0090519E" w:rsidP="00A07FC9">
      <w:pPr>
        <w:spacing w:after="0" w:line="240" w:lineRule="auto"/>
      </w:pPr>
      <w:r>
        <w:separator/>
      </w:r>
    </w:p>
  </w:footnote>
  <w:footnote w:type="continuationSeparator" w:id="0">
    <w:p w14:paraId="11269E25" w14:textId="77777777" w:rsidR="0090519E" w:rsidRDefault="0090519E" w:rsidP="00A07FC9">
      <w:pPr>
        <w:spacing w:after="0" w:line="240" w:lineRule="auto"/>
      </w:pPr>
      <w:r>
        <w:continuationSeparator/>
      </w:r>
    </w:p>
  </w:footnote>
  <w:footnote w:type="continuationNotice" w:id="1">
    <w:p w14:paraId="01E59E15" w14:textId="77777777" w:rsidR="0090519E" w:rsidRDefault="009051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850"/>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4D54"/>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1687"/>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68E"/>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29BC"/>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069"/>
    <w:rsid w:val="00503786"/>
    <w:rsid w:val="005063F8"/>
    <w:rsid w:val="00506EA4"/>
    <w:rsid w:val="00513A47"/>
    <w:rsid w:val="00515E26"/>
    <w:rsid w:val="005208E9"/>
    <w:rsid w:val="00521F32"/>
    <w:rsid w:val="005228A8"/>
    <w:rsid w:val="00523B01"/>
    <w:rsid w:val="005240DF"/>
    <w:rsid w:val="00526439"/>
    <w:rsid w:val="00526951"/>
    <w:rsid w:val="00534AD9"/>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00F7"/>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178DF"/>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1D06"/>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27E1"/>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8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519E"/>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B65"/>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1311"/>
    <w:rsid w:val="009A25E0"/>
    <w:rsid w:val="009A2CA0"/>
    <w:rsid w:val="009A5F11"/>
    <w:rsid w:val="009B1862"/>
    <w:rsid w:val="009B32C1"/>
    <w:rsid w:val="009B4E59"/>
    <w:rsid w:val="009B5394"/>
    <w:rsid w:val="009B6557"/>
    <w:rsid w:val="009B6E4F"/>
    <w:rsid w:val="009B70D9"/>
    <w:rsid w:val="009B7790"/>
    <w:rsid w:val="009C069E"/>
    <w:rsid w:val="009C12B1"/>
    <w:rsid w:val="009C222C"/>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1ADB"/>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3B41"/>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0B1"/>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2DDA"/>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301E"/>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2DB8"/>
    <w:rsid w:val="00D34226"/>
    <w:rsid w:val="00D35139"/>
    <w:rsid w:val="00D35B5C"/>
    <w:rsid w:val="00D36824"/>
    <w:rsid w:val="00D369D3"/>
    <w:rsid w:val="00D41243"/>
    <w:rsid w:val="00D41EB1"/>
    <w:rsid w:val="00D43CF8"/>
    <w:rsid w:val="00D442DB"/>
    <w:rsid w:val="00D5049A"/>
    <w:rsid w:val="00D51FF5"/>
    <w:rsid w:val="00D53093"/>
    <w:rsid w:val="00D5604E"/>
    <w:rsid w:val="00D619C3"/>
    <w:rsid w:val="00D64D0E"/>
    <w:rsid w:val="00D664AD"/>
    <w:rsid w:val="00D67225"/>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49"/>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35BD"/>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29A"/>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0C5"/>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99"/>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9AF-1D84-474C-AE1A-22DEF5BCD1D9}">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a3b07bac-9551-452f-b647-27c9b39fe541"/>
    <ds:schemaRef ds:uri="http://www.w3.org/XML/1998/namespace"/>
    <ds:schemaRef ds:uri="http://schemas.openxmlformats.org/package/2006/metadata/core-properties"/>
    <ds:schemaRef ds:uri="072e84e6-a5bb-43ee-bf5f-0a9de715a83d"/>
    <ds:schemaRef ds:uri="http://schemas.microsoft.com/office/2006/metadata/propertie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C174C8BB-5018-4464-8018-CB8AD4B1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7623</Words>
  <Characters>43453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Козлова Оксана Александровна</cp:lastModifiedBy>
  <cp:revision>3</cp:revision>
  <cp:lastPrinted>2023-02-28T13:51:00Z</cp:lastPrinted>
  <dcterms:created xsi:type="dcterms:W3CDTF">2024-09-30T10:50:00Z</dcterms:created>
  <dcterms:modified xsi:type="dcterms:W3CDTF">2024-09-30T10:50:00Z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