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4A7" w:rsidRPr="00184255" w:rsidRDefault="008414A7" w:rsidP="008414A7">
      <w:pPr>
        <w:jc w:val="center"/>
      </w:pPr>
      <w:r w:rsidRPr="00184255">
        <w:t xml:space="preserve">Государственное автономное профессиональное образовательное учреждение </w:t>
      </w:r>
    </w:p>
    <w:p w:rsidR="008414A7" w:rsidRPr="00184255" w:rsidRDefault="008414A7" w:rsidP="008414A7">
      <w:pPr>
        <w:jc w:val="center"/>
      </w:pPr>
      <w:r w:rsidRPr="00184255">
        <w:t xml:space="preserve">Чувашской Республики </w:t>
      </w:r>
    </w:p>
    <w:p w:rsidR="008414A7" w:rsidRPr="00184255" w:rsidRDefault="008414A7" w:rsidP="008414A7">
      <w:pPr>
        <w:jc w:val="center"/>
      </w:pPr>
      <w:r w:rsidRPr="00184255">
        <w:t xml:space="preserve"> «Чебоксарский экономико-технологический колледж»  </w:t>
      </w:r>
    </w:p>
    <w:p w:rsidR="008414A7" w:rsidRPr="00184255" w:rsidRDefault="008414A7" w:rsidP="008414A7">
      <w:pPr>
        <w:jc w:val="center"/>
      </w:pPr>
      <w:r w:rsidRPr="00184255">
        <w:t>Министерства образования Чувашской Республики</w:t>
      </w:r>
    </w:p>
    <w:p w:rsidR="008414A7" w:rsidRPr="00184255" w:rsidRDefault="008414A7" w:rsidP="008414A7">
      <w:pPr>
        <w:jc w:val="center"/>
      </w:pPr>
    </w:p>
    <w:p w:rsidR="008414A7" w:rsidRPr="00184255"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spacing w:line="360" w:lineRule="auto"/>
      </w:pPr>
    </w:p>
    <w:p w:rsidR="008414A7" w:rsidRPr="00175A82" w:rsidRDefault="008414A7" w:rsidP="008414A7">
      <w:pPr>
        <w:spacing w:line="360" w:lineRule="auto"/>
      </w:pPr>
    </w:p>
    <w:p w:rsidR="008414A7" w:rsidRPr="00175A82" w:rsidRDefault="008414A7" w:rsidP="008414A7"/>
    <w:p w:rsidR="008414A7" w:rsidRPr="00175A82" w:rsidRDefault="008414A7" w:rsidP="008414A7"/>
    <w:p w:rsidR="008414A7" w:rsidRPr="00175A82" w:rsidRDefault="008414A7" w:rsidP="008414A7"/>
    <w:p w:rsidR="008414A7" w:rsidRPr="00175A82" w:rsidRDefault="008414A7" w:rsidP="008414A7"/>
    <w:p w:rsidR="008414A7" w:rsidRPr="00175A82" w:rsidRDefault="008414A7" w:rsidP="008414A7"/>
    <w:p w:rsidR="008414A7" w:rsidRPr="00175A82" w:rsidRDefault="008414A7" w:rsidP="008D5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caps/>
        </w:rPr>
      </w:pPr>
      <w:r w:rsidRPr="00175A82">
        <w:rPr>
          <w:b/>
          <w:bCs/>
          <w:caps/>
        </w:rPr>
        <w:t>РАБОЧАЯ ПРОГРАММа УЧЕБНОЙ ДИСЦИПЛИНЫ</w:t>
      </w:r>
    </w:p>
    <w:p w:rsidR="00EE2509" w:rsidRDefault="00EE2509" w:rsidP="008D523A">
      <w:pPr>
        <w:tabs>
          <w:tab w:val="left" w:pos="0"/>
        </w:tabs>
        <w:spacing w:line="360" w:lineRule="auto"/>
        <w:jc w:val="center"/>
        <w:rPr>
          <w:b/>
          <w:bCs/>
        </w:rPr>
      </w:pPr>
      <w:r>
        <w:rPr>
          <w:b/>
          <w:bCs/>
        </w:rPr>
        <w:t>ОП.0</w:t>
      </w:r>
      <w:r w:rsidR="00A1549A">
        <w:rPr>
          <w:b/>
          <w:bCs/>
        </w:rPr>
        <w:t>5 ОСНОВЫ ТОП</w:t>
      </w:r>
      <w:r w:rsidR="00FC4F18">
        <w:rPr>
          <w:b/>
          <w:bCs/>
        </w:rPr>
        <w:t>ОГРАФИИ</w:t>
      </w:r>
    </w:p>
    <w:p w:rsidR="008414A7" w:rsidRPr="008D523A" w:rsidRDefault="008414A7" w:rsidP="008D523A">
      <w:pPr>
        <w:tabs>
          <w:tab w:val="left" w:pos="0"/>
        </w:tabs>
        <w:spacing w:line="360" w:lineRule="auto"/>
        <w:jc w:val="center"/>
        <w:rPr>
          <w:bCs/>
        </w:rPr>
      </w:pPr>
      <w:r w:rsidRPr="008D523A">
        <w:rPr>
          <w:bCs/>
        </w:rPr>
        <w:t xml:space="preserve">для специальности </w:t>
      </w:r>
    </w:p>
    <w:p w:rsidR="008414A7" w:rsidRPr="008D523A" w:rsidRDefault="008414A7" w:rsidP="008D523A">
      <w:pPr>
        <w:tabs>
          <w:tab w:val="left" w:pos="0"/>
        </w:tabs>
        <w:spacing w:line="360" w:lineRule="auto"/>
        <w:jc w:val="center"/>
        <w:rPr>
          <w:bCs/>
        </w:rPr>
      </w:pPr>
      <w:r w:rsidRPr="008D523A">
        <w:rPr>
          <w:bCs/>
        </w:rPr>
        <w:t>среднего профессионального образования</w:t>
      </w:r>
    </w:p>
    <w:p w:rsidR="008414A7" w:rsidRPr="00CB11F7" w:rsidRDefault="00CB11F7" w:rsidP="00CB11F7">
      <w:pPr>
        <w:spacing w:line="360" w:lineRule="auto"/>
        <w:jc w:val="center"/>
        <w:rPr>
          <w:b/>
          <w:bCs/>
        </w:rPr>
      </w:pPr>
      <w:r w:rsidRPr="00CB11F7">
        <w:rPr>
          <w:b/>
          <w:bCs/>
        </w:rPr>
        <w:t>20.</w:t>
      </w:r>
      <w:r>
        <w:rPr>
          <w:b/>
          <w:bCs/>
        </w:rPr>
        <w:t>02.05 Организация оперативного (экстренного) реагирования</w:t>
      </w:r>
      <w:r w:rsidRPr="00CB11F7">
        <w:rPr>
          <w:b/>
          <w:bCs/>
        </w:rPr>
        <w:t xml:space="preserve"> в чрезвычайных ситуациях</w:t>
      </w: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Pr="00175A82" w:rsidRDefault="008414A7" w:rsidP="008414A7">
      <w:pPr>
        <w:jc w:val="center"/>
      </w:pPr>
    </w:p>
    <w:p w:rsidR="008414A7" w:rsidRDefault="008414A7" w:rsidP="008414A7">
      <w:pPr>
        <w:spacing w:line="360" w:lineRule="auto"/>
        <w:jc w:val="center"/>
      </w:pPr>
    </w:p>
    <w:p w:rsidR="008D523A" w:rsidRDefault="008D523A" w:rsidP="008414A7">
      <w:pPr>
        <w:spacing w:line="360" w:lineRule="auto"/>
        <w:jc w:val="center"/>
      </w:pPr>
    </w:p>
    <w:p w:rsidR="008D523A" w:rsidRDefault="008D523A" w:rsidP="008414A7">
      <w:pPr>
        <w:spacing w:line="360" w:lineRule="auto"/>
        <w:jc w:val="center"/>
      </w:pPr>
    </w:p>
    <w:p w:rsidR="008D523A" w:rsidRDefault="008D523A" w:rsidP="008414A7">
      <w:pPr>
        <w:spacing w:line="360" w:lineRule="auto"/>
        <w:jc w:val="center"/>
      </w:pPr>
    </w:p>
    <w:p w:rsidR="008D523A" w:rsidRDefault="008D523A" w:rsidP="008414A7">
      <w:pPr>
        <w:spacing w:line="360" w:lineRule="auto"/>
        <w:jc w:val="center"/>
      </w:pPr>
    </w:p>
    <w:p w:rsidR="008D523A" w:rsidRPr="00175A82" w:rsidRDefault="008D523A" w:rsidP="008414A7">
      <w:pPr>
        <w:spacing w:line="360" w:lineRule="auto"/>
        <w:jc w:val="center"/>
      </w:pPr>
    </w:p>
    <w:p w:rsidR="008414A7" w:rsidRPr="00175A82" w:rsidRDefault="008414A7" w:rsidP="008414A7">
      <w:pPr>
        <w:spacing w:line="360" w:lineRule="auto"/>
        <w:jc w:val="center"/>
      </w:pPr>
    </w:p>
    <w:p w:rsidR="008414A7" w:rsidRPr="00926E1A" w:rsidRDefault="008414A7" w:rsidP="008D523A">
      <w:pPr>
        <w:spacing w:line="360" w:lineRule="auto"/>
        <w:jc w:val="center"/>
        <w:rPr>
          <w:bCs/>
        </w:rPr>
      </w:pPr>
      <w:r w:rsidRPr="00926E1A">
        <w:rPr>
          <w:bCs/>
        </w:rPr>
        <w:t>Чебоксары 202</w:t>
      </w:r>
      <w:r w:rsidR="008D523A">
        <w:rPr>
          <w:bCs/>
        </w:rPr>
        <w:t>3</w:t>
      </w:r>
    </w:p>
    <w:tbl>
      <w:tblPr>
        <w:tblW w:w="9781" w:type="dxa"/>
        <w:tblInd w:w="-106" w:type="dxa"/>
        <w:tblLayout w:type="fixed"/>
        <w:tblLook w:val="0000" w:firstRow="0" w:lastRow="0" w:firstColumn="0" w:lastColumn="0" w:noHBand="0" w:noVBand="0"/>
      </w:tblPr>
      <w:tblGrid>
        <w:gridCol w:w="4820"/>
        <w:gridCol w:w="4961"/>
      </w:tblGrid>
      <w:tr w:rsidR="008414A7" w:rsidRPr="00175A82" w:rsidTr="008414A7">
        <w:tc>
          <w:tcPr>
            <w:tcW w:w="4820" w:type="dxa"/>
          </w:tcPr>
          <w:p w:rsidR="00CB11F7" w:rsidRDefault="008414A7" w:rsidP="00CB11F7">
            <w:r w:rsidRPr="00175A82">
              <w:rPr>
                <w:i/>
                <w:iCs/>
              </w:rPr>
              <w:lastRenderedPageBreak/>
              <w:br w:type="page"/>
            </w:r>
            <w:r w:rsidRPr="00175A82">
              <w:t xml:space="preserve">Разработана в соответствии с требованиями Федерального государственного образовательного стандарта среднего профессионального </w:t>
            </w:r>
            <w:r>
              <w:t xml:space="preserve">образования по специальности </w:t>
            </w:r>
            <w:r w:rsidR="00CB11F7">
              <w:t>20.02.05 Организация оперативного (экстренного) реагирования</w:t>
            </w:r>
          </w:p>
          <w:p w:rsidR="008414A7" w:rsidRPr="003E1E86" w:rsidRDefault="00CB11F7" w:rsidP="00CB11F7">
            <w:r>
              <w:t xml:space="preserve"> в чрезвычайных ситуациях</w:t>
            </w:r>
          </w:p>
          <w:p w:rsidR="008414A7" w:rsidRPr="00175A82" w:rsidRDefault="008414A7" w:rsidP="008414A7"/>
        </w:tc>
        <w:tc>
          <w:tcPr>
            <w:tcW w:w="4961" w:type="dxa"/>
          </w:tcPr>
          <w:p w:rsidR="008414A7" w:rsidRPr="008D523A" w:rsidRDefault="008414A7" w:rsidP="008414A7">
            <w:pPr>
              <w:ind w:firstLine="567"/>
              <w:jc w:val="right"/>
              <w:rPr>
                <w:bCs/>
                <w:spacing w:val="20"/>
              </w:rPr>
            </w:pPr>
            <w:r w:rsidRPr="008D523A">
              <w:rPr>
                <w:bCs/>
                <w:spacing w:val="20"/>
              </w:rPr>
              <w:t>УТВЕРЖДЕНА</w:t>
            </w:r>
          </w:p>
          <w:p w:rsidR="00CB11F7" w:rsidRPr="00CB11F7" w:rsidRDefault="00CB11F7" w:rsidP="00CB11F7">
            <w:pPr>
              <w:ind w:firstLine="567"/>
              <w:jc w:val="right"/>
              <w:rPr>
                <w:spacing w:val="20"/>
              </w:rPr>
            </w:pPr>
            <w:r w:rsidRPr="00CB11F7">
              <w:rPr>
                <w:spacing w:val="20"/>
              </w:rPr>
              <w:t>Приказом №_______</w:t>
            </w:r>
          </w:p>
          <w:p w:rsidR="008414A7" w:rsidRPr="00175A82" w:rsidRDefault="00CB11F7" w:rsidP="00CB11F7">
            <w:pPr>
              <w:ind w:firstLine="567"/>
              <w:jc w:val="right"/>
            </w:pPr>
            <w:r w:rsidRPr="00CB11F7">
              <w:rPr>
                <w:spacing w:val="20"/>
              </w:rPr>
              <w:t>от "___" __________20 ___ г.</w:t>
            </w:r>
          </w:p>
          <w:p w:rsidR="008414A7" w:rsidRPr="00175A82" w:rsidRDefault="008414A7" w:rsidP="008414A7">
            <w:pPr>
              <w:ind w:firstLine="567"/>
              <w:jc w:val="center"/>
            </w:pPr>
            <w:r w:rsidRPr="00175A82">
              <w:t xml:space="preserve"> М.П.</w:t>
            </w:r>
          </w:p>
        </w:tc>
      </w:tr>
    </w:tbl>
    <w:p w:rsidR="008414A7" w:rsidRPr="00175A82" w:rsidRDefault="008414A7" w:rsidP="008414A7">
      <w:pPr>
        <w:tabs>
          <w:tab w:val="left" w:pos="0"/>
        </w:tabs>
        <w:ind w:firstLine="567"/>
        <w:jc w:val="both"/>
        <w:rPr>
          <w:snapToGrid w:val="0"/>
        </w:rPr>
      </w:pPr>
    </w:p>
    <w:p w:rsidR="008414A7" w:rsidRPr="00175A82" w:rsidRDefault="008414A7" w:rsidP="008414A7">
      <w:pPr>
        <w:tabs>
          <w:tab w:val="left" w:pos="0"/>
        </w:tabs>
        <w:ind w:firstLine="567"/>
        <w:jc w:val="both"/>
        <w:rPr>
          <w:b/>
          <w:bCs/>
          <w:snapToGrid w:val="0"/>
        </w:rPr>
      </w:pPr>
    </w:p>
    <w:p w:rsidR="008414A7" w:rsidRDefault="008414A7" w:rsidP="008414A7">
      <w:pPr>
        <w:tabs>
          <w:tab w:val="left" w:pos="0"/>
        </w:tabs>
        <w:jc w:val="both"/>
        <w:rPr>
          <w:b/>
          <w:snapToGrid w:val="0"/>
        </w:rPr>
      </w:pPr>
    </w:p>
    <w:p w:rsidR="008414A7" w:rsidRDefault="008414A7" w:rsidP="008414A7">
      <w:pPr>
        <w:tabs>
          <w:tab w:val="left" w:pos="0"/>
        </w:tabs>
        <w:jc w:val="both"/>
        <w:rPr>
          <w:b/>
          <w:snapToGrid w:val="0"/>
        </w:rPr>
      </w:pPr>
    </w:p>
    <w:p w:rsidR="008414A7" w:rsidRDefault="008414A7" w:rsidP="008414A7">
      <w:pPr>
        <w:tabs>
          <w:tab w:val="left" w:pos="0"/>
        </w:tabs>
        <w:jc w:val="both"/>
        <w:rPr>
          <w:b/>
          <w:snapToGrid w:val="0"/>
        </w:rPr>
      </w:pPr>
    </w:p>
    <w:p w:rsidR="008414A7" w:rsidRDefault="008414A7" w:rsidP="008414A7">
      <w:pPr>
        <w:tabs>
          <w:tab w:val="left" w:pos="0"/>
        </w:tabs>
        <w:jc w:val="both"/>
        <w:rPr>
          <w:b/>
          <w:snapToGrid w:val="0"/>
        </w:rPr>
      </w:pPr>
    </w:p>
    <w:p w:rsidR="008414A7" w:rsidRDefault="008414A7" w:rsidP="008414A7">
      <w:pPr>
        <w:tabs>
          <w:tab w:val="left" w:pos="0"/>
        </w:tabs>
        <w:jc w:val="both"/>
        <w:rPr>
          <w:b/>
          <w:snapToGrid w:val="0"/>
        </w:rPr>
      </w:pPr>
    </w:p>
    <w:p w:rsidR="008414A7" w:rsidRDefault="008414A7" w:rsidP="008414A7">
      <w:pPr>
        <w:tabs>
          <w:tab w:val="left" w:pos="0"/>
        </w:tabs>
        <w:jc w:val="both"/>
        <w:rPr>
          <w:b/>
          <w:snapToGrid w:val="0"/>
        </w:rPr>
      </w:pPr>
    </w:p>
    <w:p w:rsidR="008414A7" w:rsidRDefault="008414A7" w:rsidP="008414A7">
      <w:pPr>
        <w:tabs>
          <w:tab w:val="left" w:pos="0"/>
        </w:tabs>
        <w:jc w:val="both"/>
        <w:rPr>
          <w:b/>
          <w:snapToGrid w:val="0"/>
        </w:rPr>
      </w:pPr>
    </w:p>
    <w:p w:rsidR="008414A7" w:rsidRPr="00175A82" w:rsidRDefault="008414A7" w:rsidP="008414A7">
      <w:pPr>
        <w:tabs>
          <w:tab w:val="left" w:pos="0"/>
        </w:tabs>
        <w:jc w:val="both"/>
        <w:rPr>
          <w:b/>
          <w:snapToGrid w:val="0"/>
        </w:rPr>
      </w:pPr>
    </w:p>
    <w:p w:rsidR="008414A7" w:rsidRPr="00F71368" w:rsidRDefault="008414A7" w:rsidP="008414A7">
      <w:pPr>
        <w:tabs>
          <w:tab w:val="left" w:pos="0"/>
        </w:tabs>
        <w:rPr>
          <w:spacing w:val="20"/>
        </w:rPr>
      </w:pPr>
      <w:r w:rsidRPr="00175A82">
        <w:rPr>
          <w:snapToGrid w:val="0"/>
        </w:rPr>
        <w:t xml:space="preserve"> </w:t>
      </w:r>
      <w:r w:rsidRPr="00F71368">
        <w:rPr>
          <w:spacing w:val="20"/>
        </w:rPr>
        <w:t>РАССМОТРЕНА</w:t>
      </w:r>
    </w:p>
    <w:p w:rsidR="008414A7" w:rsidRPr="00175A82" w:rsidRDefault="008414A7" w:rsidP="008414A7">
      <w:r w:rsidRPr="00175A82">
        <w:t xml:space="preserve">на заседании цикловой комиссии </w:t>
      </w:r>
    </w:p>
    <w:p w:rsidR="008414A7" w:rsidRPr="00175A82" w:rsidRDefault="008414A7" w:rsidP="008414A7">
      <w:pPr>
        <w:tabs>
          <w:tab w:val="left" w:pos="0"/>
        </w:tabs>
      </w:pPr>
      <w:r w:rsidRPr="00175A82">
        <w:t>Прото</w:t>
      </w:r>
      <w:r>
        <w:t>кол №____ от "___" __________20_</w:t>
      </w:r>
      <w:r w:rsidRPr="00175A82">
        <w:t>_ г.</w:t>
      </w:r>
    </w:p>
    <w:p w:rsidR="008414A7" w:rsidRPr="00175A82" w:rsidRDefault="008414A7" w:rsidP="008414A7">
      <w:pPr>
        <w:tabs>
          <w:tab w:val="left" w:pos="0"/>
        </w:tabs>
      </w:pPr>
      <w:r w:rsidRPr="00175A82">
        <w:t>Председатель ЦК: __________/</w:t>
      </w:r>
    </w:p>
    <w:p w:rsidR="008414A7" w:rsidRPr="00175A82" w:rsidRDefault="008414A7" w:rsidP="008414A7">
      <w:pPr>
        <w:tabs>
          <w:tab w:val="left" w:pos="0"/>
        </w:tabs>
        <w:jc w:val="both"/>
        <w:rPr>
          <w:snapToGrid w:val="0"/>
        </w:rPr>
      </w:pPr>
    </w:p>
    <w:p w:rsidR="008414A7" w:rsidRPr="00175A82" w:rsidRDefault="008414A7" w:rsidP="008414A7">
      <w:pPr>
        <w:tabs>
          <w:tab w:val="left" w:pos="0"/>
        </w:tabs>
        <w:jc w:val="both"/>
        <w:rPr>
          <w:snapToGrid w:val="0"/>
        </w:rPr>
      </w:pPr>
    </w:p>
    <w:p w:rsidR="008414A7" w:rsidRPr="00175A82" w:rsidRDefault="008414A7" w:rsidP="008414A7">
      <w:pPr>
        <w:tabs>
          <w:tab w:val="left" w:pos="0"/>
        </w:tabs>
        <w:jc w:val="both"/>
        <w:rPr>
          <w:b/>
          <w:bCs/>
          <w:snapToGrid w:val="0"/>
        </w:rPr>
      </w:pPr>
    </w:p>
    <w:p w:rsidR="008414A7" w:rsidRPr="00175A82" w:rsidRDefault="008414A7" w:rsidP="008414A7">
      <w:pPr>
        <w:tabs>
          <w:tab w:val="left" w:pos="0"/>
        </w:tabs>
        <w:jc w:val="both"/>
        <w:rPr>
          <w:b/>
          <w:bCs/>
          <w:snapToGrid w:val="0"/>
        </w:rPr>
      </w:pPr>
    </w:p>
    <w:p w:rsidR="008414A7" w:rsidRPr="00175A82" w:rsidRDefault="008414A7" w:rsidP="008414A7">
      <w:pPr>
        <w:tabs>
          <w:tab w:val="left" w:pos="0"/>
        </w:tabs>
        <w:jc w:val="both"/>
        <w:rPr>
          <w:b/>
          <w:bCs/>
          <w:snapToGrid w:val="0"/>
        </w:rPr>
      </w:pPr>
    </w:p>
    <w:p w:rsidR="008414A7" w:rsidRPr="00175A82" w:rsidRDefault="008414A7" w:rsidP="008414A7">
      <w:pPr>
        <w:tabs>
          <w:tab w:val="left" w:pos="0"/>
        </w:tabs>
        <w:jc w:val="both"/>
        <w:rPr>
          <w:b/>
          <w:bCs/>
          <w:snapToGrid w:val="0"/>
        </w:rPr>
      </w:pPr>
    </w:p>
    <w:p w:rsidR="008414A7" w:rsidRPr="00175A82" w:rsidRDefault="008414A7" w:rsidP="008414A7">
      <w:pPr>
        <w:tabs>
          <w:tab w:val="left" w:pos="0"/>
        </w:tabs>
        <w:jc w:val="both"/>
        <w:rPr>
          <w:snapToGrid w:val="0"/>
        </w:rPr>
      </w:pPr>
    </w:p>
    <w:p w:rsidR="008414A7" w:rsidRPr="00175A82" w:rsidRDefault="008414A7" w:rsidP="008414A7">
      <w:pPr>
        <w:tabs>
          <w:tab w:val="left" w:pos="0"/>
        </w:tabs>
        <w:jc w:val="both"/>
        <w:rPr>
          <w:snapToGrid w:val="0"/>
        </w:rPr>
      </w:pPr>
    </w:p>
    <w:tbl>
      <w:tblPr>
        <w:tblW w:w="9604" w:type="dxa"/>
        <w:tblInd w:w="-106" w:type="dxa"/>
        <w:tblLayout w:type="fixed"/>
        <w:tblLook w:val="0000" w:firstRow="0" w:lastRow="0" w:firstColumn="0" w:lastColumn="0" w:noHBand="0" w:noVBand="0"/>
      </w:tblPr>
      <w:tblGrid>
        <w:gridCol w:w="9604"/>
      </w:tblGrid>
      <w:tr w:rsidR="008635D0" w:rsidRPr="00175A82" w:rsidTr="008635D0">
        <w:tc>
          <w:tcPr>
            <w:tcW w:w="9604" w:type="dxa"/>
          </w:tcPr>
          <w:p w:rsidR="008635D0" w:rsidRPr="00175A82" w:rsidRDefault="008635D0" w:rsidP="008414A7">
            <w:r w:rsidRPr="00175A82">
              <w:t>Разработчики:</w:t>
            </w:r>
          </w:p>
          <w:p w:rsidR="008635D0" w:rsidRPr="00175A82" w:rsidRDefault="008635D0" w:rsidP="00EE2509">
            <w:r w:rsidRPr="00CB11F7">
              <w:t>Государственное автономное профессиональное образовательное учреждение Чувашской Республики «Чебоксарский экономико-технологический колледж» Министерства образования Чувашской Республики</w:t>
            </w:r>
          </w:p>
        </w:tc>
      </w:tr>
      <w:tr w:rsidR="008635D0" w:rsidRPr="00175A82" w:rsidTr="008635D0">
        <w:tc>
          <w:tcPr>
            <w:tcW w:w="9604" w:type="dxa"/>
          </w:tcPr>
          <w:p w:rsidR="008635D0" w:rsidRPr="00175A82" w:rsidRDefault="008635D0" w:rsidP="008414A7"/>
        </w:tc>
      </w:tr>
    </w:tbl>
    <w:p w:rsidR="00647ADB" w:rsidRPr="00693654" w:rsidRDefault="008414A7" w:rsidP="00F91DCC">
      <w:pPr>
        <w:ind w:left="567"/>
        <w:jc w:val="center"/>
        <w:rPr>
          <w:b/>
          <w:bCs/>
        </w:rPr>
      </w:pPr>
      <w:r w:rsidRPr="00175A82">
        <w:rPr>
          <w:snapToGrid w:val="0"/>
        </w:rPr>
        <w:br w:type="page"/>
      </w:r>
      <w:r w:rsidR="00647ADB" w:rsidRPr="00693654">
        <w:rPr>
          <w:b/>
          <w:bCs/>
        </w:rPr>
        <w:lastRenderedPageBreak/>
        <w:t>СОДЕРЖАНИЕ</w:t>
      </w:r>
    </w:p>
    <w:p w:rsidR="00647ADB" w:rsidRPr="00693654"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Ind w:w="-106" w:type="dxa"/>
        <w:tblLook w:val="01E0" w:firstRow="1" w:lastRow="1" w:firstColumn="1" w:lastColumn="1" w:noHBand="0" w:noVBand="0"/>
      </w:tblPr>
      <w:tblGrid>
        <w:gridCol w:w="7580"/>
        <w:gridCol w:w="1881"/>
      </w:tblGrid>
      <w:tr w:rsidR="00647ADB" w:rsidRPr="00AC0396">
        <w:tc>
          <w:tcPr>
            <w:tcW w:w="7668" w:type="dxa"/>
          </w:tcPr>
          <w:p w:rsidR="00647ADB" w:rsidRPr="00AC0396" w:rsidRDefault="00647ADB" w:rsidP="003163C3">
            <w:pPr>
              <w:pStyle w:val="1"/>
              <w:numPr>
                <w:ilvl w:val="0"/>
                <w:numId w:val="0"/>
              </w:numPr>
              <w:ind w:left="284"/>
              <w:rPr>
                <w:b w:val="0"/>
                <w:caps/>
              </w:rPr>
            </w:pPr>
          </w:p>
        </w:tc>
        <w:tc>
          <w:tcPr>
            <w:tcW w:w="1903" w:type="dxa"/>
          </w:tcPr>
          <w:p w:rsidR="00647ADB" w:rsidRPr="00AC0396" w:rsidRDefault="00647ADB" w:rsidP="00E46246">
            <w:pPr>
              <w:jc w:val="center"/>
              <w:rPr>
                <w:bCs/>
              </w:rPr>
            </w:pPr>
            <w:r w:rsidRPr="00AC0396">
              <w:rPr>
                <w:bCs/>
              </w:rPr>
              <w:t>стр.</w:t>
            </w:r>
          </w:p>
        </w:tc>
      </w:tr>
      <w:tr w:rsidR="00647ADB" w:rsidRPr="00AC0396">
        <w:tc>
          <w:tcPr>
            <w:tcW w:w="7668" w:type="dxa"/>
          </w:tcPr>
          <w:p w:rsidR="00647ADB" w:rsidRPr="00AC0396" w:rsidRDefault="00647ADB" w:rsidP="00575D85">
            <w:pPr>
              <w:pStyle w:val="1"/>
              <w:numPr>
                <w:ilvl w:val="0"/>
                <w:numId w:val="2"/>
              </w:numPr>
              <w:rPr>
                <w:b w:val="0"/>
                <w:caps/>
              </w:rPr>
            </w:pPr>
            <w:r w:rsidRPr="00AC0396">
              <w:rPr>
                <w:b w:val="0"/>
                <w:caps/>
              </w:rPr>
              <w:t>ПАСПОРТ рабочей ПРОГРАММЫ УЧЕБНОЙ ДИСЦИПЛИНЫ</w:t>
            </w:r>
          </w:p>
          <w:p w:rsidR="00647ADB" w:rsidRPr="00AC0396" w:rsidRDefault="00647ADB" w:rsidP="00E46246">
            <w:pPr>
              <w:rPr>
                <w:bCs/>
              </w:rPr>
            </w:pPr>
          </w:p>
        </w:tc>
        <w:tc>
          <w:tcPr>
            <w:tcW w:w="1903" w:type="dxa"/>
          </w:tcPr>
          <w:p w:rsidR="00647ADB" w:rsidRPr="00AC0396" w:rsidRDefault="00647ADB" w:rsidP="00E46246">
            <w:pPr>
              <w:jc w:val="center"/>
              <w:rPr>
                <w:bCs/>
              </w:rPr>
            </w:pPr>
            <w:r w:rsidRPr="00AC0396">
              <w:rPr>
                <w:bCs/>
              </w:rPr>
              <w:t>4</w:t>
            </w:r>
          </w:p>
        </w:tc>
      </w:tr>
      <w:tr w:rsidR="00647ADB" w:rsidRPr="00AC0396">
        <w:tc>
          <w:tcPr>
            <w:tcW w:w="7668" w:type="dxa"/>
          </w:tcPr>
          <w:p w:rsidR="00647ADB" w:rsidRPr="00AC0396" w:rsidRDefault="00647ADB" w:rsidP="00575D85">
            <w:pPr>
              <w:pStyle w:val="1"/>
              <w:numPr>
                <w:ilvl w:val="0"/>
                <w:numId w:val="2"/>
              </w:numPr>
              <w:rPr>
                <w:b w:val="0"/>
                <w:caps/>
              </w:rPr>
            </w:pPr>
            <w:r w:rsidRPr="00AC0396">
              <w:rPr>
                <w:b w:val="0"/>
                <w:caps/>
              </w:rPr>
              <w:t>СТРУКТУРА и содержание УЧЕБНОЙ ДИСЦИПЛИНЫ</w:t>
            </w:r>
          </w:p>
          <w:p w:rsidR="00647ADB" w:rsidRPr="00AC0396" w:rsidRDefault="00647ADB" w:rsidP="003163C3">
            <w:pPr>
              <w:pStyle w:val="1"/>
              <w:numPr>
                <w:ilvl w:val="0"/>
                <w:numId w:val="0"/>
              </w:numPr>
              <w:ind w:left="284"/>
              <w:rPr>
                <w:b w:val="0"/>
                <w:caps/>
              </w:rPr>
            </w:pPr>
          </w:p>
        </w:tc>
        <w:tc>
          <w:tcPr>
            <w:tcW w:w="1903" w:type="dxa"/>
          </w:tcPr>
          <w:p w:rsidR="00647ADB" w:rsidRPr="00AC0396" w:rsidRDefault="00647ADB" w:rsidP="00E46246">
            <w:pPr>
              <w:jc w:val="center"/>
              <w:rPr>
                <w:bCs/>
              </w:rPr>
            </w:pPr>
            <w:r w:rsidRPr="00AC0396">
              <w:rPr>
                <w:bCs/>
              </w:rPr>
              <w:t>6</w:t>
            </w:r>
          </w:p>
        </w:tc>
      </w:tr>
      <w:tr w:rsidR="00647ADB" w:rsidRPr="00AC0396">
        <w:trPr>
          <w:trHeight w:val="670"/>
        </w:trPr>
        <w:tc>
          <w:tcPr>
            <w:tcW w:w="7668" w:type="dxa"/>
          </w:tcPr>
          <w:p w:rsidR="00647ADB" w:rsidRPr="00AC0396" w:rsidRDefault="00647ADB" w:rsidP="00575D85">
            <w:pPr>
              <w:pStyle w:val="1"/>
              <w:numPr>
                <w:ilvl w:val="0"/>
                <w:numId w:val="2"/>
              </w:numPr>
              <w:rPr>
                <w:b w:val="0"/>
                <w:caps/>
              </w:rPr>
            </w:pPr>
            <w:r w:rsidRPr="00AC0396">
              <w:rPr>
                <w:b w:val="0"/>
                <w:caps/>
              </w:rPr>
              <w:t>условия реализации рабочей программы учебной дисциплины</w:t>
            </w:r>
          </w:p>
          <w:p w:rsidR="00647ADB" w:rsidRPr="00AC0396" w:rsidRDefault="00647ADB" w:rsidP="003163C3">
            <w:pPr>
              <w:pStyle w:val="1"/>
              <w:numPr>
                <w:ilvl w:val="0"/>
                <w:numId w:val="0"/>
              </w:numPr>
              <w:ind w:left="-76"/>
              <w:rPr>
                <w:b w:val="0"/>
                <w:caps/>
              </w:rPr>
            </w:pPr>
          </w:p>
        </w:tc>
        <w:tc>
          <w:tcPr>
            <w:tcW w:w="1903" w:type="dxa"/>
          </w:tcPr>
          <w:p w:rsidR="00647ADB" w:rsidRPr="00AC0396" w:rsidRDefault="00647ADB" w:rsidP="00E46246">
            <w:pPr>
              <w:jc w:val="center"/>
              <w:rPr>
                <w:bCs/>
              </w:rPr>
            </w:pPr>
            <w:r w:rsidRPr="00AC0396">
              <w:rPr>
                <w:bCs/>
              </w:rPr>
              <w:t>11</w:t>
            </w:r>
          </w:p>
        </w:tc>
      </w:tr>
      <w:tr w:rsidR="00647ADB" w:rsidRPr="00AC0396">
        <w:tc>
          <w:tcPr>
            <w:tcW w:w="7668" w:type="dxa"/>
          </w:tcPr>
          <w:p w:rsidR="00647ADB" w:rsidRPr="00AC0396" w:rsidRDefault="00647ADB" w:rsidP="00575D85">
            <w:pPr>
              <w:pStyle w:val="1"/>
              <w:numPr>
                <w:ilvl w:val="0"/>
                <w:numId w:val="2"/>
              </w:numPr>
              <w:rPr>
                <w:b w:val="0"/>
                <w:caps/>
              </w:rPr>
            </w:pPr>
            <w:r w:rsidRPr="00AC0396">
              <w:rPr>
                <w:b w:val="0"/>
                <w:caps/>
              </w:rPr>
              <w:t>Контроль и оценка результатов Освоения учебной дисциплины</w:t>
            </w:r>
          </w:p>
          <w:p w:rsidR="00647ADB" w:rsidRPr="00AC0396" w:rsidRDefault="00647ADB" w:rsidP="003163C3">
            <w:pPr>
              <w:pStyle w:val="1"/>
              <w:numPr>
                <w:ilvl w:val="0"/>
                <w:numId w:val="0"/>
              </w:numPr>
              <w:ind w:left="284"/>
              <w:rPr>
                <w:b w:val="0"/>
                <w:caps/>
              </w:rPr>
            </w:pPr>
          </w:p>
        </w:tc>
        <w:tc>
          <w:tcPr>
            <w:tcW w:w="1903" w:type="dxa"/>
          </w:tcPr>
          <w:p w:rsidR="00647ADB" w:rsidRPr="00AC0396" w:rsidRDefault="00647ADB" w:rsidP="00E46246">
            <w:pPr>
              <w:jc w:val="center"/>
              <w:rPr>
                <w:bCs/>
              </w:rPr>
            </w:pPr>
            <w:r w:rsidRPr="00AC0396">
              <w:rPr>
                <w:bCs/>
              </w:rPr>
              <w:t>12</w:t>
            </w:r>
          </w:p>
        </w:tc>
      </w:tr>
    </w:tbl>
    <w:p w:rsidR="00647ADB" w:rsidRPr="00693654"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7ADB" w:rsidRPr="00693654"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i/>
          <w:iCs/>
        </w:rPr>
      </w:pPr>
    </w:p>
    <w:p w:rsidR="00647ADB" w:rsidRPr="00436541" w:rsidRDefault="00647ADB" w:rsidP="00316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rPr>
      </w:pPr>
      <w:r w:rsidRPr="00A20A8B">
        <w:rPr>
          <w:b/>
          <w:bCs/>
          <w:caps/>
          <w:sz w:val="28"/>
          <w:szCs w:val="28"/>
          <w:u w:val="single"/>
        </w:rPr>
        <w:br w:type="page"/>
      </w:r>
      <w:r w:rsidRPr="00436541">
        <w:rPr>
          <w:b/>
          <w:bCs/>
          <w:caps/>
        </w:rPr>
        <w:lastRenderedPageBreak/>
        <w:t>1. паспорт</w:t>
      </w:r>
      <w:r>
        <w:rPr>
          <w:b/>
          <w:bCs/>
          <w:caps/>
        </w:rPr>
        <w:t xml:space="preserve"> рабочей</w:t>
      </w:r>
      <w:r w:rsidRPr="00436541">
        <w:rPr>
          <w:b/>
          <w:bCs/>
          <w:caps/>
        </w:rPr>
        <w:t xml:space="preserve"> ПРОГРАММЫ УЧЕБНОЙ ДИСЦИПЛИНЫ</w:t>
      </w:r>
    </w:p>
    <w:p w:rsidR="008414A7" w:rsidRPr="003E1E86" w:rsidRDefault="008414A7" w:rsidP="008414A7">
      <w:pPr>
        <w:tabs>
          <w:tab w:val="left" w:pos="0"/>
        </w:tabs>
        <w:jc w:val="center"/>
        <w:rPr>
          <w:b/>
          <w:bCs/>
        </w:rPr>
      </w:pPr>
    </w:p>
    <w:p w:rsidR="00647ADB" w:rsidRPr="00C72921" w:rsidRDefault="00CB11F7" w:rsidP="00786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rPr>
      </w:pPr>
      <w:r>
        <w:rPr>
          <w:b/>
          <w:bCs/>
        </w:rPr>
        <w:t xml:space="preserve">1.1. </w:t>
      </w:r>
      <w:r w:rsidR="00647ADB" w:rsidRPr="00C72921">
        <w:rPr>
          <w:b/>
          <w:bCs/>
        </w:rPr>
        <w:t xml:space="preserve">Область применения </w:t>
      </w:r>
      <w:r w:rsidR="00647ADB">
        <w:rPr>
          <w:b/>
          <w:bCs/>
        </w:rPr>
        <w:t xml:space="preserve">рабочей </w:t>
      </w:r>
      <w:r w:rsidR="00647ADB" w:rsidRPr="00C72921">
        <w:rPr>
          <w:b/>
          <w:bCs/>
        </w:rPr>
        <w:t>программы</w:t>
      </w:r>
    </w:p>
    <w:p w:rsidR="00647ADB" w:rsidRDefault="00647ADB" w:rsidP="00CB11F7">
      <w:pPr>
        <w:tabs>
          <w:tab w:val="left" w:pos="709"/>
        </w:tabs>
        <w:ind w:firstLine="851"/>
        <w:jc w:val="both"/>
      </w:pPr>
      <w:r>
        <w:t>Рабочая п</w:t>
      </w:r>
      <w:r w:rsidRPr="00C72921">
        <w:t>рограмма учебной дисциплины</w:t>
      </w:r>
      <w:r w:rsidR="00A5283D">
        <w:t xml:space="preserve"> О</w:t>
      </w:r>
      <w:r w:rsidR="00A1549A">
        <w:t>П.05</w:t>
      </w:r>
      <w:r w:rsidR="00A5283D">
        <w:t xml:space="preserve"> </w:t>
      </w:r>
      <w:r w:rsidR="00A1549A">
        <w:t xml:space="preserve">Основы топографии </w:t>
      </w:r>
      <w:r w:rsidRPr="00C72921">
        <w:t>является частью основной профессиональной образовательной программы в соответствии с ФГОС по специальностям СПО</w:t>
      </w:r>
      <w:r>
        <w:t xml:space="preserve"> </w:t>
      </w:r>
      <w:r w:rsidR="00CB11F7">
        <w:t>20.02.05 Организация оперативного (экстренного) реагирования в чрезвычайных ситуациях.</w:t>
      </w:r>
    </w:p>
    <w:p w:rsidR="00CB11F7" w:rsidRPr="00A1549A" w:rsidRDefault="00A1549A" w:rsidP="00A1549A">
      <w:pPr>
        <w:tabs>
          <w:tab w:val="left" w:pos="709"/>
        </w:tabs>
        <w:ind w:firstLine="851"/>
        <w:jc w:val="both"/>
      </w:pPr>
      <w:r w:rsidRPr="00A1549A">
        <w:t>Особое значение дисциплина имеет при формировании и развитии ОК 02, ОК 03, ОК 04, ОК.05.</w:t>
      </w:r>
    </w:p>
    <w:p w:rsidR="00A1549A" w:rsidRDefault="00A1549A" w:rsidP="00461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647ADB" w:rsidRPr="00461B1F" w:rsidRDefault="00647ADB" w:rsidP="00461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36541">
        <w:rPr>
          <w:b/>
          <w:bCs/>
        </w:rPr>
        <w:t>1</w:t>
      </w:r>
      <w:r w:rsidR="00EE2509">
        <w:rPr>
          <w:b/>
          <w:bCs/>
        </w:rPr>
        <w:t>.2</w:t>
      </w:r>
      <w:r w:rsidRPr="00461B1F">
        <w:rPr>
          <w:b/>
          <w:bCs/>
        </w:rPr>
        <w:t>. Цели и задачи дисциплины – требования к результатам освоения дисциплины:</w:t>
      </w:r>
    </w:p>
    <w:p w:rsidR="00176E51" w:rsidRPr="00CB11F7" w:rsidRDefault="00CB11F7" w:rsidP="00CB1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bCs/>
        </w:rPr>
      </w:pPr>
      <w:r w:rsidRPr="00CB11F7">
        <w:rPr>
          <w:bCs/>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969"/>
        <w:gridCol w:w="4037"/>
      </w:tblGrid>
      <w:tr w:rsidR="00A1549A" w:rsidRPr="00511E2A" w:rsidTr="00B56FCE">
        <w:trPr>
          <w:trHeight w:val="649"/>
        </w:trPr>
        <w:tc>
          <w:tcPr>
            <w:tcW w:w="1242" w:type="dxa"/>
            <w:hideMark/>
          </w:tcPr>
          <w:p w:rsidR="00A1549A" w:rsidRPr="00511E2A" w:rsidRDefault="00A1549A" w:rsidP="00B56FCE">
            <w:pPr>
              <w:suppressAutoHyphens/>
              <w:jc w:val="center"/>
            </w:pPr>
            <w:r w:rsidRPr="00511E2A">
              <w:t xml:space="preserve">Код </w:t>
            </w:r>
          </w:p>
          <w:p w:rsidR="00A1549A" w:rsidRPr="00511E2A" w:rsidRDefault="00A1549A" w:rsidP="00B56FCE">
            <w:pPr>
              <w:suppressAutoHyphens/>
              <w:jc w:val="center"/>
            </w:pPr>
            <w:r w:rsidRPr="00511E2A">
              <w:t>ПК, ОК</w:t>
            </w:r>
          </w:p>
        </w:tc>
        <w:tc>
          <w:tcPr>
            <w:tcW w:w="3969" w:type="dxa"/>
            <w:hideMark/>
          </w:tcPr>
          <w:p w:rsidR="00A1549A" w:rsidRPr="00511E2A" w:rsidRDefault="00A1549A" w:rsidP="00B56FCE">
            <w:pPr>
              <w:suppressAutoHyphens/>
              <w:jc w:val="center"/>
            </w:pPr>
            <w:r w:rsidRPr="00511E2A">
              <w:t>Умения</w:t>
            </w:r>
          </w:p>
        </w:tc>
        <w:tc>
          <w:tcPr>
            <w:tcW w:w="4037" w:type="dxa"/>
            <w:hideMark/>
          </w:tcPr>
          <w:p w:rsidR="00A1549A" w:rsidRPr="00511E2A" w:rsidRDefault="00A1549A" w:rsidP="00B56FCE">
            <w:pPr>
              <w:suppressAutoHyphens/>
              <w:jc w:val="center"/>
            </w:pPr>
            <w:r w:rsidRPr="00511E2A">
              <w:t>Знания</w:t>
            </w:r>
          </w:p>
        </w:tc>
      </w:tr>
      <w:tr w:rsidR="00A1549A" w:rsidRPr="00511E2A" w:rsidTr="00B56FCE">
        <w:trPr>
          <w:trHeight w:val="212"/>
        </w:trPr>
        <w:tc>
          <w:tcPr>
            <w:tcW w:w="1242" w:type="dxa"/>
          </w:tcPr>
          <w:p w:rsidR="00A1549A" w:rsidRPr="00511E2A" w:rsidRDefault="00A1549A" w:rsidP="00B56FCE">
            <w:pPr>
              <w:suppressAutoHyphens/>
              <w:jc w:val="both"/>
            </w:pPr>
          </w:p>
          <w:p w:rsidR="00A1549A" w:rsidRPr="00511E2A" w:rsidRDefault="00A1549A" w:rsidP="00B56FCE">
            <w:pPr>
              <w:jc w:val="both"/>
              <w:rPr>
                <w:lang w:eastAsia="en-US"/>
              </w:rPr>
            </w:pPr>
            <w:r>
              <w:rPr>
                <w:lang w:eastAsia="en-US"/>
              </w:rPr>
              <w:t>ОК 02</w:t>
            </w:r>
          </w:p>
          <w:p w:rsidR="00A1549A" w:rsidRPr="00511E2A" w:rsidRDefault="00A1549A" w:rsidP="00B56FCE">
            <w:pPr>
              <w:suppressAutoHyphens/>
              <w:jc w:val="both"/>
              <w:rPr>
                <w:iCs/>
              </w:rPr>
            </w:pPr>
          </w:p>
        </w:tc>
        <w:tc>
          <w:tcPr>
            <w:tcW w:w="3969" w:type="dxa"/>
          </w:tcPr>
          <w:p w:rsidR="00A1549A" w:rsidRPr="00511E2A" w:rsidRDefault="00A1549A" w:rsidP="00B56FCE">
            <w:pPr>
              <w:suppressAutoHyphens/>
              <w:jc w:val="both"/>
              <w:rPr>
                <w:bCs/>
                <w:lang w:eastAsia="en-US"/>
              </w:rPr>
            </w:pPr>
            <w:r w:rsidRPr="00511E2A">
              <w:rPr>
                <w:bCs/>
                <w:lang w:eastAsia="en-US"/>
              </w:rPr>
              <w:t>- получать необходимую информацию, делать сравнительный анализ документов, видео- и фотоматериалов</w:t>
            </w:r>
          </w:p>
          <w:p w:rsidR="00A1549A" w:rsidRPr="00511E2A" w:rsidRDefault="00A1549A" w:rsidP="00B56FCE">
            <w:pPr>
              <w:suppressAutoHyphens/>
              <w:jc w:val="both"/>
              <w:rPr>
                <w:i/>
              </w:rPr>
            </w:pPr>
            <w:r w:rsidRPr="00511E2A">
              <w:rPr>
                <w:lang w:eastAsia="en-US"/>
              </w:rPr>
              <w:t>- самостоятельно осуществлять  поиск методов решения практических задач, применения различных методов познания</w:t>
            </w:r>
          </w:p>
        </w:tc>
        <w:tc>
          <w:tcPr>
            <w:tcW w:w="4037" w:type="dxa"/>
          </w:tcPr>
          <w:p w:rsidR="00A1549A" w:rsidRPr="00511E2A" w:rsidRDefault="00A1549A" w:rsidP="00B56FCE">
            <w:pPr>
              <w:tabs>
                <w:tab w:val="left" w:pos="255"/>
                <w:tab w:val="left" w:pos="1134"/>
              </w:tabs>
              <w:contextualSpacing/>
              <w:jc w:val="both"/>
              <w:rPr>
                <w:lang w:val="x-none" w:eastAsia="x-none"/>
              </w:rPr>
            </w:pPr>
            <w:r w:rsidRPr="00511E2A">
              <w:rPr>
                <w:lang w:val="x-none" w:eastAsia="x-none"/>
              </w:rPr>
              <w:t>Организовывать собственную деятельность, выбирать типовые методы решения профессиональных задач, оценивать их эффективность и качество</w:t>
            </w:r>
          </w:p>
        </w:tc>
      </w:tr>
      <w:tr w:rsidR="00A1549A" w:rsidRPr="00511E2A" w:rsidTr="00B56FCE">
        <w:trPr>
          <w:trHeight w:val="212"/>
        </w:trPr>
        <w:tc>
          <w:tcPr>
            <w:tcW w:w="1242" w:type="dxa"/>
          </w:tcPr>
          <w:p w:rsidR="00A1549A" w:rsidRPr="00511E2A" w:rsidRDefault="00A1549A" w:rsidP="00B56FCE">
            <w:pPr>
              <w:jc w:val="both"/>
              <w:rPr>
                <w:lang w:eastAsia="en-US"/>
              </w:rPr>
            </w:pPr>
            <w:r>
              <w:rPr>
                <w:lang w:eastAsia="en-US"/>
              </w:rPr>
              <w:t>ОК 03</w:t>
            </w:r>
          </w:p>
        </w:tc>
        <w:tc>
          <w:tcPr>
            <w:tcW w:w="3969" w:type="dxa"/>
          </w:tcPr>
          <w:p w:rsidR="00A1549A" w:rsidRPr="00511E2A" w:rsidRDefault="00A1549A" w:rsidP="00B56FCE">
            <w:pPr>
              <w:autoSpaceDE w:val="0"/>
              <w:autoSpaceDN w:val="0"/>
              <w:adjustRightInd w:val="0"/>
              <w:jc w:val="both"/>
              <w:rPr>
                <w:lang w:eastAsia="en-US"/>
              </w:rPr>
            </w:pPr>
            <w:r w:rsidRPr="00511E2A">
              <w:rPr>
                <w:lang w:eastAsia="en-US"/>
              </w:rPr>
              <w:t>Планировать и реализовывать собственное профессиональное и личностное развитие.</w:t>
            </w:r>
          </w:p>
        </w:tc>
        <w:tc>
          <w:tcPr>
            <w:tcW w:w="4037" w:type="dxa"/>
          </w:tcPr>
          <w:p w:rsidR="00A1549A" w:rsidRPr="00511E2A" w:rsidRDefault="00A1549A" w:rsidP="00B56FCE">
            <w:pPr>
              <w:suppressAutoHyphens/>
              <w:jc w:val="both"/>
              <w:rPr>
                <w:spacing w:val="4"/>
                <w:lang w:eastAsia="en-US"/>
              </w:rPr>
            </w:pPr>
            <w:r w:rsidRPr="00511E2A">
              <w:rPr>
                <w:spacing w:val="4"/>
                <w:lang w:eastAsia="en-US"/>
              </w:rPr>
              <w:t>- значение топографии  в профессиональной деятельности и при освоении основной профессиональной образовательной программы;</w:t>
            </w:r>
          </w:p>
        </w:tc>
      </w:tr>
      <w:tr w:rsidR="00A1549A" w:rsidRPr="00511E2A" w:rsidTr="00B56FCE">
        <w:trPr>
          <w:trHeight w:val="212"/>
        </w:trPr>
        <w:tc>
          <w:tcPr>
            <w:tcW w:w="1242" w:type="dxa"/>
          </w:tcPr>
          <w:p w:rsidR="00A1549A" w:rsidRPr="00511E2A" w:rsidRDefault="00A1549A" w:rsidP="00B56FCE">
            <w:pPr>
              <w:jc w:val="both"/>
              <w:rPr>
                <w:lang w:eastAsia="en-US"/>
              </w:rPr>
            </w:pPr>
          </w:p>
          <w:p w:rsidR="00A1549A" w:rsidRPr="00511E2A" w:rsidRDefault="00A1549A" w:rsidP="00B56FCE">
            <w:pPr>
              <w:jc w:val="both"/>
              <w:rPr>
                <w:lang w:eastAsia="en-US"/>
              </w:rPr>
            </w:pPr>
            <w:r>
              <w:rPr>
                <w:lang w:eastAsia="en-US"/>
              </w:rPr>
              <w:t>ОК 04</w:t>
            </w:r>
          </w:p>
          <w:p w:rsidR="00A1549A" w:rsidRPr="00511E2A" w:rsidRDefault="00A1549A" w:rsidP="00B56FCE">
            <w:pPr>
              <w:suppressAutoHyphens/>
              <w:jc w:val="both"/>
              <w:rPr>
                <w:iCs/>
              </w:rPr>
            </w:pPr>
          </w:p>
        </w:tc>
        <w:tc>
          <w:tcPr>
            <w:tcW w:w="3969" w:type="dxa"/>
          </w:tcPr>
          <w:p w:rsidR="00A1549A" w:rsidRPr="00511E2A" w:rsidRDefault="00A1549A" w:rsidP="00B56FCE">
            <w:pPr>
              <w:autoSpaceDE w:val="0"/>
              <w:autoSpaceDN w:val="0"/>
              <w:adjustRightInd w:val="0"/>
              <w:jc w:val="both"/>
              <w:rPr>
                <w:lang w:eastAsia="en-US"/>
              </w:rPr>
            </w:pPr>
            <w:r w:rsidRPr="00511E2A">
              <w:rPr>
                <w:lang w:eastAsia="en-US"/>
              </w:rPr>
              <w:t>- вести диалог, обосновывать свою точку зрения в дискуссии по исторической тематике</w:t>
            </w:r>
          </w:p>
          <w:p w:rsidR="00A1549A" w:rsidRPr="00511E2A" w:rsidRDefault="00A1549A" w:rsidP="00B56FCE">
            <w:pPr>
              <w:suppressAutoHyphens/>
              <w:jc w:val="both"/>
            </w:pPr>
            <w:r w:rsidRPr="00511E2A">
              <w:rPr>
                <w:lang w:eastAsia="en-US"/>
              </w:rPr>
              <w:t>- применять знания в профессиональной и общественной деятельности, поликультурном общении</w:t>
            </w:r>
          </w:p>
        </w:tc>
        <w:tc>
          <w:tcPr>
            <w:tcW w:w="4037" w:type="dxa"/>
          </w:tcPr>
          <w:p w:rsidR="00A1549A" w:rsidRPr="00511E2A" w:rsidRDefault="00A1549A" w:rsidP="00B56FCE">
            <w:pPr>
              <w:suppressAutoHyphens/>
              <w:jc w:val="both"/>
            </w:pPr>
            <w:r w:rsidRPr="00511E2A">
              <w:rPr>
                <w:spacing w:val="4"/>
                <w:lang w:eastAsia="en-US"/>
              </w:rPr>
              <w:t>- сведений об историческом опыте развития профильных отраслей</w:t>
            </w:r>
          </w:p>
          <w:p w:rsidR="00A1549A" w:rsidRPr="00511E2A" w:rsidRDefault="00A1549A" w:rsidP="00B56FCE">
            <w:pPr>
              <w:suppressAutoHyphens/>
              <w:jc w:val="both"/>
            </w:pPr>
            <w:r w:rsidRPr="00511E2A">
              <w:rPr>
                <w:spacing w:val="4"/>
                <w:lang w:eastAsia="en-US"/>
              </w:rPr>
              <w:t>- информации о профессиональной и общественной деятельности, осуществляемой выдающимися представителями науки</w:t>
            </w:r>
          </w:p>
        </w:tc>
      </w:tr>
      <w:tr w:rsidR="00A1549A" w:rsidRPr="00511E2A" w:rsidTr="00B56FCE">
        <w:trPr>
          <w:trHeight w:val="212"/>
        </w:trPr>
        <w:tc>
          <w:tcPr>
            <w:tcW w:w="1242" w:type="dxa"/>
          </w:tcPr>
          <w:p w:rsidR="00A1549A" w:rsidRPr="00511E2A" w:rsidRDefault="00A1549A" w:rsidP="00B56FCE">
            <w:pPr>
              <w:suppressAutoHyphens/>
              <w:jc w:val="both"/>
              <w:rPr>
                <w:iCs/>
              </w:rPr>
            </w:pPr>
            <w:r>
              <w:t>ОК 05</w:t>
            </w:r>
          </w:p>
        </w:tc>
        <w:tc>
          <w:tcPr>
            <w:tcW w:w="3969" w:type="dxa"/>
          </w:tcPr>
          <w:p w:rsidR="00A1549A" w:rsidRPr="00511E2A" w:rsidRDefault="00A1549A" w:rsidP="00B56FCE">
            <w:pPr>
              <w:suppressAutoHyphens/>
              <w:jc w:val="both"/>
              <w:rPr>
                <w:lang w:eastAsia="en-US"/>
              </w:rPr>
            </w:pPr>
            <w:r w:rsidRPr="00511E2A">
              <w:rPr>
                <w:lang w:eastAsia="en-US"/>
              </w:rPr>
              <w:t>- осуществлять коммуникацию, передавать информацию на государственном языке Российской Федерации с учётом особенностей социального и культурного контекста</w:t>
            </w:r>
          </w:p>
        </w:tc>
        <w:tc>
          <w:tcPr>
            <w:tcW w:w="4037" w:type="dxa"/>
          </w:tcPr>
          <w:p w:rsidR="00A1549A" w:rsidRPr="00511E2A" w:rsidRDefault="00A1549A" w:rsidP="00B56FCE">
            <w:pPr>
              <w:suppressAutoHyphens/>
              <w:jc w:val="both"/>
              <w:rPr>
                <w:lang w:eastAsia="en-US"/>
              </w:rPr>
            </w:pPr>
            <w:r w:rsidRPr="00511E2A">
              <w:rPr>
                <w:lang w:eastAsia="en-US"/>
              </w:rPr>
              <w:t xml:space="preserve">- особенностей социально-экономического и культурного развития России, и её регионов </w:t>
            </w:r>
          </w:p>
          <w:p w:rsidR="00A1549A" w:rsidRPr="00511E2A" w:rsidRDefault="00A1549A" w:rsidP="00B56FCE">
            <w:pPr>
              <w:jc w:val="both"/>
              <w:rPr>
                <w:spacing w:val="-4"/>
                <w:lang w:eastAsia="en-US"/>
              </w:rPr>
            </w:pPr>
            <w:r w:rsidRPr="00511E2A">
              <w:rPr>
                <w:spacing w:val="-2"/>
                <w:lang w:eastAsia="en-US"/>
              </w:rPr>
              <w:t xml:space="preserve">- роли   науки,   культуры   и  религии   в   сохранении,  укреплении </w:t>
            </w:r>
            <w:r w:rsidRPr="00511E2A">
              <w:rPr>
                <w:spacing w:val="-4"/>
                <w:lang w:eastAsia="en-US"/>
              </w:rPr>
              <w:t>национальных и государственных традиций</w:t>
            </w:r>
          </w:p>
        </w:tc>
      </w:tr>
      <w:tr w:rsidR="00A1549A" w:rsidRPr="00511E2A" w:rsidTr="00B56FCE">
        <w:trPr>
          <w:trHeight w:val="212"/>
        </w:trPr>
        <w:tc>
          <w:tcPr>
            <w:tcW w:w="1242" w:type="dxa"/>
          </w:tcPr>
          <w:p w:rsidR="00A1549A" w:rsidRPr="00511E2A" w:rsidRDefault="00A1549A" w:rsidP="00B56FCE">
            <w:pPr>
              <w:suppressAutoHyphens/>
              <w:jc w:val="both"/>
            </w:pPr>
            <w:r w:rsidRPr="00511E2A">
              <w:t>ПК 1.3</w:t>
            </w:r>
          </w:p>
        </w:tc>
        <w:tc>
          <w:tcPr>
            <w:tcW w:w="3969" w:type="dxa"/>
            <w:tcBorders>
              <w:top w:val="single" w:sz="4" w:space="0" w:color="auto"/>
              <w:left w:val="single" w:sz="4" w:space="0" w:color="auto"/>
              <w:bottom w:val="single" w:sz="4" w:space="0" w:color="auto"/>
              <w:right w:val="single" w:sz="4" w:space="0" w:color="auto"/>
            </w:tcBorders>
          </w:tcPr>
          <w:p w:rsidR="00A1549A" w:rsidRPr="00511E2A" w:rsidRDefault="00A1549A" w:rsidP="00B56FCE">
            <w:pPr>
              <w:suppressAutoHyphens/>
            </w:pPr>
            <w:r>
              <w:t>- о</w:t>
            </w:r>
            <w:r w:rsidRPr="00511E2A">
              <w:t>пределять необходимость привлечения к реагированию на происшествие экстренных оперативных служб, аварийно-восстановительных служб, единых дежурно-диспетчерских служб, служб жизнеобеспечения населения и/или служб, которые не входят</w:t>
            </w:r>
          </w:p>
          <w:p w:rsidR="00A1549A" w:rsidRPr="00511E2A" w:rsidRDefault="00A1549A" w:rsidP="00B56FCE">
            <w:pPr>
              <w:suppressAutoHyphens/>
            </w:pPr>
            <w:r w:rsidRPr="00511E2A">
              <w:lastRenderedPageBreak/>
              <w:t>в общий перечень, но которые могут быть привлечены к реагированию на происшествие</w:t>
            </w:r>
          </w:p>
          <w:p w:rsidR="00A1549A" w:rsidRPr="00511E2A" w:rsidRDefault="00A1549A" w:rsidP="00B56FCE">
            <w:pPr>
              <w:suppressAutoHyphens/>
            </w:pPr>
            <w:r w:rsidRPr="00511E2A">
              <w:t>и оказанию помощи гражданам (другие службы).</w:t>
            </w:r>
          </w:p>
        </w:tc>
        <w:tc>
          <w:tcPr>
            <w:tcW w:w="4037" w:type="dxa"/>
            <w:tcBorders>
              <w:top w:val="single" w:sz="4" w:space="0" w:color="auto"/>
              <w:left w:val="single" w:sz="4" w:space="0" w:color="auto"/>
              <w:bottom w:val="single" w:sz="4" w:space="0" w:color="auto"/>
              <w:right w:val="single" w:sz="4" w:space="0" w:color="auto"/>
            </w:tcBorders>
          </w:tcPr>
          <w:p w:rsidR="00A1549A" w:rsidRPr="00511E2A" w:rsidRDefault="00A1549A" w:rsidP="00B56FCE">
            <w:pPr>
              <w:suppressAutoHyphens/>
            </w:pPr>
            <w:r>
              <w:lastRenderedPageBreak/>
              <w:t>- знать способы</w:t>
            </w:r>
            <w:r w:rsidRPr="00511E2A">
              <w:t xml:space="preserve"> привлечения к реагированию на происшествие экстренных оперативных служб, аварийно-восстановительных служб, единых дежурно-диспетчерских служб, служб жизнеобеспечения населения и/или служб, которые не входят</w:t>
            </w:r>
          </w:p>
          <w:p w:rsidR="00A1549A" w:rsidRPr="00511E2A" w:rsidRDefault="00A1549A" w:rsidP="00B56FCE">
            <w:pPr>
              <w:suppressAutoHyphens/>
            </w:pPr>
            <w:r w:rsidRPr="00511E2A">
              <w:lastRenderedPageBreak/>
              <w:t>в общий перечень, но которые могут быть привлечены к реагированию на происшествие</w:t>
            </w:r>
          </w:p>
          <w:p w:rsidR="00A1549A" w:rsidRPr="00511E2A" w:rsidRDefault="00A1549A" w:rsidP="00B56FCE">
            <w:pPr>
              <w:suppressAutoHyphens/>
            </w:pPr>
            <w:r w:rsidRPr="00511E2A">
              <w:t>и оказанию помощи гражданам (другие службы).</w:t>
            </w:r>
          </w:p>
        </w:tc>
      </w:tr>
    </w:tbl>
    <w:p w:rsidR="00CE725C" w:rsidRDefault="00CE725C" w:rsidP="00CB1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30D1E" w:rsidRDefault="00A30D1E"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A30D1E" w:rsidRDefault="00A30D1E"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A30D1E" w:rsidRDefault="00A30D1E"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A30D1E" w:rsidRDefault="00A30D1E"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A30D1E" w:rsidRDefault="00A30D1E"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A30D1E" w:rsidRDefault="00A30D1E"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A30D1E" w:rsidRDefault="00A30D1E"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A30D1E" w:rsidRDefault="00A30D1E"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A30D1E" w:rsidRDefault="00A30D1E"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A30D1E" w:rsidRDefault="00A30D1E"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A30D1E" w:rsidRDefault="00A30D1E"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A30D1E" w:rsidRDefault="00A30D1E"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A30D1E" w:rsidRDefault="00A30D1E"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A30D1E" w:rsidRDefault="00A30D1E"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A30D1E" w:rsidRDefault="00A30D1E"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A30D1E" w:rsidRDefault="00A30D1E"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A30D1E" w:rsidRDefault="00A30D1E"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A30D1E" w:rsidRDefault="00A30D1E"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A30D1E" w:rsidRDefault="00A30D1E"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A30D1E" w:rsidRDefault="00A30D1E"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A30D1E" w:rsidRDefault="00A30D1E"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A30D1E" w:rsidRDefault="00A30D1E"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464319" w:rsidRDefault="00464319"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464319" w:rsidRDefault="00464319"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464319" w:rsidRDefault="00464319"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464319" w:rsidRDefault="00464319"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464319" w:rsidRDefault="00464319"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464319" w:rsidRDefault="00464319"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464319" w:rsidRDefault="00464319"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464319" w:rsidRDefault="00464319"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464319" w:rsidRDefault="00464319"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464319" w:rsidRDefault="00464319"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464319" w:rsidRDefault="00464319"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464319" w:rsidRDefault="00464319"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464319" w:rsidRDefault="00464319"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464319" w:rsidRDefault="00464319"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464319" w:rsidRDefault="00464319"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464319" w:rsidRDefault="00464319"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464319" w:rsidRDefault="00464319"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464319" w:rsidRDefault="00464319"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647ADB" w:rsidRPr="00436541" w:rsidRDefault="00647ADB"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r w:rsidRPr="00436541">
        <w:rPr>
          <w:b/>
          <w:bCs/>
        </w:rPr>
        <w:t>2. СТРУКТУРА И СОДЕРЖАНИЕ УЧЕБНОЙ ДИСЦИПЛИНЫ</w:t>
      </w:r>
    </w:p>
    <w:p w:rsidR="00647ADB" w:rsidRPr="00436541" w:rsidRDefault="00647ADB" w:rsidP="00176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jc w:val="center"/>
        <w:rPr>
          <w:u w:val="single"/>
        </w:rPr>
      </w:pPr>
      <w:r w:rsidRPr="00436541">
        <w:rPr>
          <w:b/>
          <w:bCs/>
        </w:rPr>
        <w:t>2.1. Объем учебной дисциплины и виды учебной работы</w:t>
      </w:r>
    </w:p>
    <w:p w:rsidR="00647ADB" w:rsidRPr="00436541" w:rsidRDefault="00647ADB" w:rsidP="009E2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center"/>
        <w:rPr>
          <w:b/>
          <w:bCs/>
        </w:rPr>
      </w:pPr>
    </w:p>
    <w:tbl>
      <w:tblPr>
        <w:tblW w:w="9704"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02"/>
        <w:gridCol w:w="10"/>
        <w:gridCol w:w="2792"/>
      </w:tblGrid>
      <w:tr w:rsidR="00647ADB" w:rsidRPr="00436541">
        <w:trPr>
          <w:trHeight w:val="460"/>
        </w:trPr>
        <w:tc>
          <w:tcPr>
            <w:tcW w:w="6912" w:type="dxa"/>
            <w:gridSpan w:val="2"/>
          </w:tcPr>
          <w:p w:rsidR="00647ADB" w:rsidRPr="00436541" w:rsidRDefault="00647ADB" w:rsidP="00E46246">
            <w:pPr>
              <w:jc w:val="center"/>
            </w:pPr>
            <w:r w:rsidRPr="00436541">
              <w:rPr>
                <w:b/>
                <w:bCs/>
              </w:rPr>
              <w:t>Вид учебной работы</w:t>
            </w:r>
          </w:p>
        </w:tc>
        <w:tc>
          <w:tcPr>
            <w:tcW w:w="2792" w:type="dxa"/>
          </w:tcPr>
          <w:p w:rsidR="00647ADB" w:rsidRPr="00436541" w:rsidRDefault="00647ADB" w:rsidP="00E46246">
            <w:pPr>
              <w:jc w:val="center"/>
              <w:rPr>
                <w:i/>
                <w:iCs/>
              </w:rPr>
            </w:pPr>
            <w:r w:rsidRPr="00436541">
              <w:rPr>
                <w:b/>
                <w:bCs/>
                <w:i/>
                <w:iCs/>
              </w:rPr>
              <w:t>Объем часов</w:t>
            </w:r>
          </w:p>
        </w:tc>
      </w:tr>
      <w:tr w:rsidR="00647ADB" w:rsidRPr="00436541">
        <w:trPr>
          <w:trHeight w:val="285"/>
        </w:trPr>
        <w:tc>
          <w:tcPr>
            <w:tcW w:w="6912" w:type="dxa"/>
            <w:gridSpan w:val="2"/>
          </w:tcPr>
          <w:p w:rsidR="00647ADB" w:rsidRPr="00436541" w:rsidRDefault="00647ADB" w:rsidP="00E46246">
            <w:pPr>
              <w:rPr>
                <w:b/>
                <w:bCs/>
              </w:rPr>
            </w:pPr>
            <w:r w:rsidRPr="00436541">
              <w:rPr>
                <w:b/>
                <w:bCs/>
              </w:rPr>
              <w:t>Максимальная учебная нагрузка (всего)</w:t>
            </w:r>
          </w:p>
        </w:tc>
        <w:tc>
          <w:tcPr>
            <w:tcW w:w="2792" w:type="dxa"/>
          </w:tcPr>
          <w:p w:rsidR="00647ADB" w:rsidRPr="00CB11F7" w:rsidRDefault="00464319" w:rsidP="00E46246">
            <w:pPr>
              <w:jc w:val="center"/>
              <w:rPr>
                <w:iCs/>
              </w:rPr>
            </w:pPr>
            <w:r>
              <w:rPr>
                <w:iCs/>
              </w:rPr>
              <w:t>40</w:t>
            </w:r>
          </w:p>
        </w:tc>
      </w:tr>
      <w:tr w:rsidR="00647ADB" w:rsidRPr="00436541">
        <w:tc>
          <w:tcPr>
            <w:tcW w:w="6912" w:type="dxa"/>
            <w:gridSpan w:val="2"/>
          </w:tcPr>
          <w:p w:rsidR="00647ADB" w:rsidRPr="00436541" w:rsidRDefault="00647ADB" w:rsidP="00E46246">
            <w:pPr>
              <w:jc w:val="both"/>
            </w:pPr>
            <w:r w:rsidRPr="00436541">
              <w:rPr>
                <w:b/>
                <w:bCs/>
              </w:rPr>
              <w:t xml:space="preserve">Обязательная аудиторная учебная нагрузка (всего) </w:t>
            </w:r>
          </w:p>
        </w:tc>
        <w:tc>
          <w:tcPr>
            <w:tcW w:w="2792" w:type="dxa"/>
          </w:tcPr>
          <w:p w:rsidR="00647ADB" w:rsidRPr="00CB11F7" w:rsidRDefault="00464319" w:rsidP="00E46246">
            <w:pPr>
              <w:jc w:val="center"/>
              <w:rPr>
                <w:iCs/>
              </w:rPr>
            </w:pPr>
            <w:r>
              <w:rPr>
                <w:iCs/>
              </w:rPr>
              <w:t>36</w:t>
            </w:r>
          </w:p>
        </w:tc>
      </w:tr>
      <w:tr w:rsidR="00647ADB" w:rsidRPr="00436541">
        <w:tc>
          <w:tcPr>
            <w:tcW w:w="6912" w:type="dxa"/>
            <w:gridSpan w:val="2"/>
          </w:tcPr>
          <w:p w:rsidR="00647ADB" w:rsidRPr="00436541" w:rsidRDefault="00647ADB" w:rsidP="00E46246">
            <w:pPr>
              <w:jc w:val="both"/>
            </w:pPr>
            <w:r w:rsidRPr="00436541">
              <w:t>в том числе:</w:t>
            </w:r>
          </w:p>
        </w:tc>
        <w:tc>
          <w:tcPr>
            <w:tcW w:w="2792" w:type="dxa"/>
          </w:tcPr>
          <w:p w:rsidR="00647ADB" w:rsidRPr="00CB11F7" w:rsidRDefault="00647ADB" w:rsidP="00E46246">
            <w:pPr>
              <w:jc w:val="center"/>
              <w:rPr>
                <w:iCs/>
              </w:rPr>
            </w:pPr>
          </w:p>
        </w:tc>
      </w:tr>
      <w:tr w:rsidR="00647ADB" w:rsidRPr="00436541">
        <w:tc>
          <w:tcPr>
            <w:tcW w:w="6912" w:type="dxa"/>
            <w:gridSpan w:val="2"/>
          </w:tcPr>
          <w:p w:rsidR="00647ADB" w:rsidRPr="00436541" w:rsidRDefault="00647ADB" w:rsidP="00E46246">
            <w:pPr>
              <w:jc w:val="both"/>
            </w:pPr>
            <w:r w:rsidRPr="00436541">
              <w:t xml:space="preserve">     лабораторные занятия</w:t>
            </w:r>
          </w:p>
        </w:tc>
        <w:tc>
          <w:tcPr>
            <w:tcW w:w="2792" w:type="dxa"/>
          </w:tcPr>
          <w:p w:rsidR="00647ADB" w:rsidRPr="00CB11F7" w:rsidRDefault="00647ADB" w:rsidP="00E46246">
            <w:pPr>
              <w:jc w:val="center"/>
              <w:rPr>
                <w:iCs/>
              </w:rPr>
            </w:pPr>
            <w:r w:rsidRPr="00CB11F7">
              <w:t>не предусмотрено</w:t>
            </w:r>
          </w:p>
        </w:tc>
      </w:tr>
      <w:tr w:rsidR="00647ADB" w:rsidRPr="00436541">
        <w:tc>
          <w:tcPr>
            <w:tcW w:w="6912" w:type="dxa"/>
            <w:gridSpan w:val="2"/>
          </w:tcPr>
          <w:p w:rsidR="00647ADB" w:rsidRPr="00436541" w:rsidRDefault="00647ADB" w:rsidP="00E46246">
            <w:pPr>
              <w:jc w:val="both"/>
            </w:pPr>
            <w:r w:rsidRPr="00436541">
              <w:t xml:space="preserve">     практические занятия</w:t>
            </w:r>
          </w:p>
        </w:tc>
        <w:tc>
          <w:tcPr>
            <w:tcW w:w="2792" w:type="dxa"/>
          </w:tcPr>
          <w:p w:rsidR="00647ADB" w:rsidRPr="00CB11F7" w:rsidRDefault="00464319" w:rsidP="00E46246">
            <w:pPr>
              <w:jc w:val="center"/>
              <w:rPr>
                <w:iCs/>
              </w:rPr>
            </w:pPr>
            <w:r>
              <w:t>16</w:t>
            </w:r>
          </w:p>
        </w:tc>
      </w:tr>
      <w:tr w:rsidR="00647ADB" w:rsidRPr="00436541">
        <w:tc>
          <w:tcPr>
            <w:tcW w:w="6912" w:type="dxa"/>
            <w:gridSpan w:val="2"/>
          </w:tcPr>
          <w:p w:rsidR="00647ADB" w:rsidRPr="00436541" w:rsidRDefault="00647ADB" w:rsidP="00E46246">
            <w:pPr>
              <w:jc w:val="both"/>
              <w:rPr>
                <w:i/>
                <w:iCs/>
              </w:rPr>
            </w:pPr>
            <w:r w:rsidRPr="00436541">
              <w:t xml:space="preserve">     курсовая работа (проект) </w:t>
            </w:r>
          </w:p>
        </w:tc>
        <w:tc>
          <w:tcPr>
            <w:tcW w:w="2792" w:type="dxa"/>
          </w:tcPr>
          <w:p w:rsidR="00647ADB" w:rsidRPr="00CB11F7" w:rsidRDefault="00647ADB" w:rsidP="00E46246">
            <w:pPr>
              <w:jc w:val="center"/>
              <w:rPr>
                <w:iCs/>
              </w:rPr>
            </w:pPr>
            <w:r w:rsidRPr="00CB11F7">
              <w:t>не предусмотрено</w:t>
            </w:r>
          </w:p>
        </w:tc>
      </w:tr>
      <w:tr w:rsidR="00647ADB" w:rsidRPr="00436541">
        <w:tc>
          <w:tcPr>
            <w:tcW w:w="6912" w:type="dxa"/>
            <w:gridSpan w:val="2"/>
          </w:tcPr>
          <w:p w:rsidR="00647ADB" w:rsidRPr="00436541" w:rsidRDefault="00647ADB" w:rsidP="00E46246">
            <w:pPr>
              <w:jc w:val="both"/>
              <w:rPr>
                <w:b/>
                <w:bCs/>
              </w:rPr>
            </w:pPr>
            <w:r w:rsidRPr="00436541">
              <w:rPr>
                <w:b/>
                <w:bCs/>
              </w:rPr>
              <w:t>Самостоятельная работа обучающегося (всего)</w:t>
            </w:r>
          </w:p>
        </w:tc>
        <w:tc>
          <w:tcPr>
            <w:tcW w:w="2792" w:type="dxa"/>
          </w:tcPr>
          <w:p w:rsidR="00647ADB" w:rsidRPr="00CB11F7" w:rsidRDefault="00464319" w:rsidP="00E46246">
            <w:pPr>
              <w:jc w:val="center"/>
              <w:rPr>
                <w:iCs/>
              </w:rPr>
            </w:pPr>
            <w:r>
              <w:rPr>
                <w:iCs/>
              </w:rPr>
              <w:t>4</w:t>
            </w:r>
          </w:p>
        </w:tc>
      </w:tr>
      <w:tr w:rsidR="00CB11F7" w:rsidRPr="00DC7384" w:rsidTr="00CB11F7">
        <w:tc>
          <w:tcPr>
            <w:tcW w:w="6902" w:type="dxa"/>
          </w:tcPr>
          <w:p w:rsidR="00CB11F7" w:rsidRPr="00A30D1E" w:rsidRDefault="00CB11F7" w:rsidP="00464319">
            <w:pPr>
              <w:rPr>
                <w:iCs/>
                <w:sz w:val="28"/>
                <w:szCs w:val="28"/>
              </w:rPr>
            </w:pPr>
            <w:r w:rsidRPr="00A30D1E">
              <w:rPr>
                <w:iCs/>
              </w:rPr>
              <w:t xml:space="preserve">Промежуточная аттестация в форме </w:t>
            </w:r>
            <w:proofErr w:type="spellStart"/>
            <w:r w:rsidR="00A30D1E" w:rsidRPr="00A30D1E">
              <w:rPr>
                <w:iCs/>
              </w:rPr>
              <w:t>диф</w:t>
            </w:r>
            <w:proofErr w:type="spellEnd"/>
            <w:r w:rsidR="00A30D1E" w:rsidRPr="00A30D1E">
              <w:rPr>
                <w:iCs/>
              </w:rPr>
              <w:t xml:space="preserve">. зачета в </w:t>
            </w:r>
            <w:r w:rsidR="00464319">
              <w:rPr>
                <w:iCs/>
              </w:rPr>
              <w:t>3</w:t>
            </w:r>
            <w:r w:rsidR="00A30D1E" w:rsidRPr="00A30D1E">
              <w:rPr>
                <w:iCs/>
              </w:rPr>
              <w:t xml:space="preserve"> семестре</w:t>
            </w:r>
          </w:p>
        </w:tc>
        <w:tc>
          <w:tcPr>
            <w:tcW w:w="2802" w:type="dxa"/>
            <w:gridSpan w:val="2"/>
          </w:tcPr>
          <w:p w:rsidR="00CB11F7" w:rsidRPr="00CB11F7" w:rsidRDefault="00A30D1E" w:rsidP="00CB11F7">
            <w:pPr>
              <w:jc w:val="center"/>
              <w:rPr>
                <w:i/>
                <w:iCs/>
                <w:szCs w:val="28"/>
              </w:rPr>
            </w:pPr>
            <w:r>
              <w:rPr>
                <w:i/>
                <w:iCs/>
                <w:szCs w:val="28"/>
              </w:rPr>
              <w:t>-</w:t>
            </w:r>
          </w:p>
        </w:tc>
      </w:tr>
    </w:tbl>
    <w:p w:rsidR="00647ADB"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7ADB" w:rsidRPr="00A20A8B"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647ADB" w:rsidRPr="00A20A8B">
          <w:footerReference w:type="default" r:id="rId8"/>
          <w:pgSz w:w="11906" w:h="16838"/>
          <w:pgMar w:top="1134" w:right="850" w:bottom="1134" w:left="1701" w:header="708" w:footer="708" w:gutter="0"/>
          <w:cols w:space="720"/>
        </w:sectPr>
      </w:pPr>
    </w:p>
    <w:p w:rsidR="00906982" w:rsidRDefault="00647ADB" w:rsidP="0012166D">
      <w:pPr>
        <w:tabs>
          <w:tab w:val="left" w:pos="0"/>
        </w:tabs>
        <w:rPr>
          <w:b/>
          <w:bCs/>
        </w:rPr>
      </w:pPr>
      <w:r w:rsidRPr="00436541">
        <w:rPr>
          <w:b/>
          <w:bCs/>
        </w:rPr>
        <w:t xml:space="preserve">2.2. Тематический план и содержание учебной </w:t>
      </w:r>
      <w:r w:rsidR="00906982" w:rsidRPr="00436541">
        <w:rPr>
          <w:b/>
          <w:bCs/>
        </w:rPr>
        <w:t>дисциплины</w:t>
      </w:r>
      <w:r w:rsidR="00906982">
        <w:rPr>
          <w:b/>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7"/>
        <w:gridCol w:w="8243"/>
        <w:gridCol w:w="1920"/>
        <w:gridCol w:w="2094"/>
      </w:tblGrid>
      <w:tr w:rsidR="00464319" w:rsidRPr="00511E2A" w:rsidTr="0082584B">
        <w:trPr>
          <w:trHeight w:val="20"/>
        </w:trPr>
        <w:tc>
          <w:tcPr>
            <w:tcW w:w="832" w:type="pct"/>
            <w:vAlign w:val="center"/>
          </w:tcPr>
          <w:p w:rsidR="00464319" w:rsidRPr="00511E2A" w:rsidRDefault="00464319" w:rsidP="00B56FCE">
            <w:pPr>
              <w:suppressAutoHyphens/>
              <w:jc w:val="center"/>
              <w:rPr>
                <w:b/>
                <w:bCs/>
              </w:rPr>
            </w:pPr>
            <w:r w:rsidRPr="00511E2A">
              <w:rPr>
                <w:b/>
                <w:bCs/>
              </w:rPr>
              <w:t>Наименование разделов и тем</w:t>
            </w:r>
          </w:p>
        </w:tc>
        <w:tc>
          <w:tcPr>
            <w:tcW w:w="2803" w:type="pct"/>
            <w:vAlign w:val="center"/>
          </w:tcPr>
          <w:p w:rsidR="00464319" w:rsidRPr="00511E2A" w:rsidRDefault="00464319" w:rsidP="00B56FCE">
            <w:pPr>
              <w:suppressAutoHyphens/>
              <w:jc w:val="center"/>
              <w:rPr>
                <w:b/>
                <w:bCs/>
              </w:rPr>
            </w:pPr>
            <w:r w:rsidRPr="00511E2A">
              <w:rPr>
                <w:b/>
                <w:bCs/>
              </w:rPr>
              <w:t>Содержание учебного материала и формы организации деятельности обучающихся</w:t>
            </w:r>
          </w:p>
        </w:tc>
        <w:tc>
          <w:tcPr>
            <w:tcW w:w="653" w:type="pct"/>
            <w:vAlign w:val="center"/>
          </w:tcPr>
          <w:p w:rsidR="00464319" w:rsidRPr="00511E2A" w:rsidRDefault="00464319" w:rsidP="00B56FCE">
            <w:pPr>
              <w:suppressAutoHyphens/>
              <w:jc w:val="center"/>
              <w:rPr>
                <w:b/>
                <w:bCs/>
              </w:rPr>
            </w:pPr>
            <w:r w:rsidRPr="00511E2A">
              <w:rPr>
                <w:b/>
                <w:bCs/>
              </w:rPr>
              <w:t>Объем</w:t>
            </w:r>
          </w:p>
          <w:p w:rsidR="00464319" w:rsidRPr="00511E2A" w:rsidRDefault="00464319" w:rsidP="00B56FCE">
            <w:pPr>
              <w:suppressAutoHyphens/>
              <w:jc w:val="center"/>
              <w:rPr>
                <w:b/>
                <w:bCs/>
              </w:rPr>
            </w:pPr>
            <w:r w:rsidRPr="00511E2A">
              <w:rPr>
                <w:b/>
                <w:bCs/>
              </w:rPr>
              <w:t>в часах</w:t>
            </w:r>
          </w:p>
        </w:tc>
        <w:tc>
          <w:tcPr>
            <w:tcW w:w="712" w:type="pct"/>
            <w:vAlign w:val="center"/>
          </w:tcPr>
          <w:p w:rsidR="00464319" w:rsidRPr="00511E2A" w:rsidRDefault="00464319" w:rsidP="00464319">
            <w:pPr>
              <w:suppressAutoHyphens/>
              <w:jc w:val="center"/>
              <w:rPr>
                <w:b/>
                <w:bCs/>
              </w:rPr>
            </w:pPr>
            <w:r w:rsidRPr="00511E2A">
              <w:rPr>
                <w:b/>
                <w:bCs/>
              </w:rPr>
              <w:t>Коды компетенций, формированию которых способствует элемент программы</w:t>
            </w:r>
          </w:p>
        </w:tc>
      </w:tr>
      <w:tr w:rsidR="00464319" w:rsidRPr="00511E2A" w:rsidTr="0082584B">
        <w:trPr>
          <w:trHeight w:val="20"/>
        </w:trPr>
        <w:tc>
          <w:tcPr>
            <w:tcW w:w="832" w:type="pct"/>
          </w:tcPr>
          <w:p w:rsidR="00464319" w:rsidRPr="00511E2A" w:rsidRDefault="00464319" w:rsidP="00B56FCE">
            <w:pPr>
              <w:jc w:val="center"/>
              <w:rPr>
                <w:b/>
                <w:bCs/>
              </w:rPr>
            </w:pPr>
            <w:r w:rsidRPr="00511E2A">
              <w:rPr>
                <w:b/>
                <w:bCs/>
              </w:rPr>
              <w:t>1</w:t>
            </w:r>
          </w:p>
        </w:tc>
        <w:tc>
          <w:tcPr>
            <w:tcW w:w="2803" w:type="pct"/>
          </w:tcPr>
          <w:p w:rsidR="00464319" w:rsidRPr="00511E2A" w:rsidRDefault="00464319" w:rsidP="00B56FCE">
            <w:pPr>
              <w:jc w:val="center"/>
              <w:rPr>
                <w:b/>
                <w:bCs/>
              </w:rPr>
            </w:pPr>
            <w:r w:rsidRPr="00511E2A">
              <w:rPr>
                <w:b/>
                <w:bCs/>
              </w:rPr>
              <w:t>2</w:t>
            </w:r>
          </w:p>
        </w:tc>
        <w:tc>
          <w:tcPr>
            <w:tcW w:w="653" w:type="pct"/>
          </w:tcPr>
          <w:p w:rsidR="00464319" w:rsidRPr="00511E2A" w:rsidRDefault="00464319" w:rsidP="00B56FCE">
            <w:pPr>
              <w:jc w:val="center"/>
              <w:rPr>
                <w:b/>
                <w:bCs/>
              </w:rPr>
            </w:pPr>
            <w:r w:rsidRPr="00511E2A">
              <w:rPr>
                <w:b/>
                <w:bCs/>
              </w:rPr>
              <w:t>3</w:t>
            </w:r>
          </w:p>
        </w:tc>
        <w:tc>
          <w:tcPr>
            <w:tcW w:w="712" w:type="pct"/>
          </w:tcPr>
          <w:p w:rsidR="00464319" w:rsidRPr="00511E2A" w:rsidRDefault="00464319" w:rsidP="00B56FCE">
            <w:pPr>
              <w:jc w:val="center"/>
              <w:rPr>
                <w:b/>
                <w:bCs/>
              </w:rPr>
            </w:pPr>
            <w:r w:rsidRPr="00511E2A">
              <w:rPr>
                <w:b/>
                <w:bCs/>
              </w:rPr>
              <w:t>4</w:t>
            </w:r>
          </w:p>
        </w:tc>
      </w:tr>
      <w:tr w:rsidR="00464319" w:rsidRPr="00511E2A" w:rsidTr="0082584B">
        <w:trPr>
          <w:trHeight w:val="20"/>
        </w:trPr>
        <w:tc>
          <w:tcPr>
            <w:tcW w:w="832" w:type="pct"/>
            <w:vMerge w:val="restart"/>
          </w:tcPr>
          <w:p w:rsidR="00464319" w:rsidRPr="00511E2A" w:rsidRDefault="00464319" w:rsidP="00B56FCE">
            <w:pPr>
              <w:autoSpaceDE w:val="0"/>
              <w:autoSpaceDN w:val="0"/>
              <w:adjustRightInd w:val="0"/>
              <w:jc w:val="center"/>
              <w:rPr>
                <w:b/>
                <w:bCs/>
              </w:rPr>
            </w:pPr>
            <w:r w:rsidRPr="00511E2A">
              <w:rPr>
                <w:b/>
                <w:bCs/>
              </w:rPr>
              <w:t>Тема 2.</w:t>
            </w:r>
          </w:p>
          <w:p w:rsidR="00464319" w:rsidRPr="00511E2A" w:rsidRDefault="00464319" w:rsidP="00B56FCE">
            <w:pPr>
              <w:autoSpaceDE w:val="0"/>
              <w:autoSpaceDN w:val="0"/>
              <w:adjustRightInd w:val="0"/>
              <w:jc w:val="center"/>
              <w:rPr>
                <w:b/>
                <w:bCs/>
              </w:rPr>
            </w:pPr>
            <w:r w:rsidRPr="00511E2A">
              <w:rPr>
                <w:b/>
                <w:bCs/>
              </w:rPr>
              <w:t>Топографические карты и их</w:t>
            </w:r>
            <w:r w:rsidRPr="00511E2A">
              <w:rPr>
                <w:b/>
                <w:bCs/>
              </w:rPr>
              <w:br/>
              <w:t>содержание</w:t>
            </w:r>
          </w:p>
        </w:tc>
        <w:tc>
          <w:tcPr>
            <w:tcW w:w="2803" w:type="pct"/>
          </w:tcPr>
          <w:p w:rsidR="00464319" w:rsidRPr="00511E2A" w:rsidRDefault="00464319" w:rsidP="00B56FCE">
            <w:pPr>
              <w:rPr>
                <w:b/>
                <w:bCs/>
              </w:rPr>
            </w:pPr>
            <w:r w:rsidRPr="00511E2A">
              <w:rPr>
                <w:b/>
                <w:bCs/>
              </w:rPr>
              <w:t xml:space="preserve">Содержание учебного материала </w:t>
            </w:r>
          </w:p>
        </w:tc>
        <w:tc>
          <w:tcPr>
            <w:tcW w:w="653" w:type="pct"/>
          </w:tcPr>
          <w:p w:rsidR="00464319" w:rsidRPr="00511E2A" w:rsidRDefault="0082584B" w:rsidP="00B56FCE">
            <w:pPr>
              <w:jc w:val="center"/>
              <w:rPr>
                <w:b/>
                <w:bCs/>
              </w:rPr>
            </w:pPr>
            <w:r>
              <w:rPr>
                <w:b/>
                <w:bCs/>
              </w:rPr>
              <w:t>4</w:t>
            </w:r>
          </w:p>
        </w:tc>
        <w:tc>
          <w:tcPr>
            <w:tcW w:w="712" w:type="pct"/>
            <w:vMerge w:val="restart"/>
          </w:tcPr>
          <w:p w:rsidR="00464319" w:rsidRDefault="00464319" w:rsidP="00B56FCE">
            <w:pPr>
              <w:jc w:val="center"/>
              <w:rPr>
                <w:bCs/>
              </w:rPr>
            </w:pPr>
            <w:r>
              <w:rPr>
                <w:bCs/>
              </w:rPr>
              <w:t xml:space="preserve">ОК 02, ОК 03, ОК 04, </w:t>
            </w:r>
          </w:p>
          <w:p w:rsidR="00464319" w:rsidRDefault="00464319" w:rsidP="00B56FCE">
            <w:pPr>
              <w:jc w:val="center"/>
              <w:rPr>
                <w:bCs/>
              </w:rPr>
            </w:pPr>
            <w:r>
              <w:rPr>
                <w:bCs/>
              </w:rPr>
              <w:t>ОК 05</w:t>
            </w:r>
            <w:r w:rsidRPr="00511E2A">
              <w:rPr>
                <w:bCs/>
              </w:rPr>
              <w:t xml:space="preserve"> </w:t>
            </w:r>
          </w:p>
          <w:p w:rsidR="00464319" w:rsidRPr="00511E2A" w:rsidRDefault="00464319" w:rsidP="00B56FCE">
            <w:pPr>
              <w:jc w:val="center"/>
              <w:rPr>
                <w:bCs/>
              </w:rPr>
            </w:pPr>
            <w:r w:rsidRPr="00511E2A">
              <w:rPr>
                <w:bCs/>
              </w:rPr>
              <w:t>ПК 1.3.</w:t>
            </w:r>
          </w:p>
        </w:tc>
      </w:tr>
      <w:tr w:rsidR="00464319" w:rsidRPr="00511E2A" w:rsidTr="0082584B">
        <w:trPr>
          <w:trHeight w:val="283"/>
        </w:trPr>
        <w:tc>
          <w:tcPr>
            <w:tcW w:w="832" w:type="pct"/>
            <w:vMerge/>
          </w:tcPr>
          <w:p w:rsidR="00464319" w:rsidRPr="00511E2A" w:rsidRDefault="00464319" w:rsidP="00B56FCE">
            <w:pPr>
              <w:rPr>
                <w:b/>
                <w:bCs/>
              </w:rPr>
            </w:pPr>
          </w:p>
        </w:tc>
        <w:tc>
          <w:tcPr>
            <w:tcW w:w="2803" w:type="pct"/>
          </w:tcPr>
          <w:p w:rsidR="00464319" w:rsidRPr="00511E2A" w:rsidRDefault="00464319" w:rsidP="0082584B">
            <w:pPr>
              <w:jc w:val="both"/>
              <w:rPr>
                <w:bCs/>
              </w:rPr>
            </w:pPr>
            <w:r w:rsidRPr="00511E2A">
              <w:t xml:space="preserve">Форма и размеры Земли. Основные точки и линии на земном шаре. </w:t>
            </w:r>
            <w:r w:rsidR="0082584B" w:rsidRPr="00511E2A">
              <w:t>Топографические карты и планы. Картографические проекции</w:t>
            </w:r>
            <w:r w:rsidR="0082584B" w:rsidRPr="00511E2A">
              <w:rPr>
                <w:bCs/>
              </w:rPr>
              <w:t xml:space="preserve">. </w:t>
            </w:r>
            <w:r w:rsidR="0082584B" w:rsidRPr="00511E2A">
              <w:t xml:space="preserve">Краткая характеристика топографических карт. </w:t>
            </w:r>
            <w:proofErr w:type="spellStart"/>
            <w:r w:rsidR="0082584B" w:rsidRPr="00511E2A">
              <w:t>Разграфка</w:t>
            </w:r>
            <w:proofErr w:type="spellEnd"/>
            <w:r w:rsidR="0082584B" w:rsidRPr="00511E2A">
              <w:t xml:space="preserve"> и номенклатура карт. Подбор карт по сборным таблицам</w:t>
            </w:r>
          </w:p>
        </w:tc>
        <w:tc>
          <w:tcPr>
            <w:tcW w:w="653" w:type="pct"/>
            <w:vAlign w:val="center"/>
          </w:tcPr>
          <w:p w:rsidR="00464319" w:rsidRPr="0082584B" w:rsidRDefault="0082584B" w:rsidP="00B56FCE">
            <w:pPr>
              <w:jc w:val="center"/>
              <w:rPr>
                <w:bCs/>
              </w:rPr>
            </w:pPr>
            <w:r w:rsidRPr="0082584B">
              <w:rPr>
                <w:bCs/>
              </w:rPr>
              <w:t>2</w:t>
            </w:r>
          </w:p>
        </w:tc>
        <w:tc>
          <w:tcPr>
            <w:tcW w:w="712" w:type="pct"/>
            <w:vMerge/>
          </w:tcPr>
          <w:p w:rsidR="00464319" w:rsidRPr="00511E2A" w:rsidRDefault="00464319" w:rsidP="00B56FCE">
            <w:pPr>
              <w:jc w:val="center"/>
              <w:rPr>
                <w:b/>
                <w:bCs/>
                <w:i/>
              </w:rPr>
            </w:pPr>
          </w:p>
        </w:tc>
      </w:tr>
      <w:tr w:rsidR="00464319" w:rsidRPr="00511E2A" w:rsidTr="0082584B">
        <w:trPr>
          <w:trHeight w:val="223"/>
        </w:trPr>
        <w:tc>
          <w:tcPr>
            <w:tcW w:w="832" w:type="pct"/>
            <w:vMerge/>
          </w:tcPr>
          <w:p w:rsidR="00464319" w:rsidRPr="00511E2A" w:rsidRDefault="00464319" w:rsidP="00B56FCE">
            <w:pPr>
              <w:rPr>
                <w:b/>
                <w:bCs/>
              </w:rPr>
            </w:pPr>
          </w:p>
        </w:tc>
        <w:tc>
          <w:tcPr>
            <w:tcW w:w="2803" w:type="pct"/>
          </w:tcPr>
          <w:p w:rsidR="00464319" w:rsidRPr="00511E2A" w:rsidRDefault="00464319" w:rsidP="00B56FCE">
            <w:pPr>
              <w:autoSpaceDE w:val="0"/>
              <w:autoSpaceDN w:val="0"/>
              <w:adjustRightInd w:val="0"/>
              <w:rPr>
                <w:bCs/>
              </w:rPr>
            </w:pPr>
            <w:r w:rsidRPr="00464319">
              <w:rPr>
                <w:b/>
              </w:rPr>
              <w:t>Практическое занятие 1.</w:t>
            </w:r>
            <w:r w:rsidRPr="00511E2A">
              <w:t xml:space="preserve"> Краткая характеристика топографических карт</w:t>
            </w:r>
            <w:r>
              <w:t xml:space="preserve">. </w:t>
            </w:r>
            <w:r w:rsidRPr="00511E2A">
              <w:t>Подбор карт по сборным таблицам</w:t>
            </w:r>
          </w:p>
        </w:tc>
        <w:tc>
          <w:tcPr>
            <w:tcW w:w="653" w:type="pct"/>
            <w:vAlign w:val="center"/>
          </w:tcPr>
          <w:p w:rsidR="00464319" w:rsidRPr="0082584B" w:rsidRDefault="00464319" w:rsidP="00B56FCE">
            <w:pPr>
              <w:jc w:val="center"/>
              <w:rPr>
                <w:bCs/>
              </w:rPr>
            </w:pPr>
            <w:r w:rsidRPr="0082584B">
              <w:rPr>
                <w:bCs/>
              </w:rPr>
              <w:t>2</w:t>
            </w:r>
          </w:p>
        </w:tc>
        <w:tc>
          <w:tcPr>
            <w:tcW w:w="712" w:type="pct"/>
            <w:vMerge/>
          </w:tcPr>
          <w:p w:rsidR="00464319" w:rsidRPr="00511E2A" w:rsidRDefault="00464319" w:rsidP="00B56FCE">
            <w:pPr>
              <w:jc w:val="center"/>
              <w:rPr>
                <w:b/>
                <w:bCs/>
                <w:i/>
              </w:rPr>
            </w:pPr>
          </w:p>
        </w:tc>
      </w:tr>
      <w:tr w:rsidR="00464319" w:rsidRPr="00511E2A" w:rsidTr="0082584B">
        <w:trPr>
          <w:trHeight w:val="20"/>
        </w:trPr>
        <w:tc>
          <w:tcPr>
            <w:tcW w:w="832" w:type="pct"/>
            <w:vMerge w:val="restart"/>
          </w:tcPr>
          <w:p w:rsidR="00464319" w:rsidRPr="00511E2A" w:rsidRDefault="00464319" w:rsidP="00B56FCE">
            <w:pPr>
              <w:autoSpaceDE w:val="0"/>
              <w:autoSpaceDN w:val="0"/>
              <w:adjustRightInd w:val="0"/>
              <w:jc w:val="center"/>
              <w:rPr>
                <w:b/>
                <w:bCs/>
              </w:rPr>
            </w:pPr>
            <w:r w:rsidRPr="00511E2A">
              <w:rPr>
                <w:b/>
                <w:bCs/>
              </w:rPr>
              <w:t xml:space="preserve">Тема 3. </w:t>
            </w:r>
          </w:p>
          <w:p w:rsidR="00464319" w:rsidRPr="00511E2A" w:rsidRDefault="00464319" w:rsidP="00B56FCE">
            <w:pPr>
              <w:autoSpaceDE w:val="0"/>
              <w:autoSpaceDN w:val="0"/>
              <w:adjustRightInd w:val="0"/>
              <w:jc w:val="center"/>
              <w:rPr>
                <w:b/>
                <w:bCs/>
              </w:rPr>
            </w:pPr>
            <w:r w:rsidRPr="00511E2A">
              <w:rPr>
                <w:b/>
                <w:bCs/>
              </w:rPr>
              <w:t>Измерения по топографической карте</w:t>
            </w:r>
          </w:p>
        </w:tc>
        <w:tc>
          <w:tcPr>
            <w:tcW w:w="2803" w:type="pct"/>
          </w:tcPr>
          <w:p w:rsidR="00464319" w:rsidRPr="00511E2A" w:rsidRDefault="00464319" w:rsidP="00B56FCE">
            <w:pPr>
              <w:rPr>
                <w:b/>
                <w:bCs/>
              </w:rPr>
            </w:pPr>
            <w:r w:rsidRPr="00511E2A">
              <w:rPr>
                <w:b/>
                <w:bCs/>
              </w:rPr>
              <w:t>Содержание учебного материала</w:t>
            </w:r>
          </w:p>
        </w:tc>
        <w:tc>
          <w:tcPr>
            <w:tcW w:w="653" w:type="pct"/>
            <w:vAlign w:val="center"/>
          </w:tcPr>
          <w:p w:rsidR="00464319" w:rsidRPr="00511E2A" w:rsidRDefault="0082584B" w:rsidP="00B56FCE">
            <w:pPr>
              <w:jc w:val="center"/>
              <w:rPr>
                <w:b/>
              </w:rPr>
            </w:pPr>
            <w:r>
              <w:rPr>
                <w:b/>
              </w:rPr>
              <w:t>6</w:t>
            </w:r>
          </w:p>
        </w:tc>
        <w:tc>
          <w:tcPr>
            <w:tcW w:w="712" w:type="pct"/>
            <w:vMerge w:val="restart"/>
          </w:tcPr>
          <w:p w:rsidR="00464319" w:rsidRDefault="00464319" w:rsidP="00B56FCE">
            <w:pPr>
              <w:jc w:val="center"/>
              <w:rPr>
                <w:bCs/>
              </w:rPr>
            </w:pPr>
            <w:r>
              <w:rPr>
                <w:bCs/>
              </w:rPr>
              <w:t xml:space="preserve">ОК 02, ОК 03, ОК 04, </w:t>
            </w:r>
          </w:p>
          <w:p w:rsidR="00464319" w:rsidRDefault="00464319" w:rsidP="00B56FCE">
            <w:pPr>
              <w:jc w:val="center"/>
              <w:rPr>
                <w:bCs/>
              </w:rPr>
            </w:pPr>
            <w:r>
              <w:rPr>
                <w:bCs/>
              </w:rPr>
              <w:t>ОК 05</w:t>
            </w:r>
            <w:r w:rsidRPr="00511E2A">
              <w:rPr>
                <w:bCs/>
              </w:rPr>
              <w:t xml:space="preserve"> </w:t>
            </w:r>
          </w:p>
          <w:p w:rsidR="00464319" w:rsidRPr="00511E2A" w:rsidRDefault="00464319" w:rsidP="00B56FCE">
            <w:pPr>
              <w:jc w:val="center"/>
              <w:rPr>
                <w:bCs/>
              </w:rPr>
            </w:pPr>
            <w:r w:rsidRPr="00511E2A">
              <w:rPr>
                <w:bCs/>
              </w:rPr>
              <w:t>ПК 1.3.</w:t>
            </w:r>
          </w:p>
        </w:tc>
      </w:tr>
      <w:tr w:rsidR="00464319" w:rsidRPr="00511E2A" w:rsidTr="0082584B">
        <w:trPr>
          <w:trHeight w:val="850"/>
        </w:trPr>
        <w:tc>
          <w:tcPr>
            <w:tcW w:w="832" w:type="pct"/>
            <w:vMerge/>
          </w:tcPr>
          <w:p w:rsidR="00464319" w:rsidRPr="00511E2A" w:rsidRDefault="00464319" w:rsidP="00B56FCE">
            <w:pPr>
              <w:rPr>
                <w:b/>
                <w:bCs/>
              </w:rPr>
            </w:pPr>
          </w:p>
        </w:tc>
        <w:tc>
          <w:tcPr>
            <w:tcW w:w="2803" w:type="pct"/>
          </w:tcPr>
          <w:p w:rsidR="00464319" w:rsidRPr="00511E2A" w:rsidRDefault="00464319" w:rsidP="0082584B">
            <w:pPr>
              <w:autoSpaceDE w:val="0"/>
              <w:autoSpaceDN w:val="0"/>
              <w:adjustRightInd w:val="0"/>
              <w:rPr>
                <w:bCs/>
              </w:rPr>
            </w:pPr>
            <w:r w:rsidRPr="00511E2A">
              <w:t xml:space="preserve">Масштаб карты. Измерение расстояния на карте. Способы и сущность изображения рельефа. Определение высоты точек на участках местности. Определение высоты сечения. </w:t>
            </w:r>
          </w:p>
        </w:tc>
        <w:tc>
          <w:tcPr>
            <w:tcW w:w="653" w:type="pct"/>
            <w:vAlign w:val="center"/>
          </w:tcPr>
          <w:p w:rsidR="00464319" w:rsidRPr="0082584B" w:rsidRDefault="0082584B" w:rsidP="00B56FCE">
            <w:pPr>
              <w:jc w:val="center"/>
              <w:rPr>
                <w:bCs/>
              </w:rPr>
            </w:pPr>
            <w:r w:rsidRPr="0082584B">
              <w:rPr>
                <w:bCs/>
              </w:rPr>
              <w:t>2</w:t>
            </w:r>
          </w:p>
        </w:tc>
        <w:tc>
          <w:tcPr>
            <w:tcW w:w="712" w:type="pct"/>
            <w:vMerge/>
          </w:tcPr>
          <w:p w:rsidR="00464319" w:rsidRPr="00511E2A" w:rsidRDefault="00464319" w:rsidP="00B56FCE">
            <w:pPr>
              <w:jc w:val="center"/>
              <w:rPr>
                <w:b/>
                <w:bCs/>
                <w:i/>
              </w:rPr>
            </w:pPr>
          </w:p>
        </w:tc>
      </w:tr>
      <w:tr w:rsidR="0082584B" w:rsidRPr="00511E2A" w:rsidTr="0082584B">
        <w:trPr>
          <w:trHeight w:val="850"/>
        </w:trPr>
        <w:tc>
          <w:tcPr>
            <w:tcW w:w="832" w:type="pct"/>
            <w:vMerge/>
          </w:tcPr>
          <w:p w:rsidR="0082584B" w:rsidRPr="00511E2A" w:rsidRDefault="0082584B" w:rsidP="00B56FCE">
            <w:pPr>
              <w:rPr>
                <w:b/>
                <w:bCs/>
              </w:rPr>
            </w:pPr>
          </w:p>
        </w:tc>
        <w:tc>
          <w:tcPr>
            <w:tcW w:w="2803" w:type="pct"/>
          </w:tcPr>
          <w:p w:rsidR="0082584B" w:rsidRPr="00511E2A" w:rsidRDefault="0082584B" w:rsidP="00B56FCE">
            <w:pPr>
              <w:autoSpaceDE w:val="0"/>
              <w:autoSpaceDN w:val="0"/>
              <w:adjustRightInd w:val="0"/>
            </w:pPr>
            <w:r w:rsidRPr="00511E2A">
              <w:t>Определение по горизонталям формы скатов. Определение крутизны скатов. Определение взаимной видимости точек. Определение по карте полей невидимости и дальности видимого горизонта</w:t>
            </w:r>
          </w:p>
        </w:tc>
        <w:tc>
          <w:tcPr>
            <w:tcW w:w="653" w:type="pct"/>
            <w:vAlign w:val="center"/>
          </w:tcPr>
          <w:p w:rsidR="0082584B" w:rsidRPr="0082584B" w:rsidRDefault="0082584B" w:rsidP="00B56FCE">
            <w:pPr>
              <w:jc w:val="center"/>
              <w:rPr>
                <w:bCs/>
              </w:rPr>
            </w:pPr>
            <w:r>
              <w:rPr>
                <w:bCs/>
              </w:rPr>
              <w:t>2</w:t>
            </w:r>
          </w:p>
        </w:tc>
        <w:tc>
          <w:tcPr>
            <w:tcW w:w="712" w:type="pct"/>
            <w:vMerge/>
          </w:tcPr>
          <w:p w:rsidR="0082584B" w:rsidRPr="00511E2A" w:rsidRDefault="0082584B" w:rsidP="00B56FCE">
            <w:pPr>
              <w:jc w:val="center"/>
              <w:rPr>
                <w:b/>
                <w:bCs/>
                <w:i/>
              </w:rPr>
            </w:pPr>
          </w:p>
        </w:tc>
      </w:tr>
      <w:tr w:rsidR="00464319" w:rsidRPr="00511E2A" w:rsidTr="0082584B">
        <w:trPr>
          <w:trHeight w:val="189"/>
        </w:trPr>
        <w:tc>
          <w:tcPr>
            <w:tcW w:w="832" w:type="pct"/>
            <w:vMerge/>
          </w:tcPr>
          <w:p w:rsidR="00464319" w:rsidRPr="00511E2A" w:rsidRDefault="00464319" w:rsidP="00B56FCE">
            <w:pPr>
              <w:jc w:val="center"/>
              <w:rPr>
                <w:b/>
                <w:bCs/>
              </w:rPr>
            </w:pPr>
          </w:p>
        </w:tc>
        <w:tc>
          <w:tcPr>
            <w:tcW w:w="2803" w:type="pct"/>
          </w:tcPr>
          <w:p w:rsidR="00464319" w:rsidRPr="00464319" w:rsidRDefault="00464319" w:rsidP="00464319">
            <w:pPr>
              <w:autoSpaceDE w:val="0"/>
              <w:autoSpaceDN w:val="0"/>
              <w:adjustRightInd w:val="0"/>
            </w:pPr>
            <w:r w:rsidRPr="00464319">
              <w:rPr>
                <w:b/>
              </w:rPr>
              <w:t>Практическое занятие 2.</w:t>
            </w:r>
            <w:r w:rsidRPr="00511E2A">
              <w:t xml:space="preserve"> Определение высоты точек на участках местности</w:t>
            </w:r>
            <w:r>
              <w:t>. Определение по горизонталям формы скатов. Определение крутизны скатов Определение по карте полей невидимости и дальности видимого горизонта.</w:t>
            </w:r>
          </w:p>
        </w:tc>
        <w:tc>
          <w:tcPr>
            <w:tcW w:w="653" w:type="pct"/>
            <w:vAlign w:val="center"/>
          </w:tcPr>
          <w:p w:rsidR="00464319" w:rsidRPr="00511E2A" w:rsidRDefault="00464319" w:rsidP="00B56FCE">
            <w:pPr>
              <w:jc w:val="center"/>
              <w:rPr>
                <w:bCs/>
              </w:rPr>
            </w:pPr>
            <w:r>
              <w:rPr>
                <w:bCs/>
              </w:rPr>
              <w:t>2</w:t>
            </w:r>
          </w:p>
        </w:tc>
        <w:tc>
          <w:tcPr>
            <w:tcW w:w="712" w:type="pct"/>
            <w:vMerge/>
          </w:tcPr>
          <w:p w:rsidR="00464319" w:rsidRPr="00511E2A" w:rsidRDefault="00464319" w:rsidP="00B56FCE">
            <w:pPr>
              <w:jc w:val="center"/>
              <w:rPr>
                <w:b/>
                <w:bCs/>
                <w:i/>
              </w:rPr>
            </w:pPr>
          </w:p>
        </w:tc>
      </w:tr>
      <w:tr w:rsidR="0082584B" w:rsidRPr="00511E2A" w:rsidTr="0082584B">
        <w:trPr>
          <w:trHeight w:val="20"/>
        </w:trPr>
        <w:tc>
          <w:tcPr>
            <w:tcW w:w="832" w:type="pct"/>
            <w:vMerge w:val="restart"/>
          </w:tcPr>
          <w:p w:rsidR="0082584B" w:rsidRPr="00511E2A" w:rsidRDefault="0082584B" w:rsidP="00B56FCE">
            <w:pPr>
              <w:autoSpaceDE w:val="0"/>
              <w:autoSpaceDN w:val="0"/>
              <w:adjustRightInd w:val="0"/>
              <w:jc w:val="center"/>
              <w:rPr>
                <w:b/>
                <w:bCs/>
              </w:rPr>
            </w:pPr>
            <w:r w:rsidRPr="00511E2A">
              <w:rPr>
                <w:b/>
                <w:bCs/>
              </w:rPr>
              <w:t xml:space="preserve">Тема 4. </w:t>
            </w:r>
          </w:p>
          <w:p w:rsidR="0082584B" w:rsidRPr="00511E2A" w:rsidRDefault="0082584B" w:rsidP="00B56FCE">
            <w:pPr>
              <w:autoSpaceDE w:val="0"/>
              <w:autoSpaceDN w:val="0"/>
              <w:adjustRightInd w:val="0"/>
              <w:jc w:val="center"/>
              <w:rPr>
                <w:b/>
                <w:bCs/>
              </w:rPr>
            </w:pPr>
            <w:r w:rsidRPr="00511E2A">
              <w:rPr>
                <w:b/>
                <w:bCs/>
              </w:rPr>
              <w:t>Чтение топографических карт</w:t>
            </w:r>
          </w:p>
        </w:tc>
        <w:tc>
          <w:tcPr>
            <w:tcW w:w="2803" w:type="pct"/>
          </w:tcPr>
          <w:p w:rsidR="0082584B" w:rsidRPr="00511E2A" w:rsidRDefault="0082584B" w:rsidP="00B56FCE">
            <w:pPr>
              <w:rPr>
                <w:b/>
                <w:bCs/>
              </w:rPr>
            </w:pPr>
            <w:r w:rsidRPr="00511E2A">
              <w:rPr>
                <w:b/>
                <w:bCs/>
              </w:rPr>
              <w:t xml:space="preserve">Содержание учебного материала </w:t>
            </w:r>
          </w:p>
        </w:tc>
        <w:tc>
          <w:tcPr>
            <w:tcW w:w="653" w:type="pct"/>
          </w:tcPr>
          <w:p w:rsidR="0082584B" w:rsidRPr="00511E2A" w:rsidRDefault="0082584B" w:rsidP="00B56FCE">
            <w:pPr>
              <w:jc w:val="center"/>
              <w:rPr>
                <w:b/>
                <w:bCs/>
              </w:rPr>
            </w:pPr>
            <w:r>
              <w:rPr>
                <w:b/>
                <w:bCs/>
              </w:rPr>
              <w:t>20</w:t>
            </w:r>
          </w:p>
        </w:tc>
        <w:tc>
          <w:tcPr>
            <w:tcW w:w="712" w:type="pct"/>
            <w:vMerge w:val="restart"/>
          </w:tcPr>
          <w:p w:rsidR="0082584B" w:rsidRDefault="0082584B" w:rsidP="00B56FCE">
            <w:pPr>
              <w:jc w:val="center"/>
              <w:rPr>
                <w:bCs/>
              </w:rPr>
            </w:pPr>
            <w:r>
              <w:rPr>
                <w:bCs/>
              </w:rPr>
              <w:t xml:space="preserve">ОК 02, ОК 03, ОК 04, </w:t>
            </w:r>
          </w:p>
          <w:p w:rsidR="0082584B" w:rsidRDefault="0082584B" w:rsidP="00B56FCE">
            <w:pPr>
              <w:jc w:val="center"/>
              <w:rPr>
                <w:bCs/>
              </w:rPr>
            </w:pPr>
            <w:r>
              <w:rPr>
                <w:bCs/>
              </w:rPr>
              <w:t>ОК 05</w:t>
            </w:r>
            <w:r w:rsidRPr="00511E2A">
              <w:rPr>
                <w:bCs/>
              </w:rPr>
              <w:t xml:space="preserve"> </w:t>
            </w:r>
          </w:p>
          <w:p w:rsidR="0082584B" w:rsidRPr="00511E2A" w:rsidRDefault="0082584B" w:rsidP="00B56FCE">
            <w:pPr>
              <w:jc w:val="center"/>
              <w:rPr>
                <w:b/>
                <w:bCs/>
                <w:i/>
              </w:rPr>
            </w:pPr>
            <w:r w:rsidRPr="00511E2A">
              <w:rPr>
                <w:bCs/>
              </w:rPr>
              <w:t>ПК 1.3.</w:t>
            </w:r>
          </w:p>
        </w:tc>
      </w:tr>
      <w:tr w:rsidR="0082584B" w:rsidRPr="00511E2A" w:rsidTr="0082584B">
        <w:trPr>
          <w:trHeight w:val="516"/>
        </w:trPr>
        <w:tc>
          <w:tcPr>
            <w:tcW w:w="832" w:type="pct"/>
            <w:vMerge/>
          </w:tcPr>
          <w:p w:rsidR="0082584B" w:rsidRPr="00511E2A" w:rsidRDefault="0082584B" w:rsidP="00B56FCE">
            <w:pPr>
              <w:rPr>
                <w:b/>
                <w:bCs/>
              </w:rPr>
            </w:pPr>
          </w:p>
        </w:tc>
        <w:tc>
          <w:tcPr>
            <w:tcW w:w="2803" w:type="pct"/>
          </w:tcPr>
          <w:p w:rsidR="0082584B" w:rsidRPr="00511E2A" w:rsidRDefault="0082584B" w:rsidP="0082584B">
            <w:pPr>
              <w:autoSpaceDE w:val="0"/>
              <w:autoSpaceDN w:val="0"/>
              <w:adjustRightInd w:val="0"/>
              <w:rPr>
                <w:bCs/>
              </w:rPr>
            </w:pPr>
            <w:r w:rsidRPr="00511E2A">
              <w:t>Виды условных знаков. Цветовое оформление</w:t>
            </w:r>
            <w:r>
              <w:t>, пояснительные подписи и цифро</w:t>
            </w:r>
            <w:r w:rsidRPr="00511E2A">
              <w:t>вые обозначения топографических карт. А</w:t>
            </w:r>
            <w:r w:rsidRPr="00511E2A">
              <w:rPr>
                <w:bCs/>
              </w:rPr>
              <w:t>дминистративн</w:t>
            </w:r>
            <w:r>
              <w:rPr>
                <w:bCs/>
              </w:rPr>
              <w:t>о-территориальное деление РФ</w:t>
            </w:r>
            <w:r w:rsidRPr="00511E2A">
              <w:rPr>
                <w:bCs/>
              </w:rPr>
              <w:t xml:space="preserve">. </w:t>
            </w:r>
          </w:p>
        </w:tc>
        <w:tc>
          <w:tcPr>
            <w:tcW w:w="653" w:type="pct"/>
            <w:vAlign w:val="center"/>
          </w:tcPr>
          <w:p w:rsidR="0082584B" w:rsidRPr="0082584B" w:rsidRDefault="0082584B" w:rsidP="00B56FCE">
            <w:pPr>
              <w:jc w:val="center"/>
              <w:rPr>
                <w:bCs/>
              </w:rPr>
            </w:pPr>
            <w:r w:rsidRPr="0082584B">
              <w:rPr>
                <w:bCs/>
              </w:rPr>
              <w:t>2</w:t>
            </w:r>
          </w:p>
        </w:tc>
        <w:tc>
          <w:tcPr>
            <w:tcW w:w="712" w:type="pct"/>
            <w:vMerge/>
          </w:tcPr>
          <w:p w:rsidR="0082584B" w:rsidRPr="00511E2A" w:rsidRDefault="0082584B" w:rsidP="00B56FCE">
            <w:pPr>
              <w:jc w:val="center"/>
              <w:rPr>
                <w:b/>
                <w:bCs/>
                <w:i/>
              </w:rPr>
            </w:pPr>
          </w:p>
        </w:tc>
      </w:tr>
      <w:tr w:rsidR="0082584B" w:rsidRPr="00511E2A" w:rsidTr="0082584B">
        <w:trPr>
          <w:trHeight w:val="340"/>
        </w:trPr>
        <w:tc>
          <w:tcPr>
            <w:tcW w:w="832" w:type="pct"/>
            <w:vMerge/>
          </w:tcPr>
          <w:p w:rsidR="0082584B" w:rsidRPr="00511E2A" w:rsidRDefault="0082584B" w:rsidP="00B56FCE">
            <w:pPr>
              <w:rPr>
                <w:b/>
                <w:bCs/>
              </w:rPr>
            </w:pPr>
          </w:p>
        </w:tc>
        <w:tc>
          <w:tcPr>
            <w:tcW w:w="2803" w:type="pct"/>
          </w:tcPr>
          <w:p w:rsidR="0082584B" w:rsidRPr="00511E2A" w:rsidRDefault="0082584B" w:rsidP="0082584B">
            <w:pPr>
              <w:autoSpaceDE w:val="0"/>
              <w:autoSpaceDN w:val="0"/>
              <w:adjustRightInd w:val="0"/>
            </w:pPr>
            <w:r w:rsidRPr="00511E2A">
              <w:t>Условные обозначения населенных пунктов и дорожной сети.</w:t>
            </w:r>
            <w:r>
              <w:t xml:space="preserve"> </w:t>
            </w:r>
            <w:r w:rsidRPr="0082584B">
              <w:t>Условные обозначения промышленных и сельскохозяйственных объектов. Условные обозначения местных предметов, имеющих значение ориентиров на местности.</w:t>
            </w:r>
          </w:p>
        </w:tc>
        <w:tc>
          <w:tcPr>
            <w:tcW w:w="653" w:type="pct"/>
            <w:vAlign w:val="center"/>
          </w:tcPr>
          <w:p w:rsidR="0082584B" w:rsidRPr="0082584B" w:rsidRDefault="0082584B" w:rsidP="00B56FCE">
            <w:pPr>
              <w:jc w:val="center"/>
              <w:rPr>
                <w:bCs/>
              </w:rPr>
            </w:pPr>
            <w:r w:rsidRPr="0082584B">
              <w:rPr>
                <w:bCs/>
              </w:rPr>
              <w:t>2</w:t>
            </w:r>
          </w:p>
        </w:tc>
        <w:tc>
          <w:tcPr>
            <w:tcW w:w="712" w:type="pct"/>
            <w:vMerge/>
          </w:tcPr>
          <w:p w:rsidR="0082584B" w:rsidRPr="00511E2A" w:rsidRDefault="0082584B" w:rsidP="00B56FCE">
            <w:pPr>
              <w:jc w:val="center"/>
              <w:rPr>
                <w:b/>
                <w:bCs/>
                <w:i/>
              </w:rPr>
            </w:pPr>
          </w:p>
        </w:tc>
      </w:tr>
      <w:tr w:rsidR="0082584B" w:rsidRPr="00511E2A" w:rsidTr="0082584B">
        <w:trPr>
          <w:trHeight w:val="516"/>
        </w:trPr>
        <w:tc>
          <w:tcPr>
            <w:tcW w:w="832" w:type="pct"/>
            <w:vMerge/>
          </w:tcPr>
          <w:p w:rsidR="0082584B" w:rsidRPr="00511E2A" w:rsidRDefault="0082584B" w:rsidP="00B56FCE">
            <w:pPr>
              <w:rPr>
                <w:b/>
                <w:bCs/>
              </w:rPr>
            </w:pPr>
          </w:p>
        </w:tc>
        <w:tc>
          <w:tcPr>
            <w:tcW w:w="2803" w:type="pct"/>
          </w:tcPr>
          <w:p w:rsidR="0082584B" w:rsidRPr="00511E2A" w:rsidRDefault="0082584B" w:rsidP="0082584B">
            <w:pPr>
              <w:autoSpaceDE w:val="0"/>
              <w:autoSpaceDN w:val="0"/>
              <w:adjustRightInd w:val="0"/>
            </w:pPr>
            <w:r w:rsidRPr="00511E2A">
              <w:t>Условные обозначения почв</w:t>
            </w:r>
            <w:r>
              <w:t>енно-растительного покрова. Ус</w:t>
            </w:r>
            <w:r w:rsidRPr="00511E2A">
              <w:t>ловные знаки гидрографии и гидросооружений.</w:t>
            </w:r>
          </w:p>
        </w:tc>
        <w:tc>
          <w:tcPr>
            <w:tcW w:w="653" w:type="pct"/>
            <w:vAlign w:val="center"/>
          </w:tcPr>
          <w:p w:rsidR="0082584B" w:rsidRPr="0082584B" w:rsidRDefault="0082584B" w:rsidP="00B56FCE">
            <w:pPr>
              <w:jc w:val="center"/>
              <w:rPr>
                <w:bCs/>
              </w:rPr>
            </w:pPr>
            <w:r w:rsidRPr="0082584B">
              <w:rPr>
                <w:bCs/>
              </w:rPr>
              <w:t>2</w:t>
            </w:r>
          </w:p>
        </w:tc>
        <w:tc>
          <w:tcPr>
            <w:tcW w:w="712" w:type="pct"/>
            <w:vMerge/>
          </w:tcPr>
          <w:p w:rsidR="0082584B" w:rsidRPr="00511E2A" w:rsidRDefault="0082584B" w:rsidP="00B56FCE">
            <w:pPr>
              <w:jc w:val="center"/>
              <w:rPr>
                <w:b/>
                <w:bCs/>
                <w:i/>
              </w:rPr>
            </w:pPr>
          </w:p>
        </w:tc>
      </w:tr>
      <w:tr w:rsidR="0082584B" w:rsidRPr="00511E2A" w:rsidTr="0082584B">
        <w:trPr>
          <w:trHeight w:val="516"/>
        </w:trPr>
        <w:tc>
          <w:tcPr>
            <w:tcW w:w="832" w:type="pct"/>
            <w:vMerge/>
          </w:tcPr>
          <w:p w:rsidR="0082584B" w:rsidRPr="00511E2A" w:rsidRDefault="0082584B" w:rsidP="00B56FCE">
            <w:pPr>
              <w:rPr>
                <w:b/>
                <w:bCs/>
              </w:rPr>
            </w:pPr>
          </w:p>
        </w:tc>
        <w:tc>
          <w:tcPr>
            <w:tcW w:w="2803" w:type="pct"/>
          </w:tcPr>
          <w:p w:rsidR="0082584B" w:rsidRPr="00511E2A" w:rsidRDefault="0082584B" w:rsidP="0082584B">
            <w:pPr>
              <w:autoSpaceDE w:val="0"/>
              <w:autoSpaceDN w:val="0"/>
              <w:adjustRightInd w:val="0"/>
            </w:pPr>
            <w:r w:rsidRPr="00511E2A">
              <w:t xml:space="preserve">Условные знаки для обозначения линий связи, линий высокого напряжения, нефтепроводов, ограждений, границ. </w:t>
            </w:r>
            <w:r w:rsidRPr="00511E2A">
              <w:rPr>
                <w:bCs/>
              </w:rPr>
              <w:t>Чтение атласов автодорог в зоне обслуживание ЦОВ.</w:t>
            </w:r>
          </w:p>
        </w:tc>
        <w:tc>
          <w:tcPr>
            <w:tcW w:w="653" w:type="pct"/>
            <w:vAlign w:val="center"/>
          </w:tcPr>
          <w:p w:rsidR="0082584B" w:rsidRPr="0082584B" w:rsidRDefault="0082584B" w:rsidP="00B56FCE">
            <w:pPr>
              <w:jc w:val="center"/>
              <w:rPr>
                <w:bCs/>
              </w:rPr>
            </w:pPr>
            <w:r w:rsidRPr="0082584B">
              <w:rPr>
                <w:bCs/>
              </w:rPr>
              <w:t>2</w:t>
            </w:r>
          </w:p>
        </w:tc>
        <w:tc>
          <w:tcPr>
            <w:tcW w:w="712" w:type="pct"/>
            <w:vMerge/>
          </w:tcPr>
          <w:p w:rsidR="0082584B" w:rsidRPr="00511E2A" w:rsidRDefault="0082584B" w:rsidP="00B56FCE">
            <w:pPr>
              <w:jc w:val="center"/>
              <w:rPr>
                <w:b/>
                <w:bCs/>
                <w:i/>
              </w:rPr>
            </w:pPr>
          </w:p>
        </w:tc>
      </w:tr>
      <w:tr w:rsidR="0082584B" w:rsidRPr="00511E2A" w:rsidTr="0082584B">
        <w:trPr>
          <w:trHeight w:val="516"/>
        </w:trPr>
        <w:tc>
          <w:tcPr>
            <w:tcW w:w="832" w:type="pct"/>
            <w:vMerge/>
          </w:tcPr>
          <w:p w:rsidR="0082584B" w:rsidRPr="00511E2A" w:rsidRDefault="0082584B" w:rsidP="00B56FCE">
            <w:pPr>
              <w:rPr>
                <w:b/>
                <w:bCs/>
              </w:rPr>
            </w:pPr>
          </w:p>
        </w:tc>
        <w:tc>
          <w:tcPr>
            <w:tcW w:w="2803" w:type="pct"/>
          </w:tcPr>
          <w:p w:rsidR="0082584B" w:rsidRPr="00511E2A" w:rsidRDefault="0082584B" w:rsidP="00B56FCE">
            <w:pPr>
              <w:autoSpaceDE w:val="0"/>
              <w:autoSpaceDN w:val="0"/>
              <w:adjustRightInd w:val="0"/>
            </w:pPr>
            <w:r w:rsidRPr="0082584B">
              <w:t>Обозначения буквенные и цифровые автодорог РФ. Транспортная инфраструктура РФ. Общие правила чтения карт</w:t>
            </w:r>
          </w:p>
        </w:tc>
        <w:tc>
          <w:tcPr>
            <w:tcW w:w="653" w:type="pct"/>
            <w:vAlign w:val="center"/>
          </w:tcPr>
          <w:p w:rsidR="0082584B" w:rsidRPr="0082584B" w:rsidRDefault="0082584B" w:rsidP="00B56FCE">
            <w:pPr>
              <w:jc w:val="center"/>
              <w:rPr>
                <w:bCs/>
              </w:rPr>
            </w:pPr>
            <w:r w:rsidRPr="0082584B">
              <w:rPr>
                <w:bCs/>
              </w:rPr>
              <w:t>2</w:t>
            </w:r>
          </w:p>
        </w:tc>
        <w:tc>
          <w:tcPr>
            <w:tcW w:w="712" w:type="pct"/>
            <w:vMerge/>
          </w:tcPr>
          <w:p w:rsidR="0082584B" w:rsidRPr="00511E2A" w:rsidRDefault="0082584B" w:rsidP="00B56FCE">
            <w:pPr>
              <w:jc w:val="center"/>
              <w:rPr>
                <w:b/>
                <w:bCs/>
                <w:i/>
              </w:rPr>
            </w:pPr>
          </w:p>
        </w:tc>
      </w:tr>
      <w:tr w:rsidR="0082584B" w:rsidRPr="00511E2A" w:rsidTr="0082584B">
        <w:trPr>
          <w:trHeight w:val="456"/>
        </w:trPr>
        <w:tc>
          <w:tcPr>
            <w:tcW w:w="832" w:type="pct"/>
            <w:vMerge/>
          </w:tcPr>
          <w:p w:rsidR="0082584B" w:rsidRPr="00511E2A" w:rsidRDefault="0082584B" w:rsidP="00B56FCE">
            <w:pPr>
              <w:rPr>
                <w:b/>
                <w:bCs/>
              </w:rPr>
            </w:pPr>
          </w:p>
        </w:tc>
        <w:tc>
          <w:tcPr>
            <w:tcW w:w="2803" w:type="pct"/>
          </w:tcPr>
          <w:p w:rsidR="0082584B" w:rsidRPr="00511E2A" w:rsidRDefault="0082584B" w:rsidP="00B56FCE">
            <w:pPr>
              <w:jc w:val="both"/>
              <w:rPr>
                <w:bCs/>
              </w:rPr>
            </w:pPr>
            <w:r w:rsidRPr="00464319">
              <w:rPr>
                <w:b/>
              </w:rPr>
              <w:t>Практическое занятие 3.</w:t>
            </w:r>
            <w:r>
              <w:t xml:space="preserve"> </w:t>
            </w:r>
            <w:r w:rsidRPr="00511E2A">
              <w:t>А</w:t>
            </w:r>
            <w:r w:rsidRPr="00511E2A">
              <w:rPr>
                <w:bCs/>
              </w:rPr>
              <w:t xml:space="preserve">дминистративно-территориальное деление РФ (на примере региона проживания). </w:t>
            </w:r>
            <w:r w:rsidRPr="00511E2A">
              <w:t xml:space="preserve">Условные обозначения населенных пунктов и дорожной сети Условные обозначения промышленных и </w:t>
            </w:r>
            <w:proofErr w:type="spellStart"/>
            <w:r w:rsidRPr="00511E2A">
              <w:t>сельскохозяй-ственных</w:t>
            </w:r>
            <w:proofErr w:type="spellEnd"/>
            <w:r w:rsidRPr="00511E2A">
              <w:t xml:space="preserve"> объектов, местных предметов, имеющих значение ориентиров на местности</w:t>
            </w:r>
          </w:p>
        </w:tc>
        <w:tc>
          <w:tcPr>
            <w:tcW w:w="653" w:type="pct"/>
            <w:vAlign w:val="center"/>
          </w:tcPr>
          <w:p w:rsidR="0082584B" w:rsidRPr="00511E2A" w:rsidRDefault="0082584B" w:rsidP="00B56FCE">
            <w:pPr>
              <w:jc w:val="center"/>
              <w:rPr>
                <w:bCs/>
              </w:rPr>
            </w:pPr>
            <w:r>
              <w:rPr>
                <w:bCs/>
              </w:rPr>
              <w:t>2</w:t>
            </w:r>
          </w:p>
        </w:tc>
        <w:tc>
          <w:tcPr>
            <w:tcW w:w="712" w:type="pct"/>
            <w:vMerge/>
          </w:tcPr>
          <w:p w:rsidR="0082584B" w:rsidRPr="00511E2A" w:rsidRDefault="0082584B" w:rsidP="00B56FCE">
            <w:pPr>
              <w:jc w:val="center"/>
              <w:rPr>
                <w:b/>
                <w:bCs/>
                <w:i/>
              </w:rPr>
            </w:pPr>
          </w:p>
        </w:tc>
      </w:tr>
      <w:tr w:rsidR="0082584B" w:rsidRPr="00511E2A" w:rsidTr="0082584B">
        <w:trPr>
          <w:trHeight w:val="20"/>
        </w:trPr>
        <w:tc>
          <w:tcPr>
            <w:tcW w:w="832" w:type="pct"/>
            <w:vMerge/>
          </w:tcPr>
          <w:p w:rsidR="0082584B" w:rsidRPr="00511E2A" w:rsidRDefault="0082584B" w:rsidP="00B56FCE">
            <w:pPr>
              <w:rPr>
                <w:b/>
                <w:bCs/>
              </w:rPr>
            </w:pPr>
          </w:p>
        </w:tc>
        <w:tc>
          <w:tcPr>
            <w:tcW w:w="2803" w:type="pct"/>
          </w:tcPr>
          <w:p w:rsidR="0082584B" w:rsidRPr="00511E2A" w:rsidRDefault="0082584B" w:rsidP="00B56FCE">
            <w:pPr>
              <w:autoSpaceDE w:val="0"/>
              <w:autoSpaceDN w:val="0"/>
              <w:adjustRightInd w:val="0"/>
            </w:pPr>
            <w:r w:rsidRPr="00464319">
              <w:rPr>
                <w:b/>
              </w:rPr>
              <w:t>Практическое занятие 4.</w:t>
            </w:r>
            <w:r w:rsidRPr="00511E2A">
              <w:t xml:space="preserve"> Условные знаки для обозначения линий связи, линий высокого напряжения, нефтепроводов, ограждений, границ</w:t>
            </w:r>
            <w:r w:rsidRPr="00511E2A">
              <w:rPr>
                <w:bCs/>
              </w:rPr>
              <w:t xml:space="preserve"> Формулирование адреса происшествия со слов заявителя. Отработка навыков по правильному произношению улиц и населенных пунктов. Созвучные улицы, (на примере улиц своего региона)</w:t>
            </w:r>
          </w:p>
        </w:tc>
        <w:tc>
          <w:tcPr>
            <w:tcW w:w="653" w:type="pct"/>
            <w:vAlign w:val="center"/>
          </w:tcPr>
          <w:p w:rsidR="0082584B" w:rsidRPr="00511E2A" w:rsidRDefault="0082584B" w:rsidP="00B56FCE">
            <w:pPr>
              <w:jc w:val="center"/>
              <w:rPr>
                <w:bCs/>
              </w:rPr>
            </w:pPr>
            <w:r>
              <w:rPr>
                <w:bCs/>
              </w:rPr>
              <w:t>2</w:t>
            </w:r>
          </w:p>
        </w:tc>
        <w:tc>
          <w:tcPr>
            <w:tcW w:w="712" w:type="pct"/>
            <w:vMerge/>
          </w:tcPr>
          <w:p w:rsidR="0082584B" w:rsidRPr="00511E2A" w:rsidRDefault="0082584B" w:rsidP="00B56FCE">
            <w:pPr>
              <w:jc w:val="center"/>
              <w:rPr>
                <w:b/>
                <w:bCs/>
                <w:i/>
              </w:rPr>
            </w:pPr>
          </w:p>
        </w:tc>
      </w:tr>
      <w:tr w:rsidR="0082584B" w:rsidRPr="00511E2A" w:rsidTr="0082584B">
        <w:trPr>
          <w:trHeight w:val="20"/>
        </w:trPr>
        <w:tc>
          <w:tcPr>
            <w:tcW w:w="832" w:type="pct"/>
            <w:vMerge/>
          </w:tcPr>
          <w:p w:rsidR="0082584B" w:rsidRPr="00511E2A" w:rsidRDefault="0082584B" w:rsidP="00B56FCE">
            <w:pPr>
              <w:rPr>
                <w:b/>
                <w:bCs/>
              </w:rPr>
            </w:pPr>
          </w:p>
        </w:tc>
        <w:tc>
          <w:tcPr>
            <w:tcW w:w="2803" w:type="pct"/>
          </w:tcPr>
          <w:p w:rsidR="0082584B" w:rsidRPr="00511E2A" w:rsidRDefault="0082584B" w:rsidP="00B56FCE">
            <w:pPr>
              <w:autoSpaceDE w:val="0"/>
              <w:autoSpaceDN w:val="0"/>
              <w:adjustRightInd w:val="0"/>
            </w:pPr>
            <w:r w:rsidRPr="00464319">
              <w:rPr>
                <w:b/>
              </w:rPr>
              <w:t>Практическое занятие 5.</w:t>
            </w:r>
            <w:r>
              <w:t xml:space="preserve"> </w:t>
            </w:r>
            <w:r w:rsidRPr="00511E2A">
              <w:rPr>
                <w:bCs/>
              </w:rPr>
              <w:t>Формулирование адреса происшествия со слов заявителя. Отработка навыков по правильному произношению улиц и населенных пунктов. Созвучные улицы, (на примере улиц своего региона)</w:t>
            </w:r>
          </w:p>
        </w:tc>
        <w:tc>
          <w:tcPr>
            <w:tcW w:w="653" w:type="pct"/>
            <w:vAlign w:val="center"/>
          </w:tcPr>
          <w:p w:rsidR="0082584B" w:rsidRPr="00511E2A" w:rsidRDefault="0082584B" w:rsidP="00B56FCE">
            <w:pPr>
              <w:jc w:val="center"/>
              <w:rPr>
                <w:bCs/>
              </w:rPr>
            </w:pPr>
            <w:r>
              <w:rPr>
                <w:bCs/>
              </w:rPr>
              <w:t>2</w:t>
            </w:r>
          </w:p>
        </w:tc>
        <w:tc>
          <w:tcPr>
            <w:tcW w:w="712" w:type="pct"/>
            <w:vMerge/>
          </w:tcPr>
          <w:p w:rsidR="0082584B" w:rsidRPr="00511E2A" w:rsidRDefault="0082584B" w:rsidP="00B56FCE">
            <w:pPr>
              <w:jc w:val="center"/>
              <w:rPr>
                <w:b/>
                <w:bCs/>
                <w:i/>
              </w:rPr>
            </w:pPr>
          </w:p>
        </w:tc>
      </w:tr>
      <w:tr w:rsidR="0082584B" w:rsidRPr="00511E2A" w:rsidTr="0082584B">
        <w:trPr>
          <w:trHeight w:val="20"/>
        </w:trPr>
        <w:tc>
          <w:tcPr>
            <w:tcW w:w="832" w:type="pct"/>
            <w:vMerge/>
          </w:tcPr>
          <w:p w:rsidR="0082584B" w:rsidRPr="00511E2A" w:rsidRDefault="0082584B" w:rsidP="00B56FCE">
            <w:pPr>
              <w:rPr>
                <w:b/>
                <w:bCs/>
              </w:rPr>
            </w:pPr>
          </w:p>
        </w:tc>
        <w:tc>
          <w:tcPr>
            <w:tcW w:w="2803" w:type="pct"/>
          </w:tcPr>
          <w:p w:rsidR="0082584B" w:rsidRDefault="0082584B" w:rsidP="00B56FCE">
            <w:pPr>
              <w:autoSpaceDE w:val="0"/>
              <w:autoSpaceDN w:val="0"/>
              <w:adjustRightInd w:val="0"/>
              <w:rPr>
                <w:b/>
              </w:rPr>
            </w:pPr>
            <w:r>
              <w:rPr>
                <w:b/>
              </w:rPr>
              <w:t>Самостоятельная работа обучающихся</w:t>
            </w:r>
          </w:p>
          <w:p w:rsidR="0082584B" w:rsidRPr="0082584B" w:rsidRDefault="0082584B" w:rsidP="0082584B">
            <w:pPr>
              <w:autoSpaceDE w:val="0"/>
              <w:autoSpaceDN w:val="0"/>
              <w:adjustRightInd w:val="0"/>
            </w:pPr>
            <w:r w:rsidRPr="0082584B">
              <w:t>Отработка навыков по правильному произношению улиц и населенных пунктов.</w:t>
            </w:r>
          </w:p>
        </w:tc>
        <w:tc>
          <w:tcPr>
            <w:tcW w:w="653" w:type="pct"/>
            <w:vAlign w:val="center"/>
          </w:tcPr>
          <w:p w:rsidR="0082584B" w:rsidRDefault="0082584B" w:rsidP="00B56FCE">
            <w:pPr>
              <w:jc w:val="center"/>
              <w:rPr>
                <w:bCs/>
              </w:rPr>
            </w:pPr>
            <w:r>
              <w:rPr>
                <w:bCs/>
              </w:rPr>
              <w:t>4</w:t>
            </w:r>
          </w:p>
        </w:tc>
        <w:tc>
          <w:tcPr>
            <w:tcW w:w="712" w:type="pct"/>
            <w:vMerge/>
          </w:tcPr>
          <w:p w:rsidR="0082584B" w:rsidRPr="00511E2A" w:rsidRDefault="0082584B" w:rsidP="00B56FCE">
            <w:pPr>
              <w:jc w:val="center"/>
              <w:rPr>
                <w:b/>
                <w:bCs/>
                <w:i/>
              </w:rPr>
            </w:pPr>
          </w:p>
        </w:tc>
      </w:tr>
      <w:tr w:rsidR="00464319" w:rsidRPr="00511E2A" w:rsidTr="0082584B">
        <w:trPr>
          <w:trHeight w:val="20"/>
        </w:trPr>
        <w:tc>
          <w:tcPr>
            <w:tcW w:w="832" w:type="pct"/>
            <w:vMerge w:val="restart"/>
          </w:tcPr>
          <w:p w:rsidR="00464319" w:rsidRPr="00511E2A" w:rsidRDefault="00464319" w:rsidP="00B56FCE">
            <w:pPr>
              <w:autoSpaceDE w:val="0"/>
              <w:autoSpaceDN w:val="0"/>
              <w:adjustRightInd w:val="0"/>
              <w:jc w:val="center"/>
              <w:rPr>
                <w:b/>
                <w:bCs/>
              </w:rPr>
            </w:pPr>
            <w:r w:rsidRPr="00511E2A">
              <w:rPr>
                <w:b/>
                <w:bCs/>
              </w:rPr>
              <w:t>Тема 5.</w:t>
            </w:r>
          </w:p>
          <w:p w:rsidR="00464319" w:rsidRPr="00511E2A" w:rsidRDefault="00464319" w:rsidP="00B56FCE">
            <w:pPr>
              <w:autoSpaceDE w:val="0"/>
              <w:autoSpaceDN w:val="0"/>
              <w:adjustRightInd w:val="0"/>
              <w:jc w:val="center"/>
              <w:rPr>
                <w:b/>
                <w:bCs/>
              </w:rPr>
            </w:pPr>
            <w:r w:rsidRPr="00511E2A">
              <w:rPr>
                <w:b/>
                <w:bCs/>
              </w:rPr>
              <w:t xml:space="preserve">Системы координат и основные способы </w:t>
            </w:r>
            <w:proofErr w:type="spellStart"/>
            <w:r w:rsidRPr="00511E2A">
              <w:rPr>
                <w:b/>
                <w:bCs/>
              </w:rPr>
              <w:t>целеуказания</w:t>
            </w:r>
            <w:proofErr w:type="spellEnd"/>
            <w:r w:rsidRPr="00511E2A">
              <w:rPr>
                <w:b/>
                <w:bCs/>
              </w:rPr>
              <w:t>, применяемые в топографии</w:t>
            </w:r>
          </w:p>
        </w:tc>
        <w:tc>
          <w:tcPr>
            <w:tcW w:w="2803" w:type="pct"/>
          </w:tcPr>
          <w:p w:rsidR="00464319" w:rsidRPr="00511E2A" w:rsidRDefault="00464319" w:rsidP="00B56FCE">
            <w:pPr>
              <w:rPr>
                <w:b/>
                <w:bCs/>
              </w:rPr>
            </w:pPr>
            <w:r w:rsidRPr="00511E2A">
              <w:rPr>
                <w:b/>
                <w:bCs/>
              </w:rPr>
              <w:t>Содержание учебного материала</w:t>
            </w:r>
          </w:p>
        </w:tc>
        <w:tc>
          <w:tcPr>
            <w:tcW w:w="653" w:type="pct"/>
          </w:tcPr>
          <w:p w:rsidR="00464319" w:rsidRPr="00511E2A" w:rsidRDefault="0082584B" w:rsidP="00B56FCE">
            <w:pPr>
              <w:jc w:val="center"/>
              <w:rPr>
                <w:b/>
                <w:bCs/>
              </w:rPr>
            </w:pPr>
            <w:r>
              <w:rPr>
                <w:b/>
                <w:bCs/>
              </w:rPr>
              <w:t>6</w:t>
            </w:r>
          </w:p>
        </w:tc>
        <w:tc>
          <w:tcPr>
            <w:tcW w:w="712" w:type="pct"/>
            <w:vMerge w:val="restart"/>
          </w:tcPr>
          <w:p w:rsidR="00464319" w:rsidRDefault="00464319" w:rsidP="00B56FCE">
            <w:pPr>
              <w:jc w:val="center"/>
              <w:rPr>
                <w:bCs/>
              </w:rPr>
            </w:pPr>
            <w:r>
              <w:rPr>
                <w:bCs/>
              </w:rPr>
              <w:t xml:space="preserve">ОК 02, ОК 03, ОК 04, </w:t>
            </w:r>
          </w:p>
          <w:p w:rsidR="00464319" w:rsidRDefault="00464319" w:rsidP="00B56FCE">
            <w:pPr>
              <w:jc w:val="center"/>
              <w:rPr>
                <w:bCs/>
              </w:rPr>
            </w:pPr>
            <w:r>
              <w:rPr>
                <w:bCs/>
              </w:rPr>
              <w:t>ОК 05</w:t>
            </w:r>
            <w:r w:rsidRPr="00511E2A">
              <w:rPr>
                <w:bCs/>
              </w:rPr>
              <w:t xml:space="preserve"> </w:t>
            </w:r>
          </w:p>
          <w:p w:rsidR="00464319" w:rsidRPr="00511E2A" w:rsidRDefault="00464319" w:rsidP="00B56FCE">
            <w:pPr>
              <w:jc w:val="center"/>
              <w:rPr>
                <w:b/>
                <w:bCs/>
                <w:i/>
              </w:rPr>
            </w:pPr>
            <w:r w:rsidRPr="00511E2A">
              <w:rPr>
                <w:bCs/>
              </w:rPr>
              <w:t>ПК 1.3.</w:t>
            </w:r>
          </w:p>
        </w:tc>
      </w:tr>
      <w:tr w:rsidR="00464319" w:rsidRPr="00511E2A" w:rsidTr="0082584B">
        <w:trPr>
          <w:trHeight w:val="539"/>
        </w:trPr>
        <w:tc>
          <w:tcPr>
            <w:tcW w:w="832" w:type="pct"/>
            <w:vMerge/>
          </w:tcPr>
          <w:p w:rsidR="00464319" w:rsidRPr="00511E2A" w:rsidRDefault="00464319" w:rsidP="00B56FCE">
            <w:pPr>
              <w:rPr>
                <w:b/>
                <w:bCs/>
              </w:rPr>
            </w:pPr>
          </w:p>
        </w:tc>
        <w:tc>
          <w:tcPr>
            <w:tcW w:w="2803" w:type="pct"/>
          </w:tcPr>
          <w:p w:rsidR="00464319" w:rsidRPr="00511E2A" w:rsidRDefault="00464319" w:rsidP="00B56FCE">
            <w:pPr>
              <w:autoSpaceDE w:val="0"/>
              <w:autoSpaceDN w:val="0"/>
              <w:adjustRightInd w:val="0"/>
              <w:rPr>
                <w:rFonts w:ascii="Arial" w:hAnsi="Arial" w:cs="Arial"/>
              </w:rPr>
            </w:pPr>
            <w:r w:rsidRPr="00511E2A">
              <w:t>Географические координаты. Прямоугольные координаты. Полярные и биполярные координаты. Космические методы определения координат</w:t>
            </w:r>
          </w:p>
        </w:tc>
        <w:tc>
          <w:tcPr>
            <w:tcW w:w="653" w:type="pct"/>
            <w:vAlign w:val="center"/>
          </w:tcPr>
          <w:p w:rsidR="00464319" w:rsidRPr="0082584B" w:rsidRDefault="0082584B" w:rsidP="00B56FCE">
            <w:pPr>
              <w:jc w:val="center"/>
              <w:rPr>
                <w:bCs/>
              </w:rPr>
            </w:pPr>
            <w:r w:rsidRPr="0082584B">
              <w:rPr>
                <w:bCs/>
              </w:rPr>
              <w:t>2</w:t>
            </w:r>
          </w:p>
        </w:tc>
        <w:tc>
          <w:tcPr>
            <w:tcW w:w="712" w:type="pct"/>
            <w:vMerge/>
          </w:tcPr>
          <w:p w:rsidR="00464319" w:rsidRPr="00511E2A" w:rsidRDefault="00464319" w:rsidP="00B56FCE">
            <w:pPr>
              <w:jc w:val="center"/>
              <w:rPr>
                <w:b/>
                <w:bCs/>
                <w:i/>
              </w:rPr>
            </w:pPr>
          </w:p>
        </w:tc>
      </w:tr>
      <w:tr w:rsidR="00464319" w:rsidRPr="00511E2A" w:rsidTr="0082584B">
        <w:trPr>
          <w:trHeight w:val="20"/>
        </w:trPr>
        <w:tc>
          <w:tcPr>
            <w:tcW w:w="832" w:type="pct"/>
            <w:vMerge/>
          </w:tcPr>
          <w:p w:rsidR="00464319" w:rsidRPr="00511E2A" w:rsidRDefault="00464319" w:rsidP="00B56FCE">
            <w:pPr>
              <w:rPr>
                <w:b/>
                <w:bCs/>
              </w:rPr>
            </w:pPr>
          </w:p>
        </w:tc>
        <w:tc>
          <w:tcPr>
            <w:tcW w:w="2803" w:type="pct"/>
          </w:tcPr>
          <w:p w:rsidR="00464319" w:rsidRPr="00511E2A" w:rsidRDefault="00464319" w:rsidP="00B56FCE">
            <w:pPr>
              <w:autoSpaceDE w:val="0"/>
              <w:autoSpaceDN w:val="0"/>
              <w:adjustRightInd w:val="0"/>
              <w:rPr>
                <w:bCs/>
              </w:rPr>
            </w:pPr>
            <w:r w:rsidRPr="00464319">
              <w:rPr>
                <w:b/>
              </w:rPr>
              <w:t>Практическое занятие 6.</w:t>
            </w:r>
            <w:r w:rsidRPr="00511E2A">
              <w:t xml:space="preserve"> Прямоугольные координаты</w:t>
            </w:r>
          </w:p>
        </w:tc>
        <w:tc>
          <w:tcPr>
            <w:tcW w:w="653" w:type="pct"/>
            <w:vAlign w:val="center"/>
          </w:tcPr>
          <w:p w:rsidR="00464319" w:rsidRPr="00511E2A" w:rsidRDefault="00464319" w:rsidP="00B56FCE">
            <w:pPr>
              <w:jc w:val="center"/>
              <w:rPr>
                <w:bCs/>
              </w:rPr>
            </w:pPr>
            <w:r w:rsidRPr="00511E2A">
              <w:rPr>
                <w:bCs/>
              </w:rPr>
              <w:t>2</w:t>
            </w:r>
          </w:p>
        </w:tc>
        <w:tc>
          <w:tcPr>
            <w:tcW w:w="712" w:type="pct"/>
            <w:vMerge/>
          </w:tcPr>
          <w:p w:rsidR="00464319" w:rsidRPr="00511E2A" w:rsidRDefault="00464319" w:rsidP="00B56FCE">
            <w:pPr>
              <w:jc w:val="center"/>
              <w:rPr>
                <w:b/>
                <w:bCs/>
                <w:i/>
              </w:rPr>
            </w:pPr>
          </w:p>
        </w:tc>
      </w:tr>
      <w:tr w:rsidR="00464319" w:rsidRPr="00511E2A" w:rsidTr="0082584B">
        <w:trPr>
          <w:trHeight w:val="20"/>
        </w:trPr>
        <w:tc>
          <w:tcPr>
            <w:tcW w:w="832" w:type="pct"/>
            <w:vMerge/>
          </w:tcPr>
          <w:p w:rsidR="00464319" w:rsidRPr="00511E2A" w:rsidRDefault="00464319" w:rsidP="00B56FCE">
            <w:pPr>
              <w:rPr>
                <w:b/>
                <w:bCs/>
              </w:rPr>
            </w:pPr>
          </w:p>
        </w:tc>
        <w:tc>
          <w:tcPr>
            <w:tcW w:w="2803" w:type="pct"/>
          </w:tcPr>
          <w:p w:rsidR="00464319" w:rsidRPr="00511E2A" w:rsidRDefault="00464319" w:rsidP="00B56FCE">
            <w:pPr>
              <w:autoSpaceDE w:val="0"/>
              <w:autoSpaceDN w:val="0"/>
              <w:adjustRightInd w:val="0"/>
              <w:rPr>
                <w:bCs/>
              </w:rPr>
            </w:pPr>
            <w:r w:rsidRPr="00464319">
              <w:rPr>
                <w:b/>
              </w:rPr>
              <w:t>Практическое занятие 7.</w:t>
            </w:r>
            <w:r w:rsidRPr="00511E2A">
              <w:t xml:space="preserve"> Полярные и биполярные координаты</w:t>
            </w:r>
          </w:p>
        </w:tc>
        <w:tc>
          <w:tcPr>
            <w:tcW w:w="653" w:type="pct"/>
            <w:vAlign w:val="center"/>
          </w:tcPr>
          <w:p w:rsidR="00464319" w:rsidRPr="00511E2A" w:rsidRDefault="00464319" w:rsidP="00B56FCE">
            <w:pPr>
              <w:jc w:val="center"/>
              <w:rPr>
                <w:bCs/>
              </w:rPr>
            </w:pPr>
            <w:r w:rsidRPr="00511E2A">
              <w:rPr>
                <w:bCs/>
              </w:rPr>
              <w:t>2</w:t>
            </w:r>
          </w:p>
        </w:tc>
        <w:tc>
          <w:tcPr>
            <w:tcW w:w="712" w:type="pct"/>
            <w:vMerge/>
          </w:tcPr>
          <w:p w:rsidR="00464319" w:rsidRPr="00511E2A" w:rsidRDefault="00464319" w:rsidP="00B56FCE">
            <w:pPr>
              <w:jc w:val="center"/>
              <w:rPr>
                <w:b/>
                <w:bCs/>
                <w:i/>
              </w:rPr>
            </w:pPr>
          </w:p>
        </w:tc>
      </w:tr>
      <w:tr w:rsidR="00464319" w:rsidRPr="00511E2A" w:rsidTr="0082584B">
        <w:trPr>
          <w:trHeight w:val="20"/>
        </w:trPr>
        <w:tc>
          <w:tcPr>
            <w:tcW w:w="832" w:type="pct"/>
            <w:vMerge w:val="restart"/>
          </w:tcPr>
          <w:p w:rsidR="00464319" w:rsidRPr="00511E2A" w:rsidRDefault="00464319" w:rsidP="00B56FCE">
            <w:pPr>
              <w:autoSpaceDE w:val="0"/>
              <w:autoSpaceDN w:val="0"/>
              <w:adjustRightInd w:val="0"/>
              <w:jc w:val="center"/>
              <w:rPr>
                <w:b/>
                <w:bCs/>
              </w:rPr>
            </w:pPr>
            <w:r w:rsidRPr="00511E2A">
              <w:rPr>
                <w:b/>
                <w:bCs/>
              </w:rPr>
              <w:t xml:space="preserve">Тема 6. </w:t>
            </w:r>
          </w:p>
          <w:p w:rsidR="00464319" w:rsidRPr="00511E2A" w:rsidRDefault="00464319" w:rsidP="00B56FCE">
            <w:pPr>
              <w:autoSpaceDE w:val="0"/>
              <w:autoSpaceDN w:val="0"/>
              <w:adjustRightInd w:val="0"/>
              <w:jc w:val="center"/>
              <w:rPr>
                <w:bCs/>
              </w:rPr>
            </w:pPr>
            <w:r w:rsidRPr="00511E2A">
              <w:rPr>
                <w:b/>
                <w:bCs/>
              </w:rPr>
              <w:t>Графические документы, применяемые в топографии</w:t>
            </w:r>
          </w:p>
        </w:tc>
        <w:tc>
          <w:tcPr>
            <w:tcW w:w="2803" w:type="pct"/>
          </w:tcPr>
          <w:p w:rsidR="00464319" w:rsidRPr="00511E2A" w:rsidRDefault="00464319" w:rsidP="00B56FCE">
            <w:pPr>
              <w:rPr>
                <w:b/>
                <w:bCs/>
              </w:rPr>
            </w:pPr>
            <w:r w:rsidRPr="00511E2A">
              <w:rPr>
                <w:b/>
                <w:bCs/>
              </w:rPr>
              <w:t xml:space="preserve">Содержание учебного материала </w:t>
            </w:r>
          </w:p>
        </w:tc>
        <w:tc>
          <w:tcPr>
            <w:tcW w:w="653" w:type="pct"/>
          </w:tcPr>
          <w:p w:rsidR="00464319" w:rsidRPr="00511E2A" w:rsidRDefault="0082584B" w:rsidP="00B56FCE">
            <w:pPr>
              <w:jc w:val="center"/>
              <w:rPr>
                <w:b/>
                <w:bCs/>
              </w:rPr>
            </w:pPr>
            <w:r>
              <w:rPr>
                <w:b/>
                <w:bCs/>
              </w:rPr>
              <w:t>4</w:t>
            </w:r>
          </w:p>
        </w:tc>
        <w:tc>
          <w:tcPr>
            <w:tcW w:w="712" w:type="pct"/>
            <w:vMerge w:val="restart"/>
          </w:tcPr>
          <w:p w:rsidR="00464319" w:rsidRDefault="00464319" w:rsidP="00B56FCE">
            <w:pPr>
              <w:jc w:val="center"/>
              <w:rPr>
                <w:bCs/>
              </w:rPr>
            </w:pPr>
            <w:r>
              <w:rPr>
                <w:bCs/>
              </w:rPr>
              <w:t xml:space="preserve">ОК 02, ОК 03, ОК 04, </w:t>
            </w:r>
          </w:p>
          <w:p w:rsidR="00464319" w:rsidRDefault="00464319" w:rsidP="00B56FCE">
            <w:pPr>
              <w:jc w:val="center"/>
              <w:rPr>
                <w:bCs/>
              </w:rPr>
            </w:pPr>
            <w:r>
              <w:rPr>
                <w:bCs/>
              </w:rPr>
              <w:t>ОК 05</w:t>
            </w:r>
            <w:r w:rsidRPr="00511E2A">
              <w:rPr>
                <w:bCs/>
              </w:rPr>
              <w:t xml:space="preserve"> </w:t>
            </w:r>
          </w:p>
          <w:p w:rsidR="00464319" w:rsidRPr="00511E2A" w:rsidRDefault="00464319" w:rsidP="00B56FCE">
            <w:pPr>
              <w:jc w:val="center"/>
              <w:rPr>
                <w:b/>
                <w:bCs/>
                <w:i/>
              </w:rPr>
            </w:pPr>
            <w:r w:rsidRPr="00511E2A">
              <w:rPr>
                <w:bCs/>
              </w:rPr>
              <w:t>ПК 1.3.</w:t>
            </w:r>
          </w:p>
        </w:tc>
      </w:tr>
      <w:tr w:rsidR="00464319" w:rsidRPr="00511E2A" w:rsidTr="0082584B">
        <w:trPr>
          <w:trHeight w:val="539"/>
        </w:trPr>
        <w:tc>
          <w:tcPr>
            <w:tcW w:w="832" w:type="pct"/>
            <w:vMerge/>
          </w:tcPr>
          <w:p w:rsidR="00464319" w:rsidRPr="00511E2A" w:rsidRDefault="00464319" w:rsidP="00B56FCE">
            <w:pPr>
              <w:rPr>
                <w:b/>
                <w:bCs/>
              </w:rPr>
            </w:pPr>
          </w:p>
        </w:tc>
        <w:tc>
          <w:tcPr>
            <w:tcW w:w="2803" w:type="pct"/>
          </w:tcPr>
          <w:p w:rsidR="00464319" w:rsidRPr="00511E2A" w:rsidRDefault="00464319" w:rsidP="00B56FCE">
            <w:pPr>
              <w:autoSpaceDE w:val="0"/>
              <w:autoSpaceDN w:val="0"/>
              <w:adjustRightInd w:val="0"/>
              <w:rPr>
                <w:rFonts w:ascii="Arial" w:hAnsi="Arial" w:cs="Arial"/>
              </w:rPr>
            </w:pPr>
            <w:r w:rsidRPr="00511E2A">
              <w:t>Виды и содержание служебных графических документов, применяемых в МЧС. Правила и порядок нанесения обстановки на ка</w:t>
            </w:r>
            <w:r>
              <w:t>рту. Правила вычерчивания графи</w:t>
            </w:r>
            <w:r w:rsidRPr="00511E2A">
              <w:t>ческих документов. Порядок составления схем</w:t>
            </w:r>
            <w:r>
              <w:t>ы участка местности с топографи</w:t>
            </w:r>
            <w:r w:rsidRPr="00511E2A">
              <w:t>ческой карты. Сущность, подготовка и порядок работы при глазомерной съемке участка местности. Особенности вычерчивания и оформления схемы (плана)</w:t>
            </w:r>
          </w:p>
        </w:tc>
        <w:tc>
          <w:tcPr>
            <w:tcW w:w="653" w:type="pct"/>
            <w:vAlign w:val="center"/>
          </w:tcPr>
          <w:p w:rsidR="00464319" w:rsidRPr="002F7C7F" w:rsidRDefault="0082584B" w:rsidP="00B56FCE">
            <w:pPr>
              <w:jc w:val="center"/>
              <w:rPr>
                <w:b/>
                <w:bCs/>
              </w:rPr>
            </w:pPr>
            <w:r w:rsidRPr="002F7C7F">
              <w:rPr>
                <w:b/>
                <w:bCs/>
              </w:rPr>
              <w:t>2</w:t>
            </w:r>
          </w:p>
        </w:tc>
        <w:tc>
          <w:tcPr>
            <w:tcW w:w="712" w:type="pct"/>
            <w:vMerge/>
          </w:tcPr>
          <w:p w:rsidR="00464319" w:rsidRPr="00511E2A" w:rsidRDefault="00464319" w:rsidP="00B56FCE">
            <w:pPr>
              <w:jc w:val="center"/>
              <w:rPr>
                <w:b/>
                <w:bCs/>
                <w:i/>
              </w:rPr>
            </w:pPr>
          </w:p>
        </w:tc>
      </w:tr>
      <w:tr w:rsidR="00464319" w:rsidRPr="00511E2A" w:rsidTr="0082584B">
        <w:trPr>
          <w:trHeight w:val="70"/>
        </w:trPr>
        <w:tc>
          <w:tcPr>
            <w:tcW w:w="832" w:type="pct"/>
            <w:vMerge/>
          </w:tcPr>
          <w:p w:rsidR="00464319" w:rsidRPr="00511E2A" w:rsidRDefault="00464319" w:rsidP="00B56FCE">
            <w:pPr>
              <w:rPr>
                <w:b/>
                <w:bCs/>
              </w:rPr>
            </w:pPr>
          </w:p>
        </w:tc>
        <w:tc>
          <w:tcPr>
            <w:tcW w:w="2803" w:type="pct"/>
          </w:tcPr>
          <w:p w:rsidR="00464319" w:rsidRPr="00511E2A" w:rsidRDefault="00464319" w:rsidP="00B56FCE">
            <w:pPr>
              <w:rPr>
                <w:b/>
                <w:bCs/>
              </w:rPr>
            </w:pPr>
            <w:r w:rsidRPr="00511E2A">
              <w:rPr>
                <w:b/>
                <w:bCs/>
              </w:rPr>
              <w:t>В том числе, практических занятий</w:t>
            </w:r>
          </w:p>
        </w:tc>
        <w:tc>
          <w:tcPr>
            <w:tcW w:w="653" w:type="pct"/>
            <w:vAlign w:val="center"/>
          </w:tcPr>
          <w:p w:rsidR="00464319" w:rsidRPr="00511E2A" w:rsidRDefault="0082584B" w:rsidP="00B56FCE">
            <w:pPr>
              <w:jc w:val="center"/>
              <w:rPr>
                <w:b/>
                <w:bCs/>
              </w:rPr>
            </w:pPr>
            <w:r>
              <w:rPr>
                <w:b/>
                <w:bCs/>
              </w:rPr>
              <w:t>2</w:t>
            </w:r>
          </w:p>
        </w:tc>
        <w:tc>
          <w:tcPr>
            <w:tcW w:w="712" w:type="pct"/>
            <w:vMerge/>
          </w:tcPr>
          <w:p w:rsidR="00464319" w:rsidRPr="00511E2A" w:rsidRDefault="00464319" w:rsidP="00B56FCE">
            <w:pPr>
              <w:jc w:val="center"/>
              <w:rPr>
                <w:b/>
                <w:bCs/>
                <w:i/>
              </w:rPr>
            </w:pPr>
          </w:p>
        </w:tc>
      </w:tr>
      <w:tr w:rsidR="00464319" w:rsidRPr="00511E2A" w:rsidTr="0082584B">
        <w:trPr>
          <w:trHeight w:val="499"/>
        </w:trPr>
        <w:tc>
          <w:tcPr>
            <w:tcW w:w="832" w:type="pct"/>
            <w:vMerge/>
          </w:tcPr>
          <w:p w:rsidR="00464319" w:rsidRPr="00511E2A" w:rsidRDefault="00464319" w:rsidP="00B56FCE">
            <w:pPr>
              <w:rPr>
                <w:b/>
                <w:bCs/>
              </w:rPr>
            </w:pPr>
          </w:p>
        </w:tc>
        <w:tc>
          <w:tcPr>
            <w:tcW w:w="2803" w:type="pct"/>
          </w:tcPr>
          <w:p w:rsidR="00464319" w:rsidRPr="00511E2A" w:rsidRDefault="00464319" w:rsidP="00B56FCE">
            <w:pPr>
              <w:autoSpaceDE w:val="0"/>
              <w:autoSpaceDN w:val="0"/>
              <w:adjustRightInd w:val="0"/>
              <w:rPr>
                <w:bCs/>
              </w:rPr>
            </w:pPr>
            <w:r w:rsidRPr="00464319">
              <w:rPr>
                <w:b/>
              </w:rPr>
              <w:t>Практическое занятие 8.</w:t>
            </w:r>
            <w:r>
              <w:t xml:space="preserve"> </w:t>
            </w:r>
            <w:r w:rsidRPr="00511E2A">
              <w:t>Правила и порядок нанесения обстановки на карту.</w:t>
            </w:r>
          </w:p>
          <w:p w:rsidR="00464319" w:rsidRPr="00511E2A" w:rsidRDefault="00464319" w:rsidP="00B56FCE">
            <w:pPr>
              <w:autoSpaceDE w:val="0"/>
              <w:autoSpaceDN w:val="0"/>
              <w:adjustRightInd w:val="0"/>
              <w:rPr>
                <w:bCs/>
              </w:rPr>
            </w:pPr>
            <w:r w:rsidRPr="00511E2A">
              <w:t>Порядок составления схемы участка местности с топографической карты Сущность, подготовк</w:t>
            </w:r>
            <w:r>
              <w:t>а и порядок работы при глазомер</w:t>
            </w:r>
            <w:r w:rsidRPr="00511E2A">
              <w:t>ной съемке участка местности. Особенности вычерчивания и оформления схемы (плана)</w:t>
            </w:r>
          </w:p>
        </w:tc>
        <w:tc>
          <w:tcPr>
            <w:tcW w:w="653" w:type="pct"/>
            <w:vAlign w:val="center"/>
          </w:tcPr>
          <w:p w:rsidR="00464319" w:rsidRPr="00511E2A" w:rsidRDefault="0082584B" w:rsidP="00B56FCE">
            <w:pPr>
              <w:jc w:val="center"/>
              <w:rPr>
                <w:bCs/>
              </w:rPr>
            </w:pPr>
            <w:r>
              <w:rPr>
                <w:bCs/>
              </w:rPr>
              <w:t>2</w:t>
            </w:r>
          </w:p>
        </w:tc>
        <w:tc>
          <w:tcPr>
            <w:tcW w:w="712" w:type="pct"/>
            <w:vMerge/>
          </w:tcPr>
          <w:p w:rsidR="00464319" w:rsidRPr="00511E2A" w:rsidRDefault="00464319" w:rsidP="00B56FCE">
            <w:pPr>
              <w:jc w:val="center"/>
              <w:rPr>
                <w:b/>
                <w:bCs/>
                <w:i/>
              </w:rPr>
            </w:pPr>
          </w:p>
        </w:tc>
      </w:tr>
      <w:tr w:rsidR="002F7C7F" w:rsidRPr="00511E2A" w:rsidTr="002F7C7F">
        <w:trPr>
          <w:trHeight w:val="70"/>
        </w:trPr>
        <w:tc>
          <w:tcPr>
            <w:tcW w:w="3635" w:type="pct"/>
            <w:gridSpan w:val="2"/>
          </w:tcPr>
          <w:p w:rsidR="002F7C7F" w:rsidRPr="00511E2A" w:rsidRDefault="002F7C7F" w:rsidP="00B56FCE">
            <w:pPr>
              <w:autoSpaceDE w:val="0"/>
              <w:autoSpaceDN w:val="0"/>
              <w:adjustRightInd w:val="0"/>
              <w:rPr>
                <w:b/>
              </w:rPr>
            </w:pPr>
            <w:r w:rsidRPr="00511E2A">
              <w:rPr>
                <w:b/>
              </w:rPr>
              <w:t>Промежуточная аттестация</w:t>
            </w:r>
            <w:r>
              <w:rPr>
                <w:b/>
              </w:rPr>
              <w:t xml:space="preserve"> в форме дифференцированного зачета</w:t>
            </w:r>
          </w:p>
        </w:tc>
        <w:tc>
          <w:tcPr>
            <w:tcW w:w="653" w:type="pct"/>
            <w:vAlign w:val="center"/>
          </w:tcPr>
          <w:p w:rsidR="002F7C7F" w:rsidRPr="00511E2A" w:rsidRDefault="002F7C7F" w:rsidP="00B56FCE">
            <w:pPr>
              <w:jc w:val="center"/>
              <w:rPr>
                <w:b/>
                <w:bCs/>
              </w:rPr>
            </w:pPr>
            <w:r>
              <w:rPr>
                <w:b/>
                <w:bCs/>
              </w:rPr>
              <w:t>-</w:t>
            </w:r>
          </w:p>
        </w:tc>
        <w:tc>
          <w:tcPr>
            <w:tcW w:w="712" w:type="pct"/>
          </w:tcPr>
          <w:p w:rsidR="002F7C7F" w:rsidRPr="00511E2A" w:rsidRDefault="002F7C7F" w:rsidP="00B56FCE">
            <w:pPr>
              <w:jc w:val="center"/>
              <w:rPr>
                <w:b/>
                <w:bCs/>
                <w:i/>
              </w:rPr>
            </w:pPr>
          </w:p>
        </w:tc>
      </w:tr>
      <w:tr w:rsidR="00464319" w:rsidRPr="00511E2A" w:rsidTr="0082584B">
        <w:trPr>
          <w:trHeight w:val="20"/>
        </w:trPr>
        <w:tc>
          <w:tcPr>
            <w:tcW w:w="3635" w:type="pct"/>
            <w:gridSpan w:val="2"/>
          </w:tcPr>
          <w:p w:rsidR="00464319" w:rsidRPr="00511E2A" w:rsidRDefault="00464319" w:rsidP="00B56FCE">
            <w:pPr>
              <w:rPr>
                <w:b/>
                <w:bCs/>
              </w:rPr>
            </w:pPr>
            <w:r w:rsidRPr="00511E2A">
              <w:rPr>
                <w:b/>
                <w:bCs/>
              </w:rPr>
              <w:t>Всего:</w:t>
            </w:r>
          </w:p>
        </w:tc>
        <w:tc>
          <w:tcPr>
            <w:tcW w:w="653" w:type="pct"/>
            <w:vAlign w:val="center"/>
          </w:tcPr>
          <w:p w:rsidR="00464319" w:rsidRPr="00511E2A" w:rsidRDefault="002F7C7F" w:rsidP="002F7C7F">
            <w:pPr>
              <w:jc w:val="center"/>
              <w:rPr>
                <w:b/>
                <w:bCs/>
              </w:rPr>
            </w:pPr>
            <w:r>
              <w:rPr>
                <w:b/>
                <w:bCs/>
              </w:rPr>
              <w:t>40</w:t>
            </w:r>
          </w:p>
        </w:tc>
        <w:tc>
          <w:tcPr>
            <w:tcW w:w="712" w:type="pct"/>
          </w:tcPr>
          <w:p w:rsidR="00464319" w:rsidRPr="00511E2A" w:rsidRDefault="00464319" w:rsidP="00B56FCE">
            <w:pPr>
              <w:rPr>
                <w:b/>
                <w:bCs/>
              </w:rPr>
            </w:pPr>
          </w:p>
        </w:tc>
      </w:tr>
    </w:tbl>
    <w:p w:rsidR="00A30D1E" w:rsidRDefault="00A30D1E" w:rsidP="0012166D">
      <w:pPr>
        <w:tabs>
          <w:tab w:val="left" w:pos="0"/>
        </w:tabs>
        <w:rPr>
          <w:b/>
          <w:bCs/>
        </w:rPr>
      </w:pPr>
    </w:p>
    <w:p w:rsidR="00A30D1E" w:rsidRPr="00BF470F" w:rsidRDefault="00A30D1E" w:rsidP="0012166D">
      <w:pPr>
        <w:tabs>
          <w:tab w:val="left" w:pos="0"/>
        </w:tabs>
        <w:rPr>
          <w:b/>
          <w:bCs/>
          <w:sz w:val="20"/>
          <w:szCs w:val="20"/>
        </w:rPr>
      </w:pPr>
    </w:p>
    <w:p w:rsidR="00BF470F" w:rsidRDefault="00BF470F" w:rsidP="00906982">
      <w:pPr>
        <w:tabs>
          <w:tab w:val="left" w:pos="0"/>
        </w:tabs>
        <w:jc w:val="center"/>
        <w:rPr>
          <w:b/>
          <w:bCs/>
        </w:rPr>
      </w:pPr>
    </w:p>
    <w:p w:rsidR="00BF470F" w:rsidRPr="003E1E86" w:rsidRDefault="00BF470F" w:rsidP="00906982">
      <w:pPr>
        <w:tabs>
          <w:tab w:val="left" w:pos="0"/>
        </w:tabs>
        <w:jc w:val="center"/>
        <w:rPr>
          <w:b/>
          <w:bCs/>
        </w:rPr>
      </w:pPr>
    </w:p>
    <w:p w:rsidR="00AF6C4B" w:rsidRPr="00A20A8B" w:rsidRDefault="00AF6C4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sectPr w:rsidR="00AF6C4B" w:rsidRPr="00A20A8B">
          <w:pgSz w:w="16840" w:h="11907" w:orient="landscape"/>
          <w:pgMar w:top="851" w:right="1134" w:bottom="851" w:left="992" w:header="709" w:footer="709" w:gutter="0"/>
          <w:cols w:space="720"/>
        </w:sectPr>
      </w:pPr>
    </w:p>
    <w:p w:rsidR="00647ADB" w:rsidRPr="00436541"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36541">
        <w:rPr>
          <w:b/>
          <w:bCs/>
        </w:rPr>
        <w:t>3. УСЛОВИЯ РЕАЛИЗАЦИИ ПРОГРАММЫ ДИСЦИПЛИНЫ</w:t>
      </w:r>
    </w:p>
    <w:p w:rsidR="00647ADB" w:rsidRPr="0082194D" w:rsidRDefault="00647ADB" w:rsidP="0082194D">
      <w:pPr>
        <w:spacing w:line="276" w:lineRule="auto"/>
        <w:jc w:val="both"/>
      </w:pPr>
    </w:p>
    <w:p w:rsidR="00897622" w:rsidRPr="00897622" w:rsidRDefault="00897622" w:rsidP="00897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sidRPr="00897622">
        <w:rPr>
          <w:b/>
        </w:rPr>
        <w:t>3.1. Для реализации программы учебной дисциплины должны быть предусмотрены следующие специальные помещения:</w:t>
      </w:r>
    </w:p>
    <w:p w:rsidR="006A66C4" w:rsidRDefault="006A66C4" w:rsidP="006A66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Реализация программы учебного предмета требует наличия учебного кабинета «Безопасность жизнедеятельности и/или охраны труда или топографии». </w:t>
      </w:r>
    </w:p>
    <w:p w:rsidR="006A66C4" w:rsidRDefault="006A66C4" w:rsidP="006A66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Оборудование учебного кабинета и рабочих мест кабинета:</w:t>
      </w:r>
    </w:p>
    <w:p w:rsidR="006A66C4" w:rsidRDefault="006A66C4" w:rsidP="006A66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посадочные места по количеству обучающихся,</w:t>
      </w:r>
    </w:p>
    <w:p w:rsidR="006A66C4" w:rsidRDefault="006A66C4" w:rsidP="006A66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рабочее место преподавателя,</w:t>
      </w:r>
    </w:p>
    <w:p w:rsidR="006A66C4" w:rsidRDefault="006A66C4" w:rsidP="006A66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доска магнитно-маркерная</w:t>
      </w:r>
    </w:p>
    <w:p w:rsidR="006A66C4" w:rsidRDefault="006A66C4" w:rsidP="006A66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информационные стенды,</w:t>
      </w:r>
    </w:p>
    <w:p w:rsidR="006A66C4" w:rsidRDefault="006A66C4" w:rsidP="006A66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технические средства обучения (персональный компьютер с лицензионным программным обеспечением; мультимедийный проектор),</w:t>
      </w:r>
    </w:p>
    <w:p w:rsidR="006A66C4" w:rsidRDefault="006A66C4" w:rsidP="006A66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демонстрационные учебно-наглядные пособия (таблицы по темам курса, наглядные пособия, топографические карты, справочники инструкций по охране труда),</w:t>
      </w:r>
    </w:p>
    <w:p w:rsidR="006A66C4" w:rsidRDefault="006A66C4" w:rsidP="006A66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конструктор стрелковых упражнений (автомат),</w:t>
      </w:r>
    </w:p>
    <w:p w:rsidR="006A66C4" w:rsidRDefault="006A66C4" w:rsidP="006A66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пособие автомат Калашникова,</w:t>
      </w:r>
    </w:p>
    <w:p w:rsidR="006A66C4" w:rsidRDefault="006A66C4" w:rsidP="006A66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индивидуальные средства медицинской защиты.</w:t>
      </w:r>
    </w:p>
    <w:p w:rsidR="006A66C4" w:rsidRDefault="006A66C4" w:rsidP="006A66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897622" w:rsidRPr="00897622" w:rsidRDefault="00897622" w:rsidP="006A66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sidRPr="00897622">
        <w:rPr>
          <w:b/>
        </w:rPr>
        <w:t>3.2. Информационное обеспечение реализации программы</w:t>
      </w:r>
    </w:p>
    <w:p w:rsidR="00897622" w:rsidRDefault="00897622" w:rsidP="00897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897622" w:rsidRPr="00897622" w:rsidRDefault="00897622" w:rsidP="00897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p>
    <w:p w:rsidR="005E0679" w:rsidRPr="00897622" w:rsidRDefault="00897622" w:rsidP="008976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sidRPr="00897622">
        <w:rPr>
          <w:b/>
        </w:rPr>
        <w:t>3</w:t>
      </w:r>
      <w:r>
        <w:rPr>
          <w:b/>
        </w:rPr>
        <w:t>.2.1. Основные печатные издания</w:t>
      </w:r>
    </w:p>
    <w:p w:rsidR="00486FF2" w:rsidRDefault="005E0679" w:rsidP="00486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E0679">
        <w:t xml:space="preserve">1. </w:t>
      </w:r>
      <w:r w:rsidR="002F7C7F" w:rsidRPr="002F7C7F">
        <w:t xml:space="preserve">Вострокнутов, А.Л. Основы топографии: учебник для среднего профессионального образования/А.Л. Вострокнутов, В.Н. Супрун, Г.В. Шевченко; под общей редакцией А.Л. Вострокнутова. — Москва: Издательство </w:t>
      </w:r>
      <w:proofErr w:type="spellStart"/>
      <w:r w:rsidR="002F7C7F" w:rsidRPr="002F7C7F">
        <w:t>Юрайт</w:t>
      </w:r>
      <w:proofErr w:type="spellEnd"/>
      <w:r w:rsidR="002F7C7F" w:rsidRPr="002F7C7F">
        <w:t>, 2023. — 196 с.</w:t>
      </w:r>
    </w:p>
    <w:p w:rsidR="005E0679" w:rsidRDefault="005E0679" w:rsidP="005E06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7ADB" w:rsidRDefault="00647ADB" w:rsidP="00F00552"/>
    <w:p w:rsidR="002F7C7F" w:rsidRDefault="002F7C7F" w:rsidP="00F00552"/>
    <w:p w:rsidR="002F7C7F" w:rsidRDefault="002F7C7F" w:rsidP="00F00552"/>
    <w:p w:rsidR="002F7C7F" w:rsidRDefault="002F7C7F" w:rsidP="00F00552"/>
    <w:p w:rsidR="002F7C7F" w:rsidRDefault="002F7C7F" w:rsidP="00F00552"/>
    <w:p w:rsidR="002F7C7F" w:rsidRDefault="002F7C7F" w:rsidP="00F00552"/>
    <w:p w:rsidR="002F7C7F" w:rsidRDefault="002F7C7F" w:rsidP="00F00552"/>
    <w:p w:rsidR="002F7C7F" w:rsidRDefault="002F7C7F" w:rsidP="00F00552"/>
    <w:p w:rsidR="002F7C7F" w:rsidRDefault="002F7C7F" w:rsidP="00F00552"/>
    <w:p w:rsidR="002F7C7F" w:rsidRDefault="002F7C7F" w:rsidP="00F00552"/>
    <w:p w:rsidR="002F7C7F" w:rsidRDefault="002F7C7F" w:rsidP="00F00552"/>
    <w:p w:rsidR="002F7C7F" w:rsidRDefault="002F7C7F" w:rsidP="00F00552"/>
    <w:p w:rsidR="002F7C7F" w:rsidRDefault="002F7C7F" w:rsidP="00F00552"/>
    <w:p w:rsidR="002F7C7F" w:rsidRDefault="002F7C7F" w:rsidP="00F00552"/>
    <w:p w:rsidR="002F7C7F" w:rsidRPr="005E0679" w:rsidRDefault="002F7C7F" w:rsidP="00F00552"/>
    <w:p w:rsidR="00647ADB" w:rsidRPr="005E0679" w:rsidRDefault="00647ADB" w:rsidP="00F00552"/>
    <w:p w:rsidR="00647ADB" w:rsidRPr="005E0679" w:rsidRDefault="00647ADB" w:rsidP="00F00552"/>
    <w:p w:rsidR="00647ADB" w:rsidRDefault="00647ADB" w:rsidP="00F00552"/>
    <w:p w:rsidR="00897622" w:rsidRDefault="00897622" w:rsidP="00F00552"/>
    <w:p w:rsidR="00647ADB" w:rsidRPr="005E0679" w:rsidRDefault="00647ADB" w:rsidP="00F00552">
      <w:bookmarkStart w:id="0" w:name="_GoBack"/>
      <w:bookmarkEnd w:id="0"/>
    </w:p>
    <w:p w:rsidR="00647ADB" w:rsidRPr="00CC6531" w:rsidRDefault="00647ADB" w:rsidP="005E0679">
      <w:pPr>
        <w:pStyle w:val="1"/>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C6531">
        <w:t>4.КОНТРОЛЬ И ОЦЕНКА РЕЗУЛЬТАТОВ ОСВОЕНИЯ ДИСЦИПЛИНЫ</w:t>
      </w:r>
    </w:p>
    <w:p w:rsidR="00647ADB" w:rsidRPr="00CC6531" w:rsidRDefault="00647ADB" w:rsidP="003163C3">
      <w:pPr>
        <w:ind w:left="284"/>
      </w:pPr>
    </w:p>
    <w:p w:rsidR="00647ADB" w:rsidRPr="00CC6531"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C6531">
        <w:t xml:space="preserve">          Контроль и оценка результатов освоения дисциплины осуществляется преподавателем в процессе проведения выполнения обучающимися индивидуальных заданий, подготовки рефератов, докладов и презентаций.</w:t>
      </w:r>
    </w:p>
    <w:p w:rsidR="00647ADB" w:rsidRDefault="00647ADB"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4"/>
        <w:gridCol w:w="3661"/>
        <w:gridCol w:w="1979"/>
      </w:tblGrid>
      <w:tr w:rsidR="002F7C7F" w:rsidRPr="00F36841" w:rsidTr="00B56FCE">
        <w:tc>
          <w:tcPr>
            <w:tcW w:w="1982" w:type="pct"/>
          </w:tcPr>
          <w:p w:rsidR="002F7C7F" w:rsidRPr="00F36841" w:rsidRDefault="002F7C7F" w:rsidP="00B56FCE">
            <w:pPr>
              <w:jc w:val="center"/>
              <w:rPr>
                <w:b/>
                <w:bCs/>
              </w:rPr>
            </w:pPr>
            <w:r w:rsidRPr="00F36841">
              <w:rPr>
                <w:b/>
                <w:bCs/>
              </w:rPr>
              <w:t>Результаты обучения</w:t>
            </w:r>
          </w:p>
        </w:tc>
        <w:tc>
          <w:tcPr>
            <w:tcW w:w="1959" w:type="pct"/>
          </w:tcPr>
          <w:p w:rsidR="002F7C7F" w:rsidRPr="00F36841" w:rsidRDefault="002F7C7F" w:rsidP="00B56FCE">
            <w:pPr>
              <w:jc w:val="center"/>
              <w:rPr>
                <w:b/>
                <w:bCs/>
              </w:rPr>
            </w:pPr>
            <w:r w:rsidRPr="00F36841">
              <w:rPr>
                <w:b/>
                <w:bCs/>
              </w:rPr>
              <w:t>Критерии оценки</w:t>
            </w:r>
          </w:p>
        </w:tc>
        <w:tc>
          <w:tcPr>
            <w:tcW w:w="1059" w:type="pct"/>
          </w:tcPr>
          <w:p w:rsidR="002F7C7F" w:rsidRPr="00F36841" w:rsidRDefault="002F7C7F" w:rsidP="00B56FCE">
            <w:pPr>
              <w:jc w:val="center"/>
              <w:rPr>
                <w:b/>
                <w:bCs/>
              </w:rPr>
            </w:pPr>
            <w:r w:rsidRPr="00F36841">
              <w:rPr>
                <w:b/>
                <w:bCs/>
              </w:rPr>
              <w:t>Методы оценки</w:t>
            </w:r>
          </w:p>
        </w:tc>
      </w:tr>
      <w:tr w:rsidR="002F7C7F" w:rsidRPr="00511E2A" w:rsidTr="00B56FCE">
        <w:tc>
          <w:tcPr>
            <w:tcW w:w="5000" w:type="pct"/>
            <w:gridSpan w:val="3"/>
          </w:tcPr>
          <w:p w:rsidR="002F7C7F" w:rsidRPr="00511E2A" w:rsidRDefault="002F7C7F" w:rsidP="00B56FCE">
            <w:pPr>
              <w:rPr>
                <w:bCs/>
                <w:iCs/>
              </w:rPr>
            </w:pPr>
            <w:r w:rsidRPr="00511E2A">
              <w:rPr>
                <w:bCs/>
                <w:iCs/>
              </w:rPr>
              <w:t>Перечень знаний, осваиваемых в рамках дисциплины</w:t>
            </w:r>
          </w:p>
        </w:tc>
      </w:tr>
      <w:tr w:rsidR="002F7C7F" w:rsidRPr="00511E2A" w:rsidTr="00B56FCE">
        <w:trPr>
          <w:trHeight w:val="4636"/>
        </w:trPr>
        <w:tc>
          <w:tcPr>
            <w:tcW w:w="1982" w:type="pct"/>
          </w:tcPr>
          <w:p w:rsidR="002F7C7F" w:rsidRPr="00511E2A" w:rsidRDefault="002F7C7F" w:rsidP="00B56FCE">
            <w:pPr>
              <w:widowControl w:val="0"/>
              <w:autoSpaceDE w:val="0"/>
              <w:autoSpaceDN w:val="0"/>
              <w:adjustRightInd w:val="0"/>
            </w:pPr>
            <w:r w:rsidRPr="00511E2A">
              <w:t>- основных сведений о транспортной инфраструктуре в зоне обслуживания ЦОВ;</w:t>
            </w:r>
          </w:p>
          <w:p w:rsidR="002F7C7F" w:rsidRPr="00511E2A" w:rsidRDefault="002F7C7F" w:rsidP="00B56FCE">
            <w:pPr>
              <w:widowControl w:val="0"/>
              <w:autoSpaceDE w:val="0"/>
              <w:autoSpaceDN w:val="0"/>
              <w:adjustRightInd w:val="0"/>
            </w:pPr>
            <w:r w:rsidRPr="00511E2A">
              <w:t>- основных географических названий в зоне обслуживания ЦОВ;</w:t>
            </w:r>
          </w:p>
          <w:p w:rsidR="002F7C7F" w:rsidRPr="00511E2A" w:rsidRDefault="002F7C7F" w:rsidP="00B56FCE">
            <w:pPr>
              <w:widowControl w:val="0"/>
              <w:autoSpaceDE w:val="0"/>
              <w:autoSpaceDN w:val="0"/>
              <w:adjustRightInd w:val="0"/>
            </w:pPr>
            <w:r w:rsidRPr="00511E2A">
              <w:t>- административно-территориального деления Российской Федерации, субъекта Российской Федерации и в зоне обслуживания ЦОВ;</w:t>
            </w:r>
          </w:p>
          <w:p w:rsidR="002F7C7F" w:rsidRPr="00511E2A" w:rsidRDefault="002F7C7F" w:rsidP="00B56FCE">
            <w:r w:rsidRPr="00511E2A">
              <w:t>- названий и расположений основных мест массового пребывания людей, зон отдыха, водных объектов, опасных производственных объектов, расположенных в зоне обслуживания ЦОВ</w:t>
            </w:r>
          </w:p>
          <w:p w:rsidR="002F7C7F" w:rsidRPr="00511E2A" w:rsidRDefault="002F7C7F" w:rsidP="00B56FCE">
            <w:r w:rsidRPr="00511E2A">
              <w:t>- формализованных классификаторов, применяемых в рамках приема и обработки экстренных вызовов в ЦОВ</w:t>
            </w:r>
          </w:p>
          <w:p w:rsidR="002F7C7F" w:rsidRPr="00511E2A" w:rsidRDefault="002F7C7F" w:rsidP="00B56FCE">
            <w:r w:rsidRPr="00511E2A">
              <w:t>- структуры и порядка использования применяемых в работе электронных и иных справочно-информационных ресурсов</w:t>
            </w:r>
          </w:p>
        </w:tc>
        <w:tc>
          <w:tcPr>
            <w:tcW w:w="1959" w:type="pct"/>
          </w:tcPr>
          <w:p w:rsidR="002F7C7F" w:rsidRPr="00511E2A" w:rsidRDefault="002F7C7F" w:rsidP="00B56FCE">
            <w:pPr>
              <w:widowControl w:val="0"/>
              <w:autoSpaceDE w:val="0"/>
              <w:autoSpaceDN w:val="0"/>
              <w:adjustRightInd w:val="0"/>
            </w:pPr>
            <w:r w:rsidRPr="00511E2A">
              <w:t>- основных сведений о транспортной инфраструктуре в зоне обслуживания ЦОВ;</w:t>
            </w:r>
          </w:p>
          <w:p w:rsidR="002F7C7F" w:rsidRPr="00511E2A" w:rsidRDefault="002F7C7F" w:rsidP="00B56FCE">
            <w:pPr>
              <w:widowControl w:val="0"/>
              <w:autoSpaceDE w:val="0"/>
              <w:autoSpaceDN w:val="0"/>
              <w:adjustRightInd w:val="0"/>
            </w:pPr>
            <w:r w:rsidRPr="00511E2A">
              <w:t>- основных географических названий в зоне обслуживания ЦОВ;</w:t>
            </w:r>
          </w:p>
          <w:p w:rsidR="002F7C7F" w:rsidRPr="00511E2A" w:rsidRDefault="002F7C7F" w:rsidP="00B56FCE">
            <w:pPr>
              <w:widowControl w:val="0"/>
              <w:autoSpaceDE w:val="0"/>
              <w:autoSpaceDN w:val="0"/>
              <w:adjustRightInd w:val="0"/>
            </w:pPr>
            <w:r w:rsidRPr="00511E2A">
              <w:t>- административно-территориального деления Российской Федерации, субъекта Российской Федерации и в зоне обслуживания ЦОВ;</w:t>
            </w:r>
          </w:p>
          <w:p w:rsidR="002F7C7F" w:rsidRPr="00511E2A" w:rsidRDefault="002F7C7F" w:rsidP="00B56FCE">
            <w:r w:rsidRPr="00511E2A">
              <w:t>- названий и расположений основных мест массового пребывания людей, зон отдыха, водных объектов, опасных производственных объектов, расположенных в зоне обслуживания ЦОВ</w:t>
            </w:r>
          </w:p>
          <w:p w:rsidR="002F7C7F" w:rsidRPr="00511E2A" w:rsidRDefault="002F7C7F" w:rsidP="00B56FCE">
            <w:r w:rsidRPr="00511E2A">
              <w:t>- формализованных классификаторов, применяемых в рамках приема и обработки экстренных вызовов в ЦОВ</w:t>
            </w:r>
          </w:p>
          <w:p w:rsidR="002F7C7F" w:rsidRPr="00511E2A" w:rsidRDefault="002F7C7F" w:rsidP="00B56FCE">
            <w:pPr>
              <w:suppressAutoHyphens/>
              <w:jc w:val="both"/>
            </w:pPr>
            <w:r w:rsidRPr="00511E2A">
              <w:t xml:space="preserve">- структуры и порядка использования применяемых в работе электронных и иных справочно-информационных ресурсов </w:t>
            </w:r>
          </w:p>
        </w:tc>
        <w:tc>
          <w:tcPr>
            <w:tcW w:w="1059" w:type="pct"/>
          </w:tcPr>
          <w:p w:rsidR="002F7C7F" w:rsidRPr="00511E2A" w:rsidRDefault="002F7C7F" w:rsidP="00B56FCE">
            <w:pPr>
              <w:suppressAutoHyphens/>
              <w:jc w:val="both"/>
              <w:rPr>
                <w:iCs/>
              </w:rPr>
            </w:pPr>
            <w:r w:rsidRPr="00511E2A">
              <w:rPr>
                <w:iCs/>
              </w:rPr>
              <w:t>Тестирование</w:t>
            </w:r>
          </w:p>
          <w:p w:rsidR="002F7C7F" w:rsidRPr="00511E2A" w:rsidRDefault="002F7C7F" w:rsidP="00B56FCE">
            <w:pPr>
              <w:suppressAutoHyphens/>
              <w:jc w:val="both"/>
              <w:rPr>
                <w:iCs/>
              </w:rPr>
            </w:pPr>
            <w:r w:rsidRPr="00511E2A">
              <w:rPr>
                <w:iCs/>
              </w:rPr>
              <w:t>Экспертное наблюдение и оценка выполнения практических действий в ходе выполнения практических заданий.</w:t>
            </w:r>
          </w:p>
          <w:p w:rsidR="002F7C7F" w:rsidRPr="00511E2A" w:rsidRDefault="002F7C7F" w:rsidP="00B56FCE"/>
        </w:tc>
      </w:tr>
      <w:tr w:rsidR="002F7C7F" w:rsidRPr="00511E2A" w:rsidTr="00B56FCE">
        <w:tc>
          <w:tcPr>
            <w:tcW w:w="5000" w:type="pct"/>
            <w:gridSpan w:val="3"/>
          </w:tcPr>
          <w:p w:rsidR="002F7C7F" w:rsidRPr="00511E2A" w:rsidRDefault="002F7C7F" w:rsidP="00B56FCE">
            <w:pPr>
              <w:rPr>
                <w:bCs/>
                <w:iCs/>
              </w:rPr>
            </w:pPr>
            <w:r w:rsidRPr="00511E2A">
              <w:rPr>
                <w:bCs/>
                <w:iCs/>
              </w:rPr>
              <w:t>Перечень умений, осваиваемых в рамках дисциплины</w:t>
            </w:r>
          </w:p>
        </w:tc>
      </w:tr>
      <w:tr w:rsidR="002F7C7F" w:rsidRPr="00511E2A" w:rsidTr="00B56FCE">
        <w:trPr>
          <w:trHeight w:val="557"/>
        </w:trPr>
        <w:tc>
          <w:tcPr>
            <w:tcW w:w="1982" w:type="pct"/>
          </w:tcPr>
          <w:p w:rsidR="002F7C7F" w:rsidRPr="00511E2A" w:rsidRDefault="002F7C7F" w:rsidP="00B56FCE">
            <w:pPr>
              <w:widowControl w:val="0"/>
              <w:autoSpaceDE w:val="0"/>
              <w:autoSpaceDN w:val="0"/>
              <w:adjustRightInd w:val="0"/>
            </w:pPr>
            <w:r w:rsidRPr="00511E2A">
              <w:t>- определять адрес (место) происшествия со слов заявителя и/или с использованием систем позиционирования, электронных и печатных карт, по ориентирам и объектам;</w:t>
            </w:r>
          </w:p>
          <w:p w:rsidR="002F7C7F" w:rsidRPr="00511E2A" w:rsidRDefault="002F7C7F" w:rsidP="00B56FCE">
            <w:pPr>
              <w:widowControl w:val="0"/>
              <w:autoSpaceDE w:val="0"/>
              <w:autoSpaceDN w:val="0"/>
              <w:adjustRightInd w:val="0"/>
            </w:pPr>
            <w:r w:rsidRPr="00511E2A">
              <w:t>- использовать резервные информационные ресурсы, хранимые в печатном виде (при сбоях в работе аппаратно-программных средств);</w:t>
            </w:r>
          </w:p>
          <w:p w:rsidR="002F7C7F" w:rsidRPr="00511E2A" w:rsidRDefault="002F7C7F" w:rsidP="00B56FCE">
            <w:r w:rsidRPr="00511E2A">
              <w:t>- пользоваться топографической картой для определения района возможного местоположения потерявшегося человека.</w:t>
            </w:r>
          </w:p>
        </w:tc>
        <w:tc>
          <w:tcPr>
            <w:tcW w:w="1959" w:type="pct"/>
          </w:tcPr>
          <w:p w:rsidR="002F7C7F" w:rsidRPr="00511E2A" w:rsidRDefault="002F7C7F" w:rsidP="00B56FCE">
            <w:pPr>
              <w:widowControl w:val="0"/>
              <w:autoSpaceDE w:val="0"/>
              <w:autoSpaceDN w:val="0"/>
              <w:adjustRightInd w:val="0"/>
            </w:pPr>
            <w:r w:rsidRPr="00511E2A">
              <w:t>- определять адрес (место) происшествия со слов заявителя и/или с использованием систем позиционирования, электронных и печатных карт, по ориентирам и объектам;</w:t>
            </w:r>
          </w:p>
          <w:p w:rsidR="002F7C7F" w:rsidRPr="00511E2A" w:rsidRDefault="002F7C7F" w:rsidP="00B56FCE">
            <w:pPr>
              <w:widowControl w:val="0"/>
              <w:autoSpaceDE w:val="0"/>
              <w:autoSpaceDN w:val="0"/>
              <w:adjustRightInd w:val="0"/>
            </w:pPr>
            <w:r w:rsidRPr="00511E2A">
              <w:t>- использовать резервные информационные ресурсы, хранимые в печатном виде (при сбоях в работе аппаратно-программных средств);</w:t>
            </w:r>
          </w:p>
          <w:p w:rsidR="002F7C7F" w:rsidRPr="00511E2A" w:rsidRDefault="002F7C7F" w:rsidP="00B56FCE">
            <w:pPr>
              <w:suppressAutoHyphens/>
              <w:jc w:val="both"/>
              <w:rPr>
                <w:iCs/>
              </w:rPr>
            </w:pPr>
            <w:r w:rsidRPr="00511E2A">
              <w:t>- пользоваться топографической картой для определения района возможного местоположения потерявшегося человека.</w:t>
            </w:r>
          </w:p>
        </w:tc>
        <w:tc>
          <w:tcPr>
            <w:tcW w:w="1059" w:type="pct"/>
          </w:tcPr>
          <w:p w:rsidR="002F7C7F" w:rsidRPr="00511E2A" w:rsidRDefault="002F7C7F" w:rsidP="00B56FCE">
            <w:pPr>
              <w:suppressAutoHyphens/>
              <w:jc w:val="both"/>
              <w:rPr>
                <w:iCs/>
              </w:rPr>
            </w:pPr>
            <w:r w:rsidRPr="00511E2A">
              <w:rPr>
                <w:iCs/>
              </w:rPr>
              <w:t>Тестирование</w:t>
            </w:r>
          </w:p>
          <w:p w:rsidR="002F7C7F" w:rsidRPr="00511E2A" w:rsidRDefault="002F7C7F" w:rsidP="00B56FCE">
            <w:pPr>
              <w:suppressAutoHyphens/>
              <w:jc w:val="both"/>
              <w:rPr>
                <w:iCs/>
              </w:rPr>
            </w:pPr>
            <w:r w:rsidRPr="00511E2A">
              <w:rPr>
                <w:iCs/>
              </w:rPr>
              <w:t>Экспертное наблюдение и оценка выполнения практических действий в ходе выполнения практических заданий.</w:t>
            </w:r>
          </w:p>
          <w:p w:rsidR="002F7C7F" w:rsidRPr="00511E2A" w:rsidRDefault="002F7C7F" w:rsidP="00B56FCE"/>
        </w:tc>
      </w:tr>
      <w:tr w:rsidR="002F7C7F" w:rsidRPr="00511E2A" w:rsidTr="00B56FCE">
        <w:trPr>
          <w:trHeight w:val="557"/>
        </w:trPr>
        <w:tc>
          <w:tcPr>
            <w:tcW w:w="1982" w:type="pct"/>
          </w:tcPr>
          <w:p w:rsidR="002F7C7F" w:rsidRPr="00511E2A" w:rsidRDefault="002F7C7F" w:rsidP="00B56FCE">
            <w:pPr>
              <w:widowControl w:val="0"/>
              <w:autoSpaceDE w:val="0"/>
              <w:autoSpaceDN w:val="0"/>
              <w:adjustRightInd w:val="0"/>
            </w:pPr>
            <w:r w:rsidRPr="00511E2A">
              <w:t>- определять административно-территориальную принадлежность адреса (места) происшествия для оповещения ЭОС, АВС и ЕДДС</w:t>
            </w:r>
          </w:p>
          <w:p w:rsidR="002F7C7F" w:rsidRPr="00511E2A" w:rsidRDefault="002F7C7F" w:rsidP="00B56FCE">
            <w:pPr>
              <w:widowControl w:val="0"/>
              <w:autoSpaceDE w:val="0"/>
              <w:autoSpaceDN w:val="0"/>
              <w:adjustRightInd w:val="0"/>
            </w:pPr>
            <w:r w:rsidRPr="00511E2A">
              <w:t>- использовать аппаратно-программные средства для поиска информации, необходимой заявителю;</w:t>
            </w:r>
          </w:p>
          <w:p w:rsidR="002F7C7F" w:rsidRPr="00511E2A" w:rsidRDefault="002F7C7F" w:rsidP="00B56FCE">
            <w:pPr>
              <w:widowControl w:val="0"/>
              <w:autoSpaceDE w:val="0"/>
              <w:autoSpaceDN w:val="0"/>
              <w:adjustRightInd w:val="0"/>
            </w:pPr>
            <w:r w:rsidRPr="00511E2A">
              <w:t>- пользоваться топографической картой для содействия в ориентировании потерявшемуся человеку</w:t>
            </w:r>
          </w:p>
        </w:tc>
        <w:tc>
          <w:tcPr>
            <w:tcW w:w="1959" w:type="pct"/>
          </w:tcPr>
          <w:p w:rsidR="002F7C7F" w:rsidRPr="00511E2A" w:rsidRDefault="002F7C7F" w:rsidP="00B56FCE">
            <w:pPr>
              <w:widowControl w:val="0"/>
              <w:autoSpaceDE w:val="0"/>
              <w:autoSpaceDN w:val="0"/>
              <w:adjustRightInd w:val="0"/>
            </w:pPr>
            <w:r w:rsidRPr="00511E2A">
              <w:t>- определять административно-территориальную принадлежность адреса (места) происшествия для оповещения ЭОС, АВС и ЕДДС</w:t>
            </w:r>
          </w:p>
          <w:p w:rsidR="002F7C7F" w:rsidRPr="00511E2A" w:rsidRDefault="002F7C7F" w:rsidP="00B56FCE">
            <w:pPr>
              <w:widowControl w:val="0"/>
              <w:autoSpaceDE w:val="0"/>
              <w:autoSpaceDN w:val="0"/>
              <w:adjustRightInd w:val="0"/>
            </w:pPr>
            <w:r w:rsidRPr="00511E2A">
              <w:t>- использовать аппаратно-программные средства для поиска информации, необходимой заявителю;</w:t>
            </w:r>
          </w:p>
          <w:p w:rsidR="002F7C7F" w:rsidRPr="00511E2A" w:rsidRDefault="002F7C7F" w:rsidP="00B56FCE">
            <w:pPr>
              <w:suppressAutoHyphens/>
              <w:jc w:val="both"/>
              <w:rPr>
                <w:iCs/>
              </w:rPr>
            </w:pPr>
            <w:r w:rsidRPr="00511E2A">
              <w:t>- пользоваться топографической картой для содействия в ориентировании потерявшемуся человеку</w:t>
            </w:r>
          </w:p>
        </w:tc>
        <w:tc>
          <w:tcPr>
            <w:tcW w:w="1059" w:type="pct"/>
          </w:tcPr>
          <w:p w:rsidR="002F7C7F" w:rsidRPr="00511E2A" w:rsidRDefault="002F7C7F" w:rsidP="00B56FCE">
            <w:pPr>
              <w:suppressAutoHyphens/>
              <w:jc w:val="both"/>
              <w:rPr>
                <w:iCs/>
              </w:rPr>
            </w:pPr>
          </w:p>
        </w:tc>
      </w:tr>
    </w:tbl>
    <w:p w:rsidR="007A6FD6" w:rsidRDefault="007A6FD6"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2229D" w:rsidRPr="00CC6531" w:rsidRDefault="00B2229D" w:rsidP="0031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sectPr w:rsidR="00B2229D" w:rsidRPr="00CC6531" w:rsidSect="009A07FE">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CC3" w:rsidRDefault="00966CC3" w:rsidP="00693F1B">
      <w:r>
        <w:separator/>
      </w:r>
    </w:p>
  </w:endnote>
  <w:endnote w:type="continuationSeparator" w:id="0">
    <w:p w:rsidR="00966CC3" w:rsidRDefault="00966CC3" w:rsidP="0069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CC3" w:rsidRDefault="00966CC3" w:rsidP="00A07948">
    <w:pPr>
      <w:pStyle w:val="ae"/>
      <w:framePr w:wrap="auto"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6A66C4">
      <w:rPr>
        <w:rStyle w:val="af8"/>
        <w:noProof/>
      </w:rPr>
      <w:t>9</w:t>
    </w:r>
    <w:r>
      <w:rPr>
        <w:rStyle w:val="af8"/>
      </w:rPr>
      <w:fldChar w:fldCharType="end"/>
    </w:r>
  </w:p>
  <w:p w:rsidR="00966CC3" w:rsidRDefault="00966CC3" w:rsidP="00E46246">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CC3" w:rsidRDefault="00966CC3">
    <w:pPr>
      <w:pStyle w:val="ae"/>
      <w:jc w:val="right"/>
    </w:pPr>
    <w:r>
      <w:fldChar w:fldCharType="begin"/>
    </w:r>
    <w:r>
      <w:instrText xml:space="preserve"> PAGE   \* MERGEFORMAT </w:instrText>
    </w:r>
    <w:r>
      <w:fldChar w:fldCharType="separate"/>
    </w:r>
    <w:r w:rsidR="006A66C4">
      <w:rPr>
        <w:noProof/>
      </w:rPr>
      <w:t>12</w:t>
    </w:r>
    <w:r>
      <w:rPr>
        <w:noProof/>
      </w:rPr>
      <w:fldChar w:fldCharType="end"/>
    </w:r>
  </w:p>
  <w:p w:rsidR="00966CC3" w:rsidRDefault="00966CC3">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CC3" w:rsidRDefault="00966CC3" w:rsidP="00693F1B">
      <w:r>
        <w:separator/>
      </w:r>
    </w:p>
  </w:footnote>
  <w:footnote w:type="continuationSeparator" w:id="0">
    <w:p w:rsidR="00966CC3" w:rsidRDefault="00966CC3" w:rsidP="00693F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894A978"/>
    <w:lvl w:ilvl="0">
      <w:numFmt w:val="bullet"/>
      <w:lvlText w:val="*"/>
      <w:lvlJc w:val="left"/>
    </w:lvl>
  </w:abstractNum>
  <w:abstractNum w:abstractNumId="1"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1E5555F"/>
    <w:multiLevelType w:val="hybridMultilevel"/>
    <w:tmpl w:val="BB2045B4"/>
    <w:lvl w:ilvl="0" w:tplc="7EE0BAB6">
      <w:start w:val="1"/>
      <w:numFmt w:val="bullet"/>
      <w:lvlText w:val=""/>
      <w:lvlJc w:val="left"/>
      <w:pPr>
        <w:ind w:left="720" w:hanging="360"/>
      </w:pPr>
      <w:rPr>
        <w:rFonts w:ascii="Symbol" w:hAnsi="Symbol" w:hint="default"/>
        <w:color w:val="000000"/>
        <w:sz w:val="16"/>
        <w:szCs w:val="16"/>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bCs/>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5" w15:restartNumberingAfterBreak="0">
    <w:nsid w:val="1DAE5B27"/>
    <w:multiLevelType w:val="hybridMultilevel"/>
    <w:tmpl w:val="84F8862C"/>
    <w:lvl w:ilvl="0" w:tplc="2F2AA9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3CF1187F"/>
    <w:multiLevelType w:val="hybridMultilevel"/>
    <w:tmpl w:val="B3845034"/>
    <w:lvl w:ilvl="0" w:tplc="2F2AA9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57DE29C5"/>
    <w:multiLevelType w:val="hybridMultilevel"/>
    <w:tmpl w:val="6D887F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986312F"/>
    <w:multiLevelType w:val="singleLevel"/>
    <w:tmpl w:val="42DA07A4"/>
    <w:lvl w:ilvl="0">
      <w:start w:val="1"/>
      <w:numFmt w:val="decimal"/>
      <w:lvlText w:val="%1."/>
      <w:legacy w:legacy="1" w:legacySpace="0" w:legacyIndent="274"/>
      <w:lvlJc w:val="left"/>
      <w:rPr>
        <w:rFonts w:ascii="Times New Roman" w:hAnsi="Times New Roman" w:cs="Times New Roman" w:hint="default"/>
      </w:rPr>
    </w:lvl>
  </w:abstractNum>
  <w:abstractNum w:abstractNumId="9" w15:restartNumberingAfterBreak="0">
    <w:nsid w:val="5A831135"/>
    <w:multiLevelType w:val="hybridMultilevel"/>
    <w:tmpl w:val="A5DA28CC"/>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C4351EC"/>
    <w:multiLevelType w:val="multilevel"/>
    <w:tmpl w:val="29224812"/>
    <w:lvl w:ilvl="0">
      <w:start w:val="1"/>
      <w:numFmt w:val="decimal"/>
      <w:pStyle w:val="1"/>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92"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104" w:hanging="1440"/>
      </w:pPr>
      <w:rPr>
        <w:rFonts w:hint="default"/>
      </w:rPr>
    </w:lvl>
    <w:lvl w:ilvl="6">
      <w:start w:val="1"/>
      <w:numFmt w:val="decimal"/>
      <w:isLgl/>
      <w:lvlText w:val="%1.%2.%3.%4.%5.%6.%7."/>
      <w:lvlJc w:val="left"/>
      <w:pPr>
        <w:ind w:left="2540" w:hanging="1800"/>
      </w:pPr>
      <w:rPr>
        <w:rFonts w:hint="default"/>
      </w:rPr>
    </w:lvl>
    <w:lvl w:ilvl="7">
      <w:start w:val="1"/>
      <w:numFmt w:val="decimal"/>
      <w:isLgl/>
      <w:lvlText w:val="%1.%2.%3.%4.%5.%6.%7.%8."/>
      <w:lvlJc w:val="left"/>
      <w:pPr>
        <w:ind w:left="2616" w:hanging="1800"/>
      </w:pPr>
      <w:rPr>
        <w:rFonts w:hint="default"/>
      </w:rPr>
    </w:lvl>
    <w:lvl w:ilvl="8">
      <w:start w:val="1"/>
      <w:numFmt w:val="decimal"/>
      <w:isLgl/>
      <w:lvlText w:val="%1.%2.%3.%4.%5.%6.%7.%8.%9."/>
      <w:lvlJc w:val="left"/>
      <w:pPr>
        <w:ind w:left="3052" w:hanging="2160"/>
      </w:pPr>
      <w:rPr>
        <w:rFonts w:hint="default"/>
      </w:rPr>
    </w:lvl>
  </w:abstractNum>
  <w:abstractNum w:abstractNumId="11" w15:restartNumberingAfterBreak="0">
    <w:nsid w:val="76AE4108"/>
    <w:multiLevelType w:val="hybridMultilevel"/>
    <w:tmpl w:val="142C4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E926E5A"/>
    <w:multiLevelType w:val="multilevel"/>
    <w:tmpl w:val="A3EABC84"/>
    <w:lvl w:ilvl="0">
      <w:start w:val="1"/>
      <w:numFmt w:val="decimal"/>
      <w:lvlText w:val="%1"/>
      <w:lvlJc w:val="left"/>
      <w:pPr>
        <w:ind w:left="1082" w:hanging="708"/>
      </w:pPr>
      <w:rPr>
        <w:rFonts w:hint="default"/>
        <w:lang w:val="ru-RU" w:eastAsia="ru-RU" w:bidi="ru-RU"/>
      </w:rPr>
    </w:lvl>
    <w:lvl w:ilvl="1">
      <w:start w:val="1"/>
      <w:numFmt w:val="decimal"/>
      <w:lvlText w:val="%1.%2."/>
      <w:lvlJc w:val="left"/>
      <w:pPr>
        <w:ind w:left="1082" w:hanging="708"/>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1156" w:hanging="164"/>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1082" w:hanging="564"/>
      </w:pPr>
      <w:rPr>
        <w:rFonts w:ascii="Times New Roman" w:eastAsia="Times New Roman" w:hAnsi="Times New Roman" w:cs="Times New Roman" w:hint="default"/>
        <w:w w:val="100"/>
        <w:sz w:val="28"/>
        <w:szCs w:val="28"/>
        <w:lang w:val="ru-RU" w:eastAsia="ru-RU" w:bidi="ru-RU"/>
      </w:rPr>
    </w:lvl>
    <w:lvl w:ilvl="4">
      <w:numFmt w:val="bullet"/>
      <w:lvlText w:val="•"/>
      <w:lvlJc w:val="left"/>
      <w:pPr>
        <w:ind w:left="4914" w:hanging="564"/>
      </w:pPr>
      <w:rPr>
        <w:rFonts w:hint="default"/>
        <w:lang w:val="ru-RU" w:eastAsia="ru-RU" w:bidi="ru-RU"/>
      </w:rPr>
    </w:lvl>
    <w:lvl w:ilvl="5">
      <w:numFmt w:val="bullet"/>
      <w:lvlText w:val="•"/>
      <w:lvlJc w:val="left"/>
      <w:pPr>
        <w:ind w:left="5873" w:hanging="564"/>
      </w:pPr>
      <w:rPr>
        <w:rFonts w:hint="default"/>
        <w:lang w:val="ru-RU" w:eastAsia="ru-RU" w:bidi="ru-RU"/>
      </w:rPr>
    </w:lvl>
    <w:lvl w:ilvl="6">
      <w:numFmt w:val="bullet"/>
      <w:lvlText w:val="•"/>
      <w:lvlJc w:val="left"/>
      <w:pPr>
        <w:ind w:left="6831" w:hanging="564"/>
      </w:pPr>
      <w:rPr>
        <w:rFonts w:hint="default"/>
        <w:lang w:val="ru-RU" w:eastAsia="ru-RU" w:bidi="ru-RU"/>
      </w:rPr>
    </w:lvl>
    <w:lvl w:ilvl="7">
      <w:numFmt w:val="bullet"/>
      <w:lvlText w:val="•"/>
      <w:lvlJc w:val="left"/>
      <w:pPr>
        <w:ind w:left="7790" w:hanging="564"/>
      </w:pPr>
      <w:rPr>
        <w:rFonts w:hint="default"/>
        <w:lang w:val="ru-RU" w:eastAsia="ru-RU" w:bidi="ru-RU"/>
      </w:rPr>
    </w:lvl>
    <w:lvl w:ilvl="8">
      <w:numFmt w:val="bullet"/>
      <w:lvlText w:val="•"/>
      <w:lvlJc w:val="left"/>
      <w:pPr>
        <w:ind w:left="8749" w:hanging="564"/>
      </w:pPr>
      <w:rPr>
        <w:rFonts w:hint="default"/>
        <w:lang w:val="ru-RU" w:eastAsia="ru-RU" w:bidi="ru-RU"/>
      </w:rPr>
    </w:lvl>
  </w:abstractNum>
  <w:num w:numId="1">
    <w:abstractNumId w:val="10"/>
  </w:num>
  <w:num w:numId="2">
    <w:abstractNumId w:val="4"/>
  </w:num>
  <w:num w:numId="3">
    <w:abstractNumId w:val="6"/>
  </w:num>
  <w:num w:numId="4">
    <w:abstractNumId w:val="5"/>
  </w:num>
  <w:num w:numId="5">
    <w:abstractNumId w:val="0"/>
    <w:lvlOverride w:ilvl="0">
      <w:lvl w:ilvl="0">
        <w:numFmt w:val="bullet"/>
        <w:lvlText w:val="-"/>
        <w:legacy w:legacy="1" w:legacySpace="0" w:legacyIndent="158"/>
        <w:lvlJc w:val="left"/>
        <w:rPr>
          <w:rFonts w:ascii="Times New Roman" w:hAnsi="Times New Roman" w:cs="Times New Roman" w:hint="default"/>
        </w:rPr>
      </w:lvl>
    </w:lvlOverride>
  </w:num>
  <w:num w:numId="6">
    <w:abstractNumId w:val="8"/>
  </w:num>
  <w:num w:numId="7">
    <w:abstractNumId w:val="7"/>
  </w:num>
  <w:num w:numId="8">
    <w:abstractNumId w:val="12"/>
  </w:num>
  <w:num w:numId="9">
    <w:abstractNumId w:val="9"/>
  </w:num>
  <w:num w:numId="10">
    <w:abstractNumId w:val="3"/>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A65"/>
    <w:rsid w:val="00002003"/>
    <w:rsid w:val="000034A0"/>
    <w:rsid w:val="00004037"/>
    <w:rsid w:val="00004F61"/>
    <w:rsid w:val="0000566A"/>
    <w:rsid w:val="00013E3E"/>
    <w:rsid w:val="00014FE8"/>
    <w:rsid w:val="00016FA7"/>
    <w:rsid w:val="0001737F"/>
    <w:rsid w:val="00020FC4"/>
    <w:rsid w:val="0002217F"/>
    <w:rsid w:val="00022217"/>
    <w:rsid w:val="000245C9"/>
    <w:rsid w:val="0004133A"/>
    <w:rsid w:val="000413D3"/>
    <w:rsid w:val="00043815"/>
    <w:rsid w:val="00046FCA"/>
    <w:rsid w:val="000507E9"/>
    <w:rsid w:val="000524FF"/>
    <w:rsid w:val="0005334A"/>
    <w:rsid w:val="00057682"/>
    <w:rsid w:val="00060E7A"/>
    <w:rsid w:val="0006587A"/>
    <w:rsid w:val="00066028"/>
    <w:rsid w:val="00066CC8"/>
    <w:rsid w:val="0007079D"/>
    <w:rsid w:val="00071C5B"/>
    <w:rsid w:val="0008056F"/>
    <w:rsid w:val="00082FE3"/>
    <w:rsid w:val="00084419"/>
    <w:rsid w:val="00085DB4"/>
    <w:rsid w:val="00085EF8"/>
    <w:rsid w:val="000870E4"/>
    <w:rsid w:val="00093EDC"/>
    <w:rsid w:val="00094ED1"/>
    <w:rsid w:val="00095785"/>
    <w:rsid w:val="000A3838"/>
    <w:rsid w:val="000A592F"/>
    <w:rsid w:val="000A657C"/>
    <w:rsid w:val="000B403C"/>
    <w:rsid w:val="000B5DA8"/>
    <w:rsid w:val="000C0077"/>
    <w:rsid w:val="000C036C"/>
    <w:rsid w:val="000D03A7"/>
    <w:rsid w:val="000D5A5E"/>
    <w:rsid w:val="000D781F"/>
    <w:rsid w:val="000E35A7"/>
    <w:rsid w:val="000E46C4"/>
    <w:rsid w:val="000E55F2"/>
    <w:rsid w:val="000E5E67"/>
    <w:rsid w:val="000E66B0"/>
    <w:rsid w:val="000E75EA"/>
    <w:rsid w:val="000F1C5F"/>
    <w:rsid w:val="000F2959"/>
    <w:rsid w:val="000F2A7D"/>
    <w:rsid w:val="000F565F"/>
    <w:rsid w:val="000F657A"/>
    <w:rsid w:val="00100D2F"/>
    <w:rsid w:val="00102096"/>
    <w:rsid w:val="00104AB1"/>
    <w:rsid w:val="001066FB"/>
    <w:rsid w:val="00106A90"/>
    <w:rsid w:val="001072EE"/>
    <w:rsid w:val="001079A5"/>
    <w:rsid w:val="00110FD3"/>
    <w:rsid w:val="0011195D"/>
    <w:rsid w:val="00114832"/>
    <w:rsid w:val="001156CB"/>
    <w:rsid w:val="0011659E"/>
    <w:rsid w:val="0012166D"/>
    <w:rsid w:val="00121E75"/>
    <w:rsid w:val="00127302"/>
    <w:rsid w:val="001306CE"/>
    <w:rsid w:val="00132ACB"/>
    <w:rsid w:val="00133611"/>
    <w:rsid w:val="00133D0F"/>
    <w:rsid w:val="00134FBF"/>
    <w:rsid w:val="00136E56"/>
    <w:rsid w:val="00145243"/>
    <w:rsid w:val="001470C1"/>
    <w:rsid w:val="001544A6"/>
    <w:rsid w:val="00154DEE"/>
    <w:rsid w:val="001574B3"/>
    <w:rsid w:val="00157543"/>
    <w:rsid w:val="0016042E"/>
    <w:rsid w:val="0016157E"/>
    <w:rsid w:val="00161A63"/>
    <w:rsid w:val="001627EF"/>
    <w:rsid w:val="00164765"/>
    <w:rsid w:val="00165008"/>
    <w:rsid w:val="00166729"/>
    <w:rsid w:val="001667DC"/>
    <w:rsid w:val="00167512"/>
    <w:rsid w:val="00167D04"/>
    <w:rsid w:val="00170158"/>
    <w:rsid w:val="001711E2"/>
    <w:rsid w:val="00172B6F"/>
    <w:rsid w:val="001732A9"/>
    <w:rsid w:val="00174F82"/>
    <w:rsid w:val="00176536"/>
    <w:rsid w:val="00176E51"/>
    <w:rsid w:val="00177BE6"/>
    <w:rsid w:val="00180373"/>
    <w:rsid w:val="001843AD"/>
    <w:rsid w:val="00190A89"/>
    <w:rsid w:val="00192BF7"/>
    <w:rsid w:val="0019617E"/>
    <w:rsid w:val="001A3AB5"/>
    <w:rsid w:val="001A461E"/>
    <w:rsid w:val="001A58CC"/>
    <w:rsid w:val="001A6CF7"/>
    <w:rsid w:val="001A75C6"/>
    <w:rsid w:val="001B03BB"/>
    <w:rsid w:val="001B0E49"/>
    <w:rsid w:val="001B194F"/>
    <w:rsid w:val="001B3F99"/>
    <w:rsid w:val="001B4DA9"/>
    <w:rsid w:val="001B7541"/>
    <w:rsid w:val="001C3AA5"/>
    <w:rsid w:val="001D2DF3"/>
    <w:rsid w:val="001D3A42"/>
    <w:rsid w:val="001E0FE7"/>
    <w:rsid w:val="001E261F"/>
    <w:rsid w:val="001E2EEA"/>
    <w:rsid w:val="001E3A65"/>
    <w:rsid w:val="001F019D"/>
    <w:rsid w:val="001F47B3"/>
    <w:rsid w:val="001F6C36"/>
    <w:rsid w:val="00203003"/>
    <w:rsid w:val="00207157"/>
    <w:rsid w:val="00213769"/>
    <w:rsid w:val="00214DF4"/>
    <w:rsid w:val="00220F9A"/>
    <w:rsid w:val="002212B8"/>
    <w:rsid w:val="00222469"/>
    <w:rsid w:val="00223D13"/>
    <w:rsid w:val="00224ECC"/>
    <w:rsid w:val="00225C3C"/>
    <w:rsid w:val="00230486"/>
    <w:rsid w:val="0023067E"/>
    <w:rsid w:val="00230856"/>
    <w:rsid w:val="002379CC"/>
    <w:rsid w:val="00240152"/>
    <w:rsid w:val="00244123"/>
    <w:rsid w:val="00244BB1"/>
    <w:rsid w:val="0025187C"/>
    <w:rsid w:val="0025239D"/>
    <w:rsid w:val="00261A2D"/>
    <w:rsid w:val="00262C85"/>
    <w:rsid w:val="00263598"/>
    <w:rsid w:val="00267750"/>
    <w:rsid w:val="002710CE"/>
    <w:rsid w:val="002733E6"/>
    <w:rsid w:val="00275035"/>
    <w:rsid w:val="002760CB"/>
    <w:rsid w:val="00277AF6"/>
    <w:rsid w:val="00282B57"/>
    <w:rsid w:val="002833C6"/>
    <w:rsid w:val="0028743B"/>
    <w:rsid w:val="00287823"/>
    <w:rsid w:val="002932BF"/>
    <w:rsid w:val="00296392"/>
    <w:rsid w:val="002A3C4E"/>
    <w:rsid w:val="002A735A"/>
    <w:rsid w:val="002A7E3E"/>
    <w:rsid w:val="002B35DB"/>
    <w:rsid w:val="002B4881"/>
    <w:rsid w:val="002B6D84"/>
    <w:rsid w:val="002B7D0D"/>
    <w:rsid w:val="002B7F28"/>
    <w:rsid w:val="002C039F"/>
    <w:rsid w:val="002C2A3A"/>
    <w:rsid w:val="002C50B0"/>
    <w:rsid w:val="002D42F9"/>
    <w:rsid w:val="002E24DF"/>
    <w:rsid w:val="002E3199"/>
    <w:rsid w:val="002E51F1"/>
    <w:rsid w:val="002E55BF"/>
    <w:rsid w:val="002E589F"/>
    <w:rsid w:val="002E711A"/>
    <w:rsid w:val="002E7458"/>
    <w:rsid w:val="002E7ABD"/>
    <w:rsid w:val="002E7F6A"/>
    <w:rsid w:val="002F1AC2"/>
    <w:rsid w:val="002F1C35"/>
    <w:rsid w:val="002F32FE"/>
    <w:rsid w:val="002F3796"/>
    <w:rsid w:val="002F4F00"/>
    <w:rsid w:val="002F7C7F"/>
    <w:rsid w:val="00300E3A"/>
    <w:rsid w:val="003033AD"/>
    <w:rsid w:val="003045BD"/>
    <w:rsid w:val="00312FE2"/>
    <w:rsid w:val="0031347E"/>
    <w:rsid w:val="00314115"/>
    <w:rsid w:val="00314E9F"/>
    <w:rsid w:val="003163C3"/>
    <w:rsid w:val="0032058D"/>
    <w:rsid w:val="00321AC1"/>
    <w:rsid w:val="00322967"/>
    <w:rsid w:val="00322E14"/>
    <w:rsid w:val="00323BC7"/>
    <w:rsid w:val="0032794E"/>
    <w:rsid w:val="00327FBA"/>
    <w:rsid w:val="003301E9"/>
    <w:rsid w:val="00331D2F"/>
    <w:rsid w:val="00332156"/>
    <w:rsid w:val="003322B5"/>
    <w:rsid w:val="003328B4"/>
    <w:rsid w:val="00336C73"/>
    <w:rsid w:val="003408EE"/>
    <w:rsid w:val="003409F0"/>
    <w:rsid w:val="0034156E"/>
    <w:rsid w:val="003416CE"/>
    <w:rsid w:val="003430D7"/>
    <w:rsid w:val="0034314B"/>
    <w:rsid w:val="00344B71"/>
    <w:rsid w:val="00345F08"/>
    <w:rsid w:val="00347771"/>
    <w:rsid w:val="00350AE2"/>
    <w:rsid w:val="00353180"/>
    <w:rsid w:val="00356C80"/>
    <w:rsid w:val="003577A4"/>
    <w:rsid w:val="00370631"/>
    <w:rsid w:val="00372CE5"/>
    <w:rsid w:val="003732FB"/>
    <w:rsid w:val="00373C12"/>
    <w:rsid w:val="003766D1"/>
    <w:rsid w:val="00380C6A"/>
    <w:rsid w:val="003815B2"/>
    <w:rsid w:val="003824AB"/>
    <w:rsid w:val="00383E9D"/>
    <w:rsid w:val="00386CE0"/>
    <w:rsid w:val="00386D43"/>
    <w:rsid w:val="003873B3"/>
    <w:rsid w:val="00391FC2"/>
    <w:rsid w:val="00392656"/>
    <w:rsid w:val="003942F7"/>
    <w:rsid w:val="003A65BD"/>
    <w:rsid w:val="003A76B2"/>
    <w:rsid w:val="003B0B64"/>
    <w:rsid w:val="003B1044"/>
    <w:rsid w:val="003B24BF"/>
    <w:rsid w:val="003B4F3F"/>
    <w:rsid w:val="003B59D8"/>
    <w:rsid w:val="003B6956"/>
    <w:rsid w:val="003C3211"/>
    <w:rsid w:val="003C3A29"/>
    <w:rsid w:val="003C67A8"/>
    <w:rsid w:val="003C69DA"/>
    <w:rsid w:val="003D1343"/>
    <w:rsid w:val="003D2D0B"/>
    <w:rsid w:val="003D34F2"/>
    <w:rsid w:val="003D3839"/>
    <w:rsid w:val="003D5DB8"/>
    <w:rsid w:val="003D6D31"/>
    <w:rsid w:val="003E1976"/>
    <w:rsid w:val="003E283D"/>
    <w:rsid w:val="003E296D"/>
    <w:rsid w:val="003E7F2F"/>
    <w:rsid w:val="003F0E8A"/>
    <w:rsid w:val="003F4F02"/>
    <w:rsid w:val="003F7782"/>
    <w:rsid w:val="00404A90"/>
    <w:rsid w:val="00404F96"/>
    <w:rsid w:val="00405015"/>
    <w:rsid w:val="004064E2"/>
    <w:rsid w:val="00410E16"/>
    <w:rsid w:val="004110C0"/>
    <w:rsid w:val="00411DF0"/>
    <w:rsid w:val="00412C55"/>
    <w:rsid w:val="004147CE"/>
    <w:rsid w:val="00424671"/>
    <w:rsid w:val="00424BB9"/>
    <w:rsid w:val="004269AD"/>
    <w:rsid w:val="00427F57"/>
    <w:rsid w:val="00430B08"/>
    <w:rsid w:val="004312D0"/>
    <w:rsid w:val="00431DD5"/>
    <w:rsid w:val="00434259"/>
    <w:rsid w:val="00436541"/>
    <w:rsid w:val="00443593"/>
    <w:rsid w:val="0044443A"/>
    <w:rsid w:val="00444C84"/>
    <w:rsid w:val="00445852"/>
    <w:rsid w:val="00452E12"/>
    <w:rsid w:val="0045580D"/>
    <w:rsid w:val="00461616"/>
    <w:rsid w:val="0046182A"/>
    <w:rsid w:val="00461B1F"/>
    <w:rsid w:val="00462834"/>
    <w:rsid w:val="00463765"/>
    <w:rsid w:val="00464319"/>
    <w:rsid w:val="004645DF"/>
    <w:rsid w:val="00467820"/>
    <w:rsid w:val="00467DF9"/>
    <w:rsid w:val="0047036D"/>
    <w:rsid w:val="00470742"/>
    <w:rsid w:val="00480C40"/>
    <w:rsid w:val="004819AB"/>
    <w:rsid w:val="004844E3"/>
    <w:rsid w:val="0048550D"/>
    <w:rsid w:val="00486FF2"/>
    <w:rsid w:val="00490818"/>
    <w:rsid w:val="00492D99"/>
    <w:rsid w:val="00493400"/>
    <w:rsid w:val="004A02DE"/>
    <w:rsid w:val="004A0690"/>
    <w:rsid w:val="004A10AA"/>
    <w:rsid w:val="004A18A7"/>
    <w:rsid w:val="004A28C8"/>
    <w:rsid w:val="004A60A1"/>
    <w:rsid w:val="004A748F"/>
    <w:rsid w:val="004B2071"/>
    <w:rsid w:val="004B23B1"/>
    <w:rsid w:val="004B36FF"/>
    <w:rsid w:val="004B503B"/>
    <w:rsid w:val="004B55CF"/>
    <w:rsid w:val="004B5B16"/>
    <w:rsid w:val="004B5EFE"/>
    <w:rsid w:val="004B722F"/>
    <w:rsid w:val="004C2D37"/>
    <w:rsid w:val="004C2D6D"/>
    <w:rsid w:val="004C331E"/>
    <w:rsid w:val="004C3C08"/>
    <w:rsid w:val="004D31CD"/>
    <w:rsid w:val="004D42DB"/>
    <w:rsid w:val="004D544F"/>
    <w:rsid w:val="004D5B89"/>
    <w:rsid w:val="004D5E94"/>
    <w:rsid w:val="004D6095"/>
    <w:rsid w:val="004E27DC"/>
    <w:rsid w:val="004E291D"/>
    <w:rsid w:val="004E5BB8"/>
    <w:rsid w:val="004F032F"/>
    <w:rsid w:val="004F1A0F"/>
    <w:rsid w:val="004F296E"/>
    <w:rsid w:val="004F29DA"/>
    <w:rsid w:val="004F511E"/>
    <w:rsid w:val="004F7521"/>
    <w:rsid w:val="00501C07"/>
    <w:rsid w:val="00503860"/>
    <w:rsid w:val="00507A2C"/>
    <w:rsid w:val="00512E88"/>
    <w:rsid w:val="005207A9"/>
    <w:rsid w:val="005207D8"/>
    <w:rsid w:val="005213CD"/>
    <w:rsid w:val="005218FB"/>
    <w:rsid w:val="00521FB5"/>
    <w:rsid w:val="00522B67"/>
    <w:rsid w:val="00523E68"/>
    <w:rsid w:val="00524525"/>
    <w:rsid w:val="005247F0"/>
    <w:rsid w:val="0052687F"/>
    <w:rsid w:val="00535901"/>
    <w:rsid w:val="00535E13"/>
    <w:rsid w:val="0053677D"/>
    <w:rsid w:val="00536D0D"/>
    <w:rsid w:val="005414DE"/>
    <w:rsid w:val="00544A46"/>
    <w:rsid w:val="00545417"/>
    <w:rsid w:val="00546E4A"/>
    <w:rsid w:val="00551DF6"/>
    <w:rsid w:val="0055267F"/>
    <w:rsid w:val="0055307D"/>
    <w:rsid w:val="00553DB9"/>
    <w:rsid w:val="005544D3"/>
    <w:rsid w:val="00554576"/>
    <w:rsid w:val="00555DA4"/>
    <w:rsid w:val="00557954"/>
    <w:rsid w:val="00561E49"/>
    <w:rsid w:val="00562A37"/>
    <w:rsid w:val="00564BF0"/>
    <w:rsid w:val="00566062"/>
    <w:rsid w:val="00566731"/>
    <w:rsid w:val="0057305A"/>
    <w:rsid w:val="00573B61"/>
    <w:rsid w:val="00575D85"/>
    <w:rsid w:val="005768A9"/>
    <w:rsid w:val="00580EC1"/>
    <w:rsid w:val="00581166"/>
    <w:rsid w:val="0058572A"/>
    <w:rsid w:val="00586830"/>
    <w:rsid w:val="005913C1"/>
    <w:rsid w:val="00595335"/>
    <w:rsid w:val="005A04D5"/>
    <w:rsid w:val="005B10DA"/>
    <w:rsid w:val="005B44BF"/>
    <w:rsid w:val="005B5B02"/>
    <w:rsid w:val="005B5E10"/>
    <w:rsid w:val="005B6434"/>
    <w:rsid w:val="005B76A4"/>
    <w:rsid w:val="005B7D23"/>
    <w:rsid w:val="005B7E46"/>
    <w:rsid w:val="005C04AE"/>
    <w:rsid w:val="005C0AF6"/>
    <w:rsid w:val="005C7595"/>
    <w:rsid w:val="005C7C34"/>
    <w:rsid w:val="005D2731"/>
    <w:rsid w:val="005D39EA"/>
    <w:rsid w:val="005D64AC"/>
    <w:rsid w:val="005D6561"/>
    <w:rsid w:val="005D6870"/>
    <w:rsid w:val="005D7927"/>
    <w:rsid w:val="005E0679"/>
    <w:rsid w:val="005E111E"/>
    <w:rsid w:val="005E5963"/>
    <w:rsid w:val="005E79AE"/>
    <w:rsid w:val="005E7F7D"/>
    <w:rsid w:val="005F12E6"/>
    <w:rsid w:val="005F2BE4"/>
    <w:rsid w:val="005F3241"/>
    <w:rsid w:val="005F37FA"/>
    <w:rsid w:val="005F5AFD"/>
    <w:rsid w:val="005F626C"/>
    <w:rsid w:val="00602102"/>
    <w:rsid w:val="0060274B"/>
    <w:rsid w:val="006056A2"/>
    <w:rsid w:val="0061163E"/>
    <w:rsid w:val="00613441"/>
    <w:rsid w:val="006178F3"/>
    <w:rsid w:val="00620D71"/>
    <w:rsid w:val="006210F9"/>
    <w:rsid w:val="006222DE"/>
    <w:rsid w:val="006226C1"/>
    <w:rsid w:val="00627F3C"/>
    <w:rsid w:val="00630999"/>
    <w:rsid w:val="006340F2"/>
    <w:rsid w:val="006412C6"/>
    <w:rsid w:val="00642A19"/>
    <w:rsid w:val="00642EC5"/>
    <w:rsid w:val="00643665"/>
    <w:rsid w:val="00647ADB"/>
    <w:rsid w:val="006523F3"/>
    <w:rsid w:val="00652CDE"/>
    <w:rsid w:val="0065573A"/>
    <w:rsid w:val="00657FEF"/>
    <w:rsid w:val="00662251"/>
    <w:rsid w:val="00662D87"/>
    <w:rsid w:val="00664122"/>
    <w:rsid w:val="00664ABB"/>
    <w:rsid w:val="00665929"/>
    <w:rsid w:val="00672507"/>
    <w:rsid w:val="00673AB5"/>
    <w:rsid w:val="00674268"/>
    <w:rsid w:val="00674804"/>
    <w:rsid w:val="00674C24"/>
    <w:rsid w:val="006750FA"/>
    <w:rsid w:val="00675644"/>
    <w:rsid w:val="00676B83"/>
    <w:rsid w:val="006808C5"/>
    <w:rsid w:val="00681154"/>
    <w:rsid w:val="00682FB0"/>
    <w:rsid w:val="006850BC"/>
    <w:rsid w:val="0068567E"/>
    <w:rsid w:val="00687DEB"/>
    <w:rsid w:val="00691D86"/>
    <w:rsid w:val="00693654"/>
    <w:rsid w:val="00693F1B"/>
    <w:rsid w:val="006949F5"/>
    <w:rsid w:val="00695D85"/>
    <w:rsid w:val="00696D9F"/>
    <w:rsid w:val="006A2EC0"/>
    <w:rsid w:val="006A66C4"/>
    <w:rsid w:val="006A75E4"/>
    <w:rsid w:val="006B4521"/>
    <w:rsid w:val="006B760A"/>
    <w:rsid w:val="006B77E0"/>
    <w:rsid w:val="006C1B86"/>
    <w:rsid w:val="006C239B"/>
    <w:rsid w:val="006C375D"/>
    <w:rsid w:val="006C53CC"/>
    <w:rsid w:val="006C56C5"/>
    <w:rsid w:val="006D0CDE"/>
    <w:rsid w:val="006D3080"/>
    <w:rsid w:val="006D40DD"/>
    <w:rsid w:val="006D59D1"/>
    <w:rsid w:val="006D72D6"/>
    <w:rsid w:val="006D7D38"/>
    <w:rsid w:val="006E04D5"/>
    <w:rsid w:val="006E0DAB"/>
    <w:rsid w:val="006E2E77"/>
    <w:rsid w:val="006E30B8"/>
    <w:rsid w:val="006E39EA"/>
    <w:rsid w:val="006E5531"/>
    <w:rsid w:val="006E5EDB"/>
    <w:rsid w:val="006E679E"/>
    <w:rsid w:val="006E6928"/>
    <w:rsid w:val="006E6936"/>
    <w:rsid w:val="006F1266"/>
    <w:rsid w:val="006F309B"/>
    <w:rsid w:val="006F3850"/>
    <w:rsid w:val="006F38F8"/>
    <w:rsid w:val="006F6922"/>
    <w:rsid w:val="006F6AFB"/>
    <w:rsid w:val="006F6D8C"/>
    <w:rsid w:val="0070020A"/>
    <w:rsid w:val="00703CEA"/>
    <w:rsid w:val="0070674A"/>
    <w:rsid w:val="00706B4D"/>
    <w:rsid w:val="00712228"/>
    <w:rsid w:val="007150EE"/>
    <w:rsid w:val="00724529"/>
    <w:rsid w:val="0072625B"/>
    <w:rsid w:val="00732947"/>
    <w:rsid w:val="00732C96"/>
    <w:rsid w:val="00733157"/>
    <w:rsid w:val="00741221"/>
    <w:rsid w:val="00744C8B"/>
    <w:rsid w:val="0074526D"/>
    <w:rsid w:val="007466FE"/>
    <w:rsid w:val="00747C91"/>
    <w:rsid w:val="007537F5"/>
    <w:rsid w:val="007560A9"/>
    <w:rsid w:val="00757F42"/>
    <w:rsid w:val="00765536"/>
    <w:rsid w:val="00766CD4"/>
    <w:rsid w:val="00766EB9"/>
    <w:rsid w:val="00767253"/>
    <w:rsid w:val="00767E27"/>
    <w:rsid w:val="00771626"/>
    <w:rsid w:val="007728A5"/>
    <w:rsid w:val="00780BB7"/>
    <w:rsid w:val="00782E3C"/>
    <w:rsid w:val="00785341"/>
    <w:rsid w:val="007864C4"/>
    <w:rsid w:val="00787DAC"/>
    <w:rsid w:val="00790022"/>
    <w:rsid w:val="00792DDB"/>
    <w:rsid w:val="00792E91"/>
    <w:rsid w:val="00793A0C"/>
    <w:rsid w:val="007945DF"/>
    <w:rsid w:val="007966ED"/>
    <w:rsid w:val="00796EC7"/>
    <w:rsid w:val="007A1D36"/>
    <w:rsid w:val="007A2837"/>
    <w:rsid w:val="007A304B"/>
    <w:rsid w:val="007A3089"/>
    <w:rsid w:val="007A50E6"/>
    <w:rsid w:val="007A6FD6"/>
    <w:rsid w:val="007B0642"/>
    <w:rsid w:val="007B0FF3"/>
    <w:rsid w:val="007B4C69"/>
    <w:rsid w:val="007B4CFF"/>
    <w:rsid w:val="007B6707"/>
    <w:rsid w:val="007C104F"/>
    <w:rsid w:val="007C1AC6"/>
    <w:rsid w:val="007C2842"/>
    <w:rsid w:val="007C33A7"/>
    <w:rsid w:val="007C3F48"/>
    <w:rsid w:val="007C4BFA"/>
    <w:rsid w:val="007D5E68"/>
    <w:rsid w:val="007D67C4"/>
    <w:rsid w:val="007D7F03"/>
    <w:rsid w:val="007E0992"/>
    <w:rsid w:val="007E3F9A"/>
    <w:rsid w:val="007E4859"/>
    <w:rsid w:val="007E48A7"/>
    <w:rsid w:val="007E5AB0"/>
    <w:rsid w:val="007E6053"/>
    <w:rsid w:val="007E7B60"/>
    <w:rsid w:val="007F61B9"/>
    <w:rsid w:val="007F652B"/>
    <w:rsid w:val="007F6F22"/>
    <w:rsid w:val="00800717"/>
    <w:rsid w:val="00801686"/>
    <w:rsid w:val="00804123"/>
    <w:rsid w:val="00804BE2"/>
    <w:rsid w:val="00806087"/>
    <w:rsid w:val="00806966"/>
    <w:rsid w:val="00807986"/>
    <w:rsid w:val="00811A1C"/>
    <w:rsid w:val="00812871"/>
    <w:rsid w:val="008151C4"/>
    <w:rsid w:val="00815CC3"/>
    <w:rsid w:val="008161CF"/>
    <w:rsid w:val="008202FF"/>
    <w:rsid w:val="0082194D"/>
    <w:rsid w:val="00821DF0"/>
    <w:rsid w:val="00821DFB"/>
    <w:rsid w:val="0082584B"/>
    <w:rsid w:val="00827605"/>
    <w:rsid w:val="00830E62"/>
    <w:rsid w:val="00833C10"/>
    <w:rsid w:val="00836251"/>
    <w:rsid w:val="00837CEB"/>
    <w:rsid w:val="008414A7"/>
    <w:rsid w:val="0084160B"/>
    <w:rsid w:val="00842AF4"/>
    <w:rsid w:val="008433C1"/>
    <w:rsid w:val="008435E2"/>
    <w:rsid w:val="00843708"/>
    <w:rsid w:val="0085734D"/>
    <w:rsid w:val="00863163"/>
    <w:rsid w:val="008635D0"/>
    <w:rsid w:val="008636EC"/>
    <w:rsid w:val="00863FFD"/>
    <w:rsid w:val="00864FC6"/>
    <w:rsid w:val="00866249"/>
    <w:rsid w:val="00867F67"/>
    <w:rsid w:val="00874488"/>
    <w:rsid w:val="00875DFC"/>
    <w:rsid w:val="00883834"/>
    <w:rsid w:val="0088419F"/>
    <w:rsid w:val="00884D05"/>
    <w:rsid w:val="008850A4"/>
    <w:rsid w:val="00886165"/>
    <w:rsid w:val="008907BA"/>
    <w:rsid w:val="00892327"/>
    <w:rsid w:val="00893F40"/>
    <w:rsid w:val="00897021"/>
    <w:rsid w:val="00897622"/>
    <w:rsid w:val="008A1D01"/>
    <w:rsid w:val="008A2442"/>
    <w:rsid w:val="008A2EDF"/>
    <w:rsid w:val="008A331B"/>
    <w:rsid w:val="008A3862"/>
    <w:rsid w:val="008A4B95"/>
    <w:rsid w:val="008B0D3F"/>
    <w:rsid w:val="008B24FB"/>
    <w:rsid w:val="008B6374"/>
    <w:rsid w:val="008B686F"/>
    <w:rsid w:val="008B7815"/>
    <w:rsid w:val="008C0645"/>
    <w:rsid w:val="008C2599"/>
    <w:rsid w:val="008C2CEE"/>
    <w:rsid w:val="008C5228"/>
    <w:rsid w:val="008C5836"/>
    <w:rsid w:val="008C6B2F"/>
    <w:rsid w:val="008C6FB1"/>
    <w:rsid w:val="008D2702"/>
    <w:rsid w:val="008D2C17"/>
    <w:rsid w:val="008D2F94"/>
    <w:rsid w:val="008D4BF2"/>
    <w:rsid w:val="008D523A"/>
    <w:rsid w:val="008E290F"/>
    <w:rsid w:val="008E4EC3"/>
    <w:rsid w:val="008E676E"/>
    <w:rsid w:val="008F5946"/>
    <w:rsid w:val="008F7D75"/>
    <w:rsid w:val="00900767"/>
    <w:rsid w:val="00904992"/>
    <w:rsid w:val="00904C3A"/>
    <w:rsid w:val="0090685B"/>
    <w:rsid w:val="00906982"/>
    <w:rsid w:val="0091000D"/>
    <w:rsid w:val="009103AC"/>
    <w:rsid w:val="00910409"/>
    <w:rsid w:val="00910831"/>
    <w:rsid w:val="00917767"/>
    <w:rsid w:val="0092289A"/>
    <w:rsid w:val="009250C0"/>
    <w:rsid w:val="009316EA"/>
    <w:rsid w:val="00936CD1"/>
    <w:rsid w:val="00936F70"/>
    <w:rsid w:val="009370A2"/>
    <w:rsid w:val="009463FE"/>
    <w:rsid w:val="00946C3D"/>
    <w:rsid w:val="00951492"/>
    <w:rsid w:val="0095174A"/>
    <w:rsid w:val="00956BD7"/>
    <w:rsid w:val="00961906"/>
    <w:rsid w:val="0096692F"/>
    <w:rsid w:val="00966CC3"/>
    <w:rsid w:val="009678C9"/>
    <w:rsid w:val="00967E6B"/>
    <w:rsid w:val="00976B92"/>
    <w:rsid w:val="00977402"/>
    <w:rsid w:val="00980FD4"/>
    <w:rsid w:val="0098122D"/>
    <w:rsid w:val="00983B6F"/>
    <w:rsid w:val="00983FD8"/>
    <w:rsid w:val="00985A56"/>
    <w:rsid w:val="00991C29"/>
    <w:rsid w:val="00993AAE"/>
    <w:rsid w:val="009962A1"/>
    <w:rsid w:val="00996587"/>
    <w:rsid w:val="0099738E"/>
    <w:rsid w:val="009A00E3"/>
    <w:rsid w:val="009A07FE"/>
    <w:rsid w:val="009A3F32"/>
    <w:rsid w:val="009A6E28"/>
    <w:rsid w:val="009B0C89"/>
    <w:rsid w:val="009B32BF"/>
    <w:rsid w:val="009B384F"/>
    <w:rsid w:val="009B6D30"/>
    <w:rsid w:val="009B76DC"/>
    <w:rsid w:val="009C0AF0"/>
    <w:rsid w:val="009C1A38"/>
    <w:rsid w:val="009C1B3D"/>
    <w:rsid w:val="009C23DB"/>
    <w:rsid w:val="009C4243"/>
    <w:rsid w:val="009C5588"/>
    <w:rsid w:val="009C660D"/>
    <w:rsid w:val="009D1FAF"/>
    <w:rsid w:val="009D6113"/>
    <w:rsid w:val="009E0C8F"/>
    <w:rsid w:val="009E2D75"/>
    <w:rsid w:val="009E545B"/>
    <w:rsid w:val="009E5867"/>
    <w:rsid w:val="009E6193"/>
    <w:rsid w:val="009E689E"/>
    <w:rsid w:val="009F082D"/>
    <w:rsid w:val="009F3DC2"/>
    <w:rsid w:val="009F6494"/>
    <w:rsid w:val="009F711E"/>
    <w:rsid w:val="00A00DCC"/>
    <w:rsid w:val="00A0169A"/>
    <w:rsid w:val="00A026BB"/>
    <w:rsid w:val="00A02F0D"/>
    <w:rsid w:val="00A07948"/>
    <w:rsid w:val="00A123CC"/>
    <w:rsid w:val="00A12728"/>
    <w:rsid w:val="00A12B6A"/>
    <w:rsid w:val="00A14868"/>
    <w:rsid w:val="00A1549A"/>
    <w:rsid w:val="00A172E9"/>
    <w:rsid w:val="00A17688"/>
    <w:rsid w:val="00A177FA"/>
    <w:rsid w:val="00A20A8B"/>
    <w:rsid w:val="00A20CA1"/>
    <w:rsid w:val="00A21EBD"/>
    <w:rsid w:val="00A225FB"/>
    <w:rsid w:val="00A30B4D"/>
    <w:rsid w:val="00A30D1E"/>
    <w:rsid w:val="00A335B9"/>
    <w:rsid w:val="00A34582"/>
    <w:rsid w:val="00A348D0"/>
    <w:rsid w:val="00A34D8A"/>
    <w:rsid w:val="00A37C19"/>
    <w:rsid w:val="00A43020"/>
    <w:rsid w:val="00A4493F"/>
    <w:rsid w:val="00A455F1"/>
    <w:rsid w:val="00A4726E"/>
    <w:rsid w:val="00A5104B"/>
    <w:rsid w:val="00A5283D"/>
    <w:rsid w:val="00A55051"/>
    <w:rsid w:val="00A55E24"/>
    <w:rsid w:val="00A56821"/>
    <w:rsid w:val="00A568AC"/>
    <w:rsid w:val="00A57394"/>
    <w:rsid w:val="00A60B78"/>
    <w:rsid w:val="00A616F4"/>
    <w:rsid w:val="00A624D1"/>
    <w:rsid w:val="00A66705"/>
    <w:rsid w:val="00A737CC"/>
    <w:rsid w:val="00A73AC5"/>
    <w:rsid w:val="00A76FFB"/>
    <w:rsid w:val="00A77FA4"/>
    <w:rsid w:val="00A82D55"/>
    <w:rsid w:val="00A8323B"/>
    <w:rsid w:val="00A84E6A"/>
    <w:rsid w:val="00A90603"/>
    <w:rsid w:val="00A90B31"/>
    <w:rsid w:val="00AA38E7"/>
    <w:rsid w:val="00AA42B6"/>
    <w:rsid w:val="00AA56E8"/>
    <w:rsid w:val="00AA67A2"/>
    <w:rsid w:val="00AB2D6B"/>
    <w:rsid w:val="00AB4573"/>
    <w:rsid w:val="00AB47A2"/>
    <w:rsid w:val="00AB5BC5"/>
    <w:rsid w:val="00AB769F"/>
    <w:rsid w:val="00AC0396"/>
    <w:rsid w:val="00AC38A3"/>
    <w:rsid w:val="00AC422B"/>
    <w:rsid w:val="00AC4839"/>
    <w:rsid w:val="00AD074B"/>
    <w:rsid w:val="00AD1D4D"/>
    <w:rsid w:val="00AD514B"/>
    <w:rsid w:val="00AD62D4"/>
    <w:rsid w:val="00AD7B2B"/>
    <w:rsid w:val="00AE029F"/>
    <w:rsid w:val="00AE1BE9"/>
    <w:rsid w:val="00AE6B62"/>
    <w:rsid w:val="00AF02AE"/>
    <w:rsid w:val="00AF0D01"/>
    <w:rsid w:val="00AF1CC5"/>
    <w:rsid w:val="00AF29F4"/>
    <w:rsid w:val="00AF3793"/>
    <w:rsid w:val="00AF43EF"/>
    <w:rsid w:val="00AF6ABA"/>
    <w:rsid w:val="00AF6C4B"/>
    <w:rsid w:val="00AF6DEA"/>
    <w:rsid w:val="00B0356D"/>
    <w:rsid w:val="00B04EC7"/>
    <w:rsid w:val="00B05393"/>
    <w:rsid w:val="00B12B69"/>
    <w:rsid w:val="00B130FD"/>
    <w:rsid w:val="00B13609"/>
    <w:rsid w:val="00B13D94"/>
    <w:rsid w:val="00B167D9"/>
    <w:rsid w:val="00B21953"/>
    <w:rsid w:val="00B22295"/>
    <w:rsid w:val="00B2229D"/>
    <w:rsid w:val="00B26121"/>
    <w:rsid w:val="00B333E7"/>
    <w:rsid w:val="00B33713"/>
    <w:rsid w:val="00B33830"/>
    <w:rsid w:val="00B33C21"/>
    <w:rsid w:val="00B35A65"/>
    <w:rsid w:val="00B35EA1"/>
    <w:rsid w:val="00B37BB9"/>
    <w:rsid w:val="00B4224F"/>
    <w:rsid w:val="00B44414"/>
    <w:rsid w:val="00B50442"/>
    <w:rsid w:val="00B50F14"/>
    <w:rsid w:val="00B5128A"/>
    <w:rsid w:val="00B524E3"/>
    <w:rsid w:val="00B5584F"/>
    <w:rsid w:val="00B63A5A"/>
    <w:rsid w:val="00B664DF"/>
    <w:rsid w:val="00B706B6"/>
    <w:rsid w:val="00B70E8F"/>
    <w:rsid w:val="00B715F7"/>
    <w:rsid w:val="00B71AF3"/>
    <w:rsid w:val="00B71AFF"/>
    <w:rsid w:val="00B7304F"/>
    <w:rsid w:val="00B771E1"/>
    <w:rsid w:val="00B77769"/>
    <w:rsid w:val="00B77980"/>
    <w:rsid w:val="00B80AC0"/>
    <w:rsid w:val="00B83089"/>
    <w:rsid w:val="00B83EB8"/>
    <w:rsid w:val="00B87507"/>
    <w:rsid w:val="00B878C4"/>
    <w:rsid w:val="00B90092"/>
    <w:rsid w:val="00B90863"/>
    <w:rsid w:val="00B93045"/>
    <w:rsid w:val="00B97D65"/>
    <w:rsid w:val="00BA4920"/>
    <w:rsid w:val="00BA62CF"/>
    <w:rsid w:val="00BB3734"/>
    <w:rsid w:val="00BB5557"/>
    <w:rsid w:val="00BB709C"/>
    <w:rsid w:val="00BC1C35"/>
    <w:rsid w:val="00BC1F0E"/>
    <w:rsid w:val="00BC2ABD"/>
    <w:rsid w:val="00BC3103"/>
    <w:rsid w:val="00BC48BA"/>
    <w:rsid w:val="00BC51D3"/>
    <w:rsid w:val="00BC5B85"/>
    <w:rsid w:val="00BD1E67"/>
    <w:rsid w:val="00BD3109"/>
    <w:rsid w:val="00BD3557"/>
    <w:rsid w:val="00BD441F"/>
    <w:rsid w:val="00BD6691"/>
    <w:rsid w:val="00BD6AE0"/>
    <w:rsid w:val="00BD70E2"/>
    <w:rsid w:val="00BD7B02"/>
    <w:rsid w:val="00BE0105"/>
    <w:rsid w:val="00BE3993"/>
    <w:rsid w:val="00BE7A0A"/>
    <w:rsid w:val="00BF0C34"/>
    <w:rsid w:val="00BF3A31"/>
    <w:rsid w:val="00BF470F"/>
    <w:rsid w:val="00C02448"/>
    <w:rsid w:val="00C028EA"/>
    <w:rsid w:val="00C03458"/>
    <w:rsid w:val="00C042EE"/>
    <w:rsid w:val="00C13211"/>
    <w:rsid w:val="00C159A6"/>
    <w:rsid w:val="00C160E2"/>
    <w:rsid w:val="00C16D08"/>
    <w:rsid w:val="00C17FAA"/>
    <w:rsid w:val="00C2576E"/>
    <w:rsid w:val="00C26483"/>
    <w:rsid w:val="00C267F4"/>
    <w:rsid w:val="00C26FFE"/>
    <w:rsid w:val="00C27254"/>
    <w:rsid w:val="00C31466"/>
    <w:rsid w:val="00C31F32"/>
    <w:rsid w:val="00C3374F"/>
    <w:rsid w:val="00C34253"/>
    <w:rsid w:val="00C345E7"/>
    <w:rsid w:val="00C35C28"/>
    <w:rsid w:val="00C35CEB"/>
    <w:rsid w:val="00C363E1"/>
    <w:rsid w:val="00C377E3"/>
    <w:rsid w:val="00C42AF9"/>
    <w:rsid w:val="00C52440"/>
    <w:rsid w:val="00C53C96"/>
    <w:rsid w:val="00C548C5"/>
    <w:rsid w:val="00C54FE2"/>
    <w:rsid w:val="00C55D32"/>
    <w:rsid w:val="00C55FC3"/>
    <w:rsid w:val="00C570C1"/>
    <w:rsid w:val="00C57FA0"/>
    <w:rsid w:val="00C655C3"/>
    <w:rsid w:val="00C65F08"/>
    <w:rsid w:val="00C669F1"/>
    <w:rsid w:val="00C66F23"/>
    <w:rsid w:val="00C67504"/>
    <w:rsid w:val="00C72921"/>
    <w:rsid w:val="00C72A48"/>
    <w:rsid w:val="00C72DD0"/>
    <w:rsid w:val="00C73C0A"/>
    <w:rsid w:val="00C81DB0"/>
    <w:rsid w:val="00C829A8"/>
    <w:rsid w:val="00C84C0F"/>
    <w:rsid w:val="00C862EC"/>
    <w:rsid w:val="00C86E20"/>
    <w:rsid w:val="00C870BF"/>
    <w:rsid w:val="00C87E04"/>
    <w:rsid w:val="00C916D6"/>
    <w:rsid w:val="00C91F9B"/>
    <w:rsid w:val="00C94107"/>
    <w:rsid w:val="00C95F6D"/>
    <w:rsid w:val="00CA0005"/>
    <w:rsid w:val="00CA092C"/>
    <w:rsid w:val="00CA1943"/>
    <w:rsid w:val="00CA3C0B"/>
    <w:rsid w:val="00CA5E00"/>
    <w:rsid w:val="00CA6C3D"/>
    <w:rsid w:val="00CB0640"/>
    <w:rsid w:val="00CB11F7"/>
    <w:rsid w:val="00CB26B9"/>
    <w:rsid w:val="00CB26D7"/>
    <w:rsid w:val="00CB41FC"/>
    <w:rsid w:val="00CB61C1"/>
    <w:rsid w:val="00CB78E1"/>
    <w:rsid w:val="00CC35DE"/>
    <w:rsid w:val="00CC53AA"/>
    <w:rsid w:val="00CC62D5"/>
    <w:rsid w:val="00CC6531"/>
    <w:rsid w:val="00CC729D"/>
    <w:rsid w:val="00CC7B13"/>
    <w:rsid w:val="00CC7CCF"/>
    <w:rsid w:val="00CC7F44"/>
    <w:rsid w:val="00CD0257"/>
    <w:rsid w:val="00CD0345"/>
    <w:rsid w:val="00CD122F"/>
    <w:rsid w:val="00CD1859"/>
    <w:rsid w:val="00CD1BF2"/>
    <w:rsid w:val="00CD2778"/>
    <w:rsid w:val="00CD6229"/>
    <w:rsid w:val="00CD64ED"/>
    <w:rsid w:val="00CE08BA"/>
    <w:rsid w:val="00CE4C96"/>
    <w:rsid w:val="00CE4FDA"/>
    <w:rsid w:val="00CE5401"/>
    <w:rsid w:val="00CE5DD9"/>
    <w:rsid w:val="00CE725C"/>
    <w:rsid w:val="00CE7932"/>
    <w:rsid w:val="00CF1564"/>
    <w:rsid w:val="00CF353A"/>
    <w:rsid w:val="00CF3A8B"/>
    <w:rsid w:val="00CF45E7"/>
    <w:rsid w:val="00CF614E"/>
    <w:rsid w:val="00CF654F"/>
    <w:rsid w:val="00CF70EA"/>
    <w:rsid w:val="00D01B12"/>
    <w:rsid w:val="00D042E1"/>
    <w:rsid w:val="00D04D72"/>
    <w:rsid w:val="00D057D8"/>
    <w:rsid w:val="00D0653F"/>
    <w:rsid w:val="00D06A31"/>
    <w:rsid w:val="00D07408"/>
    <w:rsid w:val="00D100D1"/>
    <w:rsid w:val="00D11E85"/>
    <w:rsid w:val="00D159F8"/>
    <w:rsid w:val="00D16C7E"/>
    <w:rsid w:val="00D21317"/>
    <w:rsid w:val="00D24224"/>
    <w:rsid w:val="00D249DC"/>
    <w:rsid w:val="00D3049C"/>
    <w:rsid w:val="00D31275"/>
    <w:rsid w:val="00D34F70"/>
    <w:rsid w:val="00D34F82"/>
    <w:rsid w:val="00D3590C"/>
    <w:rsid w:val="00D35AB0"/>
    <w:rsid w:val="00D43B97"/>
    <w:rsid w:val="00D476AF"/>
    <w:rsid w:val="00D47A92"/>
    <w:rsid w:val="00D50EF9"/>
    <w:rsid w:val="00D54A10"/>
    <w:rsid w:val="00D6103B"/>
    <w:rsid w:val="00D61AD8"/>
    <w:rsid w:val="00D64CC4"/>
    <w:rsid w:val="00D65424"/>
    <w:rsid w:val="00D70E34"/>
    <w:rsid w:val="00D748A2"/>
    <w:rsid w:val="00D777D7"/>
    <w:rsid w:val="00D842E3"/>
    <w:rsid w:val="00D850D2"/>
    <w:rsid w:val="00D877C9"/>
    <w:rsid w:val="00D87B51"/>
    <w:rsid w:val="00D924B4"/>
    <w:rsid w:val="00D94650"/>
    <w:rsid w:val="00D97370"/>
    <w:rsid w:val="00DA06F4"/>
    <w:rsid w:val="00DA17F4"/>
    <w:rsid w:val="00DA2048"/>
    <w:rsid w:val="00DA4A0F"/>
    <w:rsid w:val="00DA53BD"/>
    <w:rsid w:val="00DA5AA3"/>
    <w:rsid w:val="00DA6355"/>
    <w:rsid w:val="00DB01DF"/>
    <w:rsid w:val="00DB1733"/>
    <w:rsid w:val="00DB3522"/>
    <w:rsid w:val="00DB47FD"/>
    <w:rsid w:val="00DB6067"/>
    <w:rsid w:val="00DC071B"/>
    <w:rsid w:val="00DC16D8"/>
    <w:rsid w:val="00DC2CFC"/>
    <w:rsid w:val="00DC5C03"/>
    <w:rsid w:val="00DC66E4"/>
    <w:rsid w:val="00DC6F18"/>
    <w:rsid w:val="00DC7384"/>
    <w:rsid w:val="00DD18FD"/>
    <w:rsid w:val="00DD371F"/>
    <w:rsid w:val="00DD44D7"/>
    <w:rsid w:val="00DD6D85"/>
    <w:rsid w:val="00DD726F"/>
    <w:rsid w:val="00DE4C51"/>
    <w:rsid w:val="00DE5C36"/>
    <w:rsid w:val="00DE7546"/>
    <w:rsid w:val="00DE7F66"/>
    <w:rsid w:val="00DF24CE"/>
    <w:rsid w:val="00DF26D4"/>
    <w:rsid w:val="00E02833"/>
    <w:rsid w:val="00E067BB"/>
    <w:rsid w:val="00E11E4A"/>
    <w:rsid w:val="00E20DC4"/>
    <w:rsid w:val="00E21A95"/>
    <w:rsid w:val="00E22F4B"/>
    <w:rsid w:val="00E24053"/>
    <w:rsid w:val="00E24132"/>
    <w:rsid w:val="00E26AF0"/>
    <w:rsid w:val="00E301A5"/>
    <w:rsid w:val="00E30270"/>
    <w:rsid w:val="00E31370"/>
    <w:rsid w:val="00E338F7"/>
    <w:rsid w:val="00E362F6"/>
    <w:rsid w:val="00E37AFF"/>
    <w:rsid w:val="00E37C15"/>
    <w:rsid w:val="00E411FC"/>
    <w:rsid w:val="00E454A4"/>
    <w:rsid w:val="00E46246"/>
    <w:rsid w:val="00E555F6"/>
    <w:rsid w:val="00E56ECD"/>
    <w:rsid w:val="00E571CD"/>
    <w:rsid w:val="00E57A72"/>
    <w:rsid w:val="00E57C4D"/>
    <w:rsid w:val="00E65267"/>
    <w:rsid w:val="00E72D4D"/>
    <w:rsid w:val="00E7309C"/>
    <w:rsid w:val="00E73FC7"/>
    <w:rsid w:val="00E74DAE"/>
    <w:rsid w:val="00E777E5"/>
    <w:rsid w:val="00E80329"/>
    <w:rsid w:val="00E80689"/>
    <w:rsid w:val="00E858A5"/>
    <w:rsid w:val="00E869C1"/>
    <w:rsid w:val="00E8791C"/>
    <w:rsid w:val="00E90B96"/>
    <w:rsid w:val="00E92553"/>
    <w:rsid w:val="00E93ACA"/>
    <w:rsid w:val="00E97E4E"/>
    <w:rsid w:val="00EA1400"/>
    <w:rsid w:val="00EB3CAB"/>
    <w:rsid w:val="00EB4124"/>
    <w:rsid w:val="00EB44EC"/>
    <w:rsid w:val="00EB661F"/>
    <w:rsid w:val="00EB71FC"/>
    <w:rsid w:val="00EC1871"/>
    <w:rsid w:val="00EC46A4"/>
    <w:rsid w:val="00EC546A"/>
    <w:rsid w:val="00EC6050"/>
    <w:rsid w:val="00ED03D3"/>
    <w:rsid w:val="00ED190F"/>
    <w:rsid w:val="00ED418F"/>
    <w:rsid w:val="00ED4DF0"/>
    <w:rsid w:val="00EE19EE"/>
    <w:rsid w:val="00EE2509"/>
    <w:rsid w:val="00EF2A70"/>
    <w:rsid w:val="00EF3634"/>
    <w:rsid w:val="00EF3722"/>
    <w:rsid w:val="00EF38BE"/>
    <w:rsid w:val="00EF4D2B"/>
    <w:rsid w:val="00F00206"/>
    <w:rsid w:val="00F00552"/>
    <w:rsid w:val="00F00C9E"/>
    <w:rsid w:val="00F021AD"/>
    <w:rsid w:val="00F027D2"/>
    <w:rsid w:val="00F02EB5"/>
    <w:rsid w:val="00F06414"/>
    <w:rsid w:val="00F077EA"/>
    <w:rsid w:val="00F102A1"/>
    <w:rsid w:val="00F1249A"/>
    <w:rsid w:val="00F13160"/>
    <w:rsid w:val="00F16F75"/>
    <w:rsid w:val="00F20A58"/>
    <w:rsid w:val="00F20C36"/>
    <w:rsid w:val="00F22C0F"/>
    <w:rsid w:val="00F23112"/>
    <w:rsid w:val="00F318E4"/>
    <w:rsid w:val="00F35A1B"/>
    <w:rsid w:val="00F42A4E"/>
    <w:rsid w:val="00F459B1"/>
    <w:rsid w:val="00F47D70"/>
    <w:rsid w:val="00F50A6F"/>
    <w:rsid w:val="00F53B98"/>
    <w:rsid w:val="00F53D64"/>
    <w:rsid w:val="00F54C33"/>
    <w:rsid w:val="00F54CB1"/>
    <w:rsid w:val="00F55807"/>
    <w:rsid w:val="00F56578"/>
    <w:rsid w:val="00F5717D"/>
    <w:rsid w:val="00F62936"/>
    <w:rsid w:val="00F67D18"/>
    <w:rsid w:val="00F67F4E"/>
    <w:rsid w:val="00F7083C"/>
    <w:rsid w:val="00F70EC7"/>
    <w:rsid w:val="00F72896"/>
    <w:rsid w:val="00F73983"/>
    <w:rsid w:val="00F76A6D"/>
    <w:rsid w:val="00F7712A"/>
    <w:rsid w:val="00F807B9"/>
    <w:rsid w:val="00F81932"/>
    <w:rsid w:val="00F83719"/>
    <w:rsid w:val="00F84C72"/>
    <w:rsid w:val="00F85FFB"/>
    <w:rsid w:val="00F87A1F"/>
    <w:rsid w:val="00F905ED"/>
    <w:rsid w:val="00F9102A"/>
    <w:rsid w:val="00F91DCC"/>
    <w:rsid w:val="00F94AD4"/>
    <w:rsid w:val="00FA1009"/>
    <w:rsid w:val="00FA399F"/>
    <w:rsid w:val="00FB39AB"/>
    <w:rsid w:val="00FB3B44"/>
    <w:rsid w:val="00FB7584"/>
    <w:rsid w:val="00FC3154"/>
    <w:rsid w:val="00FC3273"/>
    <w:rsid w:val="00FC4F18"/>
    <w:rsid w:val="00FC5063"/>
    <w:rsid w:val="00FC5767"/>
    <w:rsid w:val="00FC6D11"/>
    <w:rsid w:val="00FC7D9C"/>
    <w:rsid w:val="00FD0339"/>
    <w:rsid w:val="00FD075F"/>
    <w:rsid w:val="00FD13F9"/>
    <w:rsid w:val="00FD5A13"/>
    <w:rsid w:val="00FE5702"/>
    <w:rsid w:val="00FE5A5F"/>
    <w:rsid w:val="00FF18AA"/>
    <w:rsid w:val="00FF2A6A"/>
    <w:rsid w:val="00FF2AC1"/>
    <w:rsid w:val="00FF3BB1"/>
    <w:rsid w:val="00FF41FF"/>
    <w:rsid w:val="00FF6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C1AB30"/>
  <w15:docId w15:val="{F641606D-3E23-4A58-8806-4DA7D8B1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982"/>
    <w:rPr>
      <w:sz w:val="24"/>
      <w:szCs w:val="24"/>
    </w:rPr>
  </w:style>
  <w:style w:type="paragraph" w:styleId="1">
    <w:name w:val="heading 1"/>
    <w:basedOn w:val="a"/>
    <w:next w:val="a"/>
    <w:link w:val="10"/>
    <w:uiPriority w:val="99"/>
    <w:qFormat/>
    <w:rsid w:val="00220F9A"/>
    <w:pPr>
      <w:keepNext/>
      <w:numPr>
        <w:numId w:val="1"/>
      </w:numPr>
      <w:autoSpaceDE w:val="0"/>
      <w:autoSpaceDN w:val="0"/>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20F9A"/>
    <w:rPr>
      <w:b/>
      <w:bCs/>
      <w:sz w:val="24"/>
      <w:szCs w:val="24"/>
    </w:rPr>
  </w:style>
  <w:style w:type="table" w:styleId="a3">
    <w:name w:val="Table Grid"/>
    <w:basedOn w:val="a1"/>
    <w:uiPriority w:val="99"/>
    <w:rsid w:val="00D47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693F1B"/>
    <w:pPr>
      <w:spacing w:before="100" w:beforeAutospacing="1" w:after="100" w:afterAutospacing="1"/>
    </w:pPr>
  </w:style>
  <w:style w:type="paragraph" w:styleId="2">
    <w:name w:val="List 2"/>
    <w:basedOn w:val="a"/>
    <w:rsid w:val="00693F1B"/>
    <w:pPr>
      <w:ind w:left="566" w:hanging="283"/>
    </w:p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693F1B"/>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locked/>
    <w:rsid w:val="00693F1B"/>
  </w:style>
  <w:style w:type="character" w:styleId="a7">
    <w:name w:val="footnote reference"/>
    <w:aliases w:val="Знак сноски-FN,Ciae niinee-FN,AЗнак сноски зел"/>
    <w:link w:val="11"/>
    <w:rsid w:val="00693F1B"/>
    <w:rPr>
      <w:vertAlign w:val="superscript"/>
    </w:rPr>
  </w:style>
  <w:style w:type="paragraph" w:styleId="a8">
    <w:name w:val="Body Text"/>
    <w:basedOn w:val="a"/>
    <w:link w:val="a9"/>
    <w:uiPriority w:val="99"/>
    <w:rsid w:val="00693F1B"/>
    <w:pPr>
      <w:spacing w:after="120"/>
    </w:pPr>
  </w:style>
  <w:style w:type="character" w:customStyle="1" w:styleId="a9">
    <w:name w:val="Основной текст Знак"/>
    <w:link w:val="a8"/>
    <w:uiPriority w:val="99"/>
    <w:locked/>
    <w:rsid w:val="00693F1B"/>
    <w:rPr>
      <w:sz w:val="24"/>
      <w:szCs w:val="24"/>
    </w:rPr>
  </w:style>
  <w:style w:type="paragraph" w:styleId="aa">
    <w:name w:val="Subtitle"/>
    <w:basedOn w:val="a"/>
    <w:next w:val="a"/>
    <w:link w:val="ab"/>
    <w:uiPriority w:val="99"/>
    <w:qFormat/>
    <w:rsid w:val="00693F1B"/>
    <w:pPr>
      <w:spacing w:after="60"/>
      <w:jc w:val="center"/>
      <w:outlineLvl w:val="1"/>
    </w:pPr>
    <w:rPr>
      <w:rFonts w:ascii="Cambria" w:hAnsi="Cambria" w:cs="Cambria"/>
    </w:rPr>
  </w:style>
  <w:style w:type="character" w:customStyle="1" w:styleId="ab">
    <w:name w:val="Подзаголовок Знак"/>
    <w:link w:val="aa"/>
    <w:uiPriority w:val="99"/>
    <w:locked/>
    <w:rsid w:val="00693F1B"/>
    <w:rPr>
      <w:rFonts w:ascii="Cambria" w:hAnsi="Cambria" w:cs="Cambria"/>
      <w:sz w:val="24"/>
      <w:szCs w:val="24"/>
    </w:rPr>
  </w:style>
  <w:style w:type="paragraph" w:customStyle="1" w:styleId="20">
    <w:name w:val="Знак2"/>
    <w:basedOn w:val="a"/>
    <w:uiPriority w:val="99"/>
    <w:rsid w:val="00D70E34"/>
    <w:pPr>
      <w:tabs>
        <w:tab w:val="left" w:pos="708"/>
      </w:tabs>
      <w:spacing w:after="160" w:line="240" w:lineRule="exact"/>
    </w:pPr>
    <w:rPr>
      <w:rFonts w:ascii="Verdana" w:hAnsi="Verdana" w:cs="Verdana"/>
      <w:sz w:val="20"/>
      <w:szCs w:val="20"/>
      <w:lang w:val="en-US" w:eastAsia="en-US"/>
    </w:rPr>
  </w:style>
  <w:style w:type="paragraph" w:styleId="ac">
    <w:name w:val="header"/>
    <w:basedOn w:val="a"/>
    <w:link w:val="ad"/>
    <w:uiPriority w:val="99"/>
    <w:rsid w:val="00CB61C1"/>
    <w:pPr>
      <w:tabs>
        <w:tab w:val="center" w:pos="4677"/>
        <w:tab w:val="right" w:pos="9355"/>
      </w:tabs>
    </w:pPr>
  </w:style>
  <w:style w:type="character" w:customStyle="1" w:styleId="ad">
    <w:name w:val="Верхний колонтитул Знак"/>
    <w:link w:val="ac"/>
    <w:uiPriority w:val="99"/>
    <w:locked/>
    <w:rsid w:val="00CB61C1"/>
    <w:rPr>
      <w:sz w:val="24"/>
      <w:szCs w:val="24"/>
    </w:rPr>
  </w:style>
  <w:style w:type="paragraph" w:styleId="ae">
    <w:name w:val="footer"/>
    <w:basedOn w:val="a"/>
    <w:link w:val="af"/>
    <w:uiPriority w:val="99"/>
    <w:rsid w:val="00CB61C1"/>
    <w:pPr>
      <w:tabs>
        <w:tab w:val="center" w:pos="4677"/>
        <w:tab w:val="right" w:pos="9355"/>
      </w:tabs>
    </w:pPr>
  </w:style>
  <w:style w:type="character" w:customStyle="1" w:styleId="af">
    <w:name w:val="Нижний колонтитул Знак"/>
    <w:link w:val="ae"/>
    <w:uiPriority w:val="99"/>
    <w:locked/>
    <w:rsid w:val="00CB61C1"/>
    <w:rPr>
      <w:sz w:val="24"/>
      <w:szCs w:val="24"/>
    </w:rPr>
  </w:style>
  <w:style w:type="character" w:styleId="af0">
    <w:name w:val="annotation reference"/>
    <w:uiPriority w:val="99"/>
    <w:semiHidden/>
    <w:rsid w:val="00FE5A5F"/>
    <w:rPr>
      <w:sz w:val="16"/>
      <w:szCs w:val="16"/>
    </w:rPr>
  </w:style>
  <w:style w:type="paragraph" w:styleId="af1">
    <w:name w:val="annotation text"/>
    <w:basedOn w:val="a"/>
    <w:link w:val="af2"/>
    <w:uiPriority w:val="99"/>
    <w:semiHidden/>
    <w:rsid w:val="00FE5A5F"/>
    <w:rPr>
      <w:sz w:val="20"/>
      <w:szCs w:val="20"/>
    </w:rPr>
  </w:style>
  <w:style w:type="character" w:customStyle="1" w:styleId="af2">
    <w:name w:val="Текст примечания Знак"/>
    <w:basedOn w:val="a0"/>
    <w:link w:val="af1"/>
    <w:uiPriority w:val="99"/>
    <w:locked/>
    <w:rsid w:val="00FE5A5F"/>
  </w:style>
  <w:style w:type="paragraph" w:styleId="af3">
    <w:name w:val="annotation subject"/>
    <w:basedOn w:val="af1"/>
    <w:next w:val="af1"/>
    <w:link w:val="af4"/>
    <w:uiPriority w:val="99"/>
    <w:semiHidden/>
    <w:rsid w:val="00FE5A5F"/>
    <w:rPr>
      <w:b/>
      <w:bCs/>
    </w:rPr>
  </w:style>
  <w:style w:type="character" w:customStyle="1" w:styleId="af4">
    <w:name w:val="Тема примечания Знак"/>
    <w:link w:val="af3"/>
    <w:uiPriority w:val="99"/>
    <w:locked/>
    <w:rsid w:val="00FE5A5F"/>
    <w:rPr>
      <w:b/>
      <w:bCs/>
    </w:rPr>
  </w:style>
  <w:style w:type="paragraph" w:styleId="af5">
    <w:name w:val="Balloon Text"/>
    <w:basedOn w:val="a"/>
    <w:link w:val="af6"/>
    <w:uiPriority w:val="99"/>
    <w:semiHidden/>
    <w:rsid w:val="00FE5A5F"/>
    <w:rPr>
      <w:rFonts w:ascii="Tahoma" w:hAnsi="Tahoma" w:cs="Tahoma"/>
      <w:sz w:val="16"/>
      <w:szCs w:val="16"/>
    </w:rPr>
  </w:style>
  <w:style w:type="character" w:customStyle="1" w:styleId="af6">
    <w:name w:val="Текст выноски Знак"/>
    <w:link w:val="af5"/>
    <w:uiPriority w:val="99"/>
    <w:locked/>
    <w:rsid w:val="00FE5A5F"/>
    <w:rPr>
      <w:rFonts w:ascii="Tahoma" w:hAnsi="Tahoma" w:cs="Tahoma"/>
      <w:sz w:val="16"/>
      <w:szCs w:val="16"/>
    </w:rPr>
  </w:style>
  <w:style w:type="paragraph" w:customStyle="1" w:styleId="af7">
    <w:name w:val="Знак Знак Знак Знак"/>
    <w:basedOn w:val="a"/>
    <w:uiPriority w:val="99"/>
    <w:rsid w:val="003430D7"/>
    <w:pPr>
      <w:spacing w:after="160" w:line="240" w:lineRule="exact"/>
    </w:pPr>
    <w:rPr>
      <w:rFonts w:ascii="Verdana" w:hAnsi="Verdana" w:cs="Verdana"/>
      <w:sz w:val="20"/>
      <w:szCs w:val="20"/>
      <w:lang w:val="en-US" w:eastAsia="en-US"/>
    </w:rPr>
  </w:style>
  <w:style w:type="paragraph" w:customStyle="1" w:styleId="ConsPlusNonformat">
    <w:name w:val="ConsPlusNonformat"/>
    <w:uiPriority w:val="99"/>
    <w:rsid w:val="003430D7"/>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430D7"/>
    <w:pPr>
      <w:widowControl w:val="0"/>
      <w:autoSpaceDE w:val="0"/>
      <w:autoSpaceDN w:val="0"/>
      <w:adjustRightInd w:val="0"/>
    </w:pPr>
    <w:rPr>
      <w:b/>
      <w:bCs/>
      <w:sz w:val="28"/>
      <w:szCs w:val="28"/>
    </w:rPr>
  </w:style>
  <w:style w:type="character" w:styleId="af8">
    <w:name w:val="page number"/>
    <w:basedOn w:val="a0"/>
    <w:uiPriority w:val="99"/>
    <w:rsid w:val="003430D7"/>
  </w:style>
  <w:style w:type="paragraph" w:styleId="af9">
    <w:name w:val="Body Text Indent"/>
    <w:basedOn w:val="a8"/>
    <w:link w:val="afa"/>
    <w:uiPriority w:val="99"/>
    <w:rsid w:val="003430D7"/>
    <w:pPr>
      <w:widowControl w:val="0"/>
      <w:suppressAutoHyphens/>
      <w:ind w:left="283"/>
    </w:pPr>
    <w:rPr>
      <w:lang w:eastAsia="ar-SA"/>
    </w:rPr>
  </w:style>
  <w:style w:type="character" w:customStyle="1" w:styleId="afa">
    <w:name w:val="Основной текст с отступом Знак"/>
    <w:link w:val="af9"/>
    <w:uiPriority w:val="99"/>
    <w:locked/>
    <w:rsid w:val="003430D7"/>
    <w:rPr>
      <w:rFonts w:eastAsia="Times New Roman"/>
      <w:sz w:val="24"/>
      <w:szCs w:val="24"/>
      <w:lang w:eastAsia="ar-SA" w:bidi="ar-SA"/>
    </w:rPr>
  </w:style>
  <w:style w:type="character" w:styleId="afb">
    <w:name w:val="Hyperlink"/>
    <w:uiPriority w:val="99"/>
    <w:rsid w:val="003430D7"/>
    <w:rPr>
      <w:color w:val="0000FF"/>
      <w:u w:val="single"/>
    </w:rPr>
  </w:style>
  <w:style w:type="paragraph" w:styleId="21">
    <w:name w:val="Body Text Indent 2"/>
    <w:basedOn w:val="a"/>
    <w:link w:val="22"/>
    <w:rsid w:val="003430D7"/>
    <w:pPr>
      <w:spacing w:after="120" w:line="480" w:lineRule="auto"/>
      <w:ind w:left="283"/>
    </w:pPr>
  </w:style>
  <w:style w:type="character" w:customStyle="1" w:styleId="22">
    <w:name w:val="Основной текст с отступом 2 Знак"/>
    <w:link w:val="21"/>
    <w:locked/>
    <w:rsid w:val="003430D7"/>
    <w:rPr>
      <w:sz w:val="24"/>
      <w:szCs w:val="24"/>
    </w:rPr>
  </w:style>
  <w:style w:type="paragraph" w:styleId="23">
    <w:name w:val="Body Text 2"/>
    <w:basedOn w:val="a"/>
    <w:link w:val="24"/>
    <w:uiPriority w:val="99"/>
    <w:rsid w:val="003430D7"/>
    <w:pPr>
      <w:spacing w:after="120" w:line="480" w:lineRule="auto"/>
    </w:pPr>
  </w:style>
  <w:style w:type="character" w:customStyle="1" w:styleId="24">
    <w:name w:val="Основной текст 2 Знак"/>
    <w:link w:val="23"/>
    <w:uiPriority w:val="99"/>
    <w:locked/>
    <w:rsid w:val="003430D7"/>
    <w:rPr>
      <w:sz w:val="24"/>
      <w:szCs w:val="24"/>
    </w:rPr>
  </w:style>
  <w:style w:type="paragraph" w:customStyle="1" w:styleId="afc">
    <w:name w:val="Знак Знак Знак"/>
    <w:basedOn w:val="a"/>
    <w:uiPriority w:val="99"/>
    <w:rsid w:val="003430D7"/>
    <w:pPr>
      <w:spacing w:after="160" w:line="240" w:lineRule="exact"/>
    </w:pPr>
    <w:rPr>
      <w:rFonts w:ascii="Verdana" w:hAnsi="Verdana" w:cs="Verdana"/>
      <w:sz w:val="20"/>
      <w:szCs w:val="20"/>
    </w:rPr>
  </w:style>
  <w:style w:type="paragraph" w:styleId="afd">
    <w:name w:val="Title"/>
    <w:basedOn w:val="a"/>
    <w:link w:val="afe"/>
    <w:uiPriority w:val="99"/>
    <w:qFormat/>
    <w:rsid w:val="003430D7"/>
    <w:pPr>
      <w:jc w:val="center"/>
    </w:pPr>
  </w:style>
  <w:style w:type="character" w:customStyle="1" w:styleId="afe">
    <w:name w:val="Заголовок Знак"/>
    <w:link w:val="afd"/>
    <w:uiPriority w:val="99"/>
    <w:locked/>
    <w:rsid w:val="003430D7"/>
    <w:rPr>
      <w:sz w:val="24"/>
      <w:szCs w:val="24"/>
    </w:rPr>
  </w:style>
  <w:style w:type="paragraph" w:styleId="aff">
    <w:name w:val="Plain Text"/>
    <w:basedOn w:val="a"/>
    <w:link w:val="aff0"/>
    <w:uiPriority w:val="99"/>
    <w:rsid w:val="003430D7"/>
    <w:rPr>
      <w:rFonts w:ascii="Courier New" w:hAnsi="Courier New" w:cs="Courier New"/>
      <w:sz w:val="20"/>
      <w:szCs w:val="20"/>
    </w:rPr>
  </w:style>
  <w:style w:type="character" w:customStyle="1" w:styleId="aff0">
    <w:name w:val="Текст Знак"/>
    <w:link w:val="aff"/>
    <w:uiPriority w:val="99"/>
    <w:locked/>
    <w:rsid w:val="003430D7"/>
    <w:rPr>
      <w:rFonts w:ascii="Courier New" w:hAnsi="Courier New" w:cs="Courier New"/>
    </w:rPr>
  </w:style>
  <w:style w:type="paragraph" w:styleId="aff1">
    <w:name w:val="List Paragraph"/>
    <w:basedOn w:val="a"/>
    <w:uiPriority w:val="34"/>
    <w:qFormat/>
    <w:rsid w:val="003430D7"/>
    <w:pPr>
      <w:ind w:left="720"/>
    </w:pPr>
  </w:style>
  <w:style w:type="paragraph" w:customStyle="1" w:styleId="ConsPlusNormal">
    <w:name w:val="ConsPlusNormal"/>
    <w:uiPriority w:val="99"/>
    <w:rsid w:val="003430D7"/>
    <w:pPr>
      <w:widowControl w:val="0"/>
      <w:suppressAutoHyphens/>
      <w:autoSpaceDE w:val="0"/>
      <w:ind w:firstLine="720"/>
    </w:pPr>
    <w:rPr>
      <w:rFonts w:ascii="Arial" w:hAnsi="Arial" w:cs="Arial"/>
      <w:lang w:eastAsia="ar-SA"/>
    </w:rPr>
  </w:style>
  <w:style w:type="character" w:customStyle="1" w:styleId="3">
    <w:name w:val="Знак Знак3"/>
    <w:uiPriority w:val="99"/>
    <w:locked/>
    <w:rsid w:val="003430D7"/>
    <w:rPr>
      <w:rFonts w:ascii="Courier New" w:hAnsi="Courier New" w:cs="Courier New"/>
      <w:lang w:val="ru-RU" w:eastAsia="ru-RU"/>
    </w:rPr>
  </w:style>
  <w:style w:type="character" w:styleId="aff2">
    <w:name w:val="Strong"/>
    <w:qFormat/>
    <w:rsid w:val="003430D7"/>
    <w:rPr>
      <w:b/>
      <w:bCs/>
    </w:rPr>
  </w:style>
  <w:style w:type="paragraph" w:customStyle="1" w:styleId="210">
    <w:name w:val="Основной текст 21"/>
    <w:basedOn w:val="a"/>
    <w:uiPriority w:val="99"/>
    <w:rsid w:val="003430D7"/>
    <w:pPr>
      <w:ind w:firstLine="709"/>
      <w:jc w:val="both"/>
    </w:pPr>
    <w:rPr>
      <w:lang w:eastAsia="ar-SA"/>
    </w:rPr>
  </w:style>
  <w:style w:type="paragraph" w:styleId="aff3">
    <w:name w:val="TOC Heading"/>
    <w:basedOn w:val="1"/>
    <w:next w:val="a"/>
    <w:uiPriority w:val="99"/>
    <w:qFormat/>
    <w:rsid w:val="00220F9A"/>
    <w:pPr>
      <w:keepLines/>
      <w:numPr>
        <w:numId w:val="0"/>
      </w:numPr>
      <w:autoSpaceDE/>
      <w:autoSpaceDN/>
      <w:spacing w:before="480" w:line="276" w:lineRule="auto"/>
      <w:jc w:val="left"/>
      <w:outlineLvl w:val="9"/>
    </w:pPr>
    <w:rPr>
      <w:rFonts w:ascii="Cambria" w:hAnsi="Cambria" w:cs="Cambria"/>
      <w:color w:val="365F91"/>
      <w:sz w:val="28"/>
      <w:szCs w:val="28"/>
    </w:rPr>
  </w:style>
  <w:style w:type="paragraph" w:styleId="12">
    <w:name w:val="toc 1"/>
    <w:basedOn w:val="a"/>
    <w:next w:val="a"/>
    <w:autoRedefine/>
    <w:uiPriority w:val="99"/>
    <w:semiHidden/>
    <w:rsid w:val="00220F9A"/>
  </w:style>
  <w:style w:type="paragraph" w:styleId="25">
    <w:name w:val="toc 2"/>
    <w:basedOn w:val="a"/>
    <w:next w:val="a"/>
    <w:autoRedefine/>
    <w:uiPriority w:val="99"/>
    <w:semiHidden/>
    <w:rsid w:val="00220F9A"/>
    <w:pPr>
      <w:ind w:left="240"/>
    </w:pPr>
  </w:style>
  <w:style w:type="paragraph" w:customStyle="1" w:styleId="aff4">
    <w:name w:val="Знак"/>
    <w:basedOn w:val="a"/>
    <w:uiPriority w:val="99"/>
    <w:rsid w:val="002E3199"/>
    <w:pPr>
      <w:spacing w:after="160" w:line="240" w:lineRule="exact"/>
    </w:pPr>
    <w:rPr>
      <w:rFonts w:ascii="Verdana" w:hAnsi="Verdana" w:cs="Verdana"/>
      <w:sz w:val="20"/>
      <w:szCs w:val="20"/>
    </w:rPr>
  </w:style>
  <w:style w:type="table" w:styleId="13">
    <w:name w:val="Table Grid 1"/>
    <w:basedOn w:val="a1"/>
    <w:uiPriority w:val="99"/>
    <w:rsid w:val="002E319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1">
    <w:name w:val="Знак21"/>
    <w:basedOn w:val="a"/>
    <w:uiPriority w:val="99"/>
    <w:rsid w:val="002E3199"/>
    <w:pPr>
      <w:tabs>
        <w:tab w:val="left" w:pos="708"/>
      </w:tabs>
      <w:spacing w:after="160" w:line="240" w:lineRule="exact"/>
    </w:pPr>
    <w:rPr>
      <w:rFonts w:ascii="Verdana" w:hAnsi="Verdana" w:cs="Verdana"/>
      <w:sz w:val="20"/>
      <w:szCs w:val="20"/>
      <w:lang w:val="en-US" w:eastAsia="en-US"/>
    </w:rPr>
  </w:style>
  <w:style w:type="paragraph" w:customStyle="1" w:styleId="Default">
    <w:name w:val="Default"/>
    <w:rsid w:val="002E3199"/>
    <w:pPr>
      <w:autoSpaceDE w:val="0"/>
      <w:autoSpaceDN w:val="0"/>
      <w:adjustRightInd w:val="0"/>
    </w:pPr>
    <w:rPr>
      <w:color w:val="000000"/>
      <w:sz w:val="24"/>
      <w:szCs w:val="24"/>
    </w:rPr>
  </w:style>
  <w:style w:type="paragraph" w:customStyle="1" w:styleId="consplusnonformatcxspmiddle">
    <w:name w:val="consplusnonformatcxspmiddle"/>
    <w:basedOn w:val="a"/>
    <w:uiPriority w:val="99"/>
    <w:rsid w:val="002E3199"/>
    <w:pPr>
      <w:spacing w:before="100" w:beforeAutospacing="1" w:after="100" w:afterAutospacing="1"/>
    </w:pPr>
  </w:style>
  <w:style w:type="paragraph" w:customStyle="1" w:styleId="consplusnonformatcxsplast">
    <w:name w:val="consplusnonformatcxsplast"/>
    <w:basedOn w:val="a"/>
    <w:uiPriority w:val="99"/>
    <w:rsid w:val="002E3199"/>
    <w:pPr>
      <w:spacing w:before="100" w:beforeAutospacing="1" w:after="100" w:afterAutospacing="1"/>
    </w:pPr>
  </w:style>
  <w:style w:type="character" w:customStyle="1" w:styleId="FontStyle25">
    <w:name w:val="Font Style25"/>
    <w:uiPriority w:val="99"/>
    <w:rsid w:val="002E3199"/>
    <w:rPr>
      <w:rFonts w:ascii="Times New Roman" w:hAnsi="Times New Roman" w:cs="Times New Roman"/>
      <w:sz w:val="26"/>
      <w:szCs w:val="26"/>
    </w:rPr>
  </w:style>
  <w:style w:type="character" w:customStyle="1" w:styleId="5">
    <w:name w:val="Знак Знак5"/>
    <w:uiPriority w:val="99"/>
    <w:rsid w:val="002E3199"/>
    <w:rPr>
      <w:sz w:val="24"/>
      <w:szCs w:val="24"/>
    </w:rPr>
  </w:style>
  <w:style w:type="character" w:customStyle="1" w:styleId="FontStyle42">
    <w:name w:val="Font Style42"/>
    <w:uiPriority w:val="99"/>
    <w:rsid w:val="004F511E"/>
    <w:rPr>
      <w:rFonts w:ascii="Times New Roman" w:hAnsi="Times New Roman" w:cs="Times New Roman"/>
      <w:sz w:val="22"/>
      <w:szCs w:val="22"/>
    </w:rPr>
  </w:style>
  <w:style w:type="character" w:customStyle="1" w:styleId="FontStyle40">
    <w:name w:val="Font Style40"/>
    <w:rsid w:val="00BD3557"/>
    <w:rPr>
      <w:rFonts w:ascii="Times New Roman" w:hAnsi="Times New Roman" w:cs="Times New Roman"/>
      <w:b/>
      <w:bCs/>
      <w:sz w:val="22"/>
      <w:szCs w:val="22"/>
    </w:rPr>
  </w:style>
  <w:style w:type="paragraph" w:customStyle="1" w:styleId="Style19">
    <w:name w:val="Style19"/>
    <w:basedOn w:val="a"/>
    <w:rsid w:val="008A3862"/>
    <w:pPr>
      <w:widowControl w:val="0"/>
      <w:autoSpaceDE w:val="0"/>
      <w:autoSpaceDN w:val="0"/>
      <w:adjustRightInd w:val="0"/>
      <w:spacing w:line="275" w:lineRule="exact"/>
    </w:pPr>
  </w:style>
  <w:style w:type="paragraph" w:customStyle="1" w:styleId="Style31">
    <w:name w:val="Style31"/>
    <w:basedOn w:val="a"/>
    <w:uiPriority w:val="99"/>
    <w:rsid w:val="00BC5B85"/>
    <w:pPr>
      <w:widowControl w:val="0"/>
      <w:autoSpaceDE w:val="0"/>
      <w:autoSpaceDN w:val="0"/>
      <w:adjustRightInd w:val="0"/>
      <w:spacing w:line="274" w:lineRule="exact"/>
    </w:pPr>
  </w:style>
  <w:style w:type="paragraph" w:customStyle="1" w:styleId="Style16">
    <w:name w:val="Style16"/>
    <w:basedOn w:val="a"/>
    <w:rsid w:val="00AA38E7"/>
    <w:pPr>
      <w:widowControl w:val="0"/>
      <w:autoSpaceDE w:val="0"/>
      <w:autoSpaceDN w:val="0"/>
      <w:adjustRightInd w:val="0"/>
    </w:pPr>
  </w:style>
  <w:style w:type="paragraph" w:customStyle="1" w:styleId="Style6">
    <w:name w:val="Style6"/>
    <w:basedOn w:val="a"/>
    <w:rsid w:val="00FC3154"/>
    <w:pPr>
      <w:widowControl w:val="0"/>
      <w:autoSpaceDE w:val="0"/>
      <w:autoSpaceDN w:val="0"/>
      <w:adjustRightInd w:val="0"/>
      <w:spacing w:line="278" w:lineRule="exact"/>
      <w:jc w:val="center"/>
    </w:pPr>
  </w:style>
  <w:style w:type="paragraph" w:customStyle="1" w:styleId="Style7">
    <w:name w:val="Style7"/>
    <w:basedOn w:val="a"/>
    <w:uiPriority w:val="99"/>
    <w:rsid w:val="006222DE"/>
    <w:pPr>
      <w:widowControl w:val="0"/>
      <w:autoSpaceDE w:val="0"/>
      <w:autoSpaceDN w:val="0"/>
      <w:adjustRightInd w:val="0"/>
    </w:pPr>
  </w:style>
  <w:style w:type="paragraph" w:customStyle="1" w:styleId="Style9">
    <w:name w:val="Style9"/>
    <w:basedOn w:val="a"/>
    <w:uiPriority w:val="99"/>
    <w:rsid w:val="00806087"/>
    <w:pPr>
      <w:widowControl w:val="0"/>
      <w:autoSpaceDE w:val="0"/>
      <w:autoSpaceDN w:val="0"/>
      <w:adjustRightInd w:val="0"/>
      <w:spacing w:line="278" w:lineRule="exact"/>
      <w:ind w:firstLine="706"/>
      <w:jc w:val="both"/>
    </w:pPr>
  </w:style>
  <w:style w:type="paragraph" w:customStyle="1" w:styleId="Style8">
    <w:name w:val="Style8"/>
    <w:basedOn w:val="a"/>
    <w:uiPriority w:val="99"/>
    <w:rsid w:val="00FD0339"/>
    <w:pPr>
      <w:widowControl w:val="0"/>
      <w:autoSpaceDE w:val="0"/>
      <w:autoSpaceDN w:val="0"/>
      <w:adjustRightInd w:val="0"/>
      <w:jc w:val="both"/>
    </w:pPr>
  </w:style>
  <w:style w:type="paragraph" w:customStyle="1" w:styleId="Style18">
    <w:name w:val="Style18"/>
    <w:basedOn w:val="a"/>
    <w:uiPriority w:val="99"/>
    <w:rsid w:val="00FD0339"/>
    <w:pPr>
      <w:widowControl w:val="0"/>
      <w:autoSpaceDE w:val="0"/>
      <w:autoSpaceDN w:val="0"/>
      <w:adjustRightInd w:val="0"/>
    </w:pPr>
  </w:style>
  <w:style w:type="paragraph" w:customStyle="1" w:styleId="Style11">
    <w:name w:val="Style11"/>
    <w:basedOn w:val="a"/>
    <w:uiPriority w:val="99"/>
    <w:rsid w:val="007C104F"/>
    <w:pPr>
      <w:widowControl w:val="0"/>
      <w:autoSpaceDE w:val="0"/>
      <w:autoSpaceDN w:val="0"/>
      <w:adjustRightInd w:val="0"/>
      <w:spacing w:line="275" w:lineRule="exact"/>
      <w:ind w:firstLine="706"/>
      <w:jc w:val="both"/>
    </w:pPr>
  </w:style>
  <w:style w:type="character" w:customStyle="1" w:styleId="FontStyle101">
    <w:name w:val="Font Style101"/>
    <w:uiPriority w:val="99"/>
    <w:rsid w:val="007C104F"/>
    <w:rPr>
      <w:rFonts w:ascii="Times New Roman" w:hAnsi="Times New Roman" w:cs="Times New Roman"/>
      <w:sz w:val="24"/>
      <w:szCs w:val="24"/>
    </w:rPr>
  </w:style>
  <w:style w:type="character" w:customStyle="1" w:styleId="FontStyle70">
    <w:name w:val="Font Style70"/>
    <w:rsid w:val="00F7083C"/>
    <w:rPr>
      <w:rFonts w:ascii="Times New Roman" w:hAnsi="Times New Roman" w:cs="Times New Roman"/>
      <w:b/>
      <w:bCs/>
      <w:sz w:val="18"/>
      <w:szCs w:val="18"/>
    </w:rPr>
  </w:style>
  <w:style w:type="character" w:customStyle="1" w:styleId="FontStyle71">
    <w:name w:val="Font Style71"/>
    <w:rsid w:val="001306CE"/>
    <w:rPr>
      <w:rFonts w:ascii="Times New Roman" w:hAnsi="Times New Roman" w:cs="Times New Roman"/>
      <w:sz w:val="18"/>
      <w:szCs w:val="18"/>
    </w:rPr>
  </w:style>
  <w:style w:type="paragraph" w:customStyle="1" w:styleId="Style46">
    <w:name w:val="Style46"/>
    <w:basedOn w:val="a"/>
    <w:rsid w:val="007560A9"/>
    <w:pPr>
      <w:widowControl w:val="0"/>
      <w:autoSpaceDE w:val="0"/>
      <w:autoSpaceDN w:val="0"/>
      <w:adjustRightInd w:val="0"/>
    </w:pPr>
  </w:style>
  <w:style w:type="paragraph" w:customStyle="1" w:styleId="Style13">
    <w:name w:val="Style13"/>
    <w:basedOn w:val="a"/>
    <w:rsid w:val="005F5AFD"/>
    <w:pPr>
      <w:widowControl w:val="0"/>
      <w:autoSpaceDE w:val="0"/>
      <w:autoSpaceDN w:val="0"/>
      <w:adjustRightInd w:val="0"/>
      <w:spacing w:line="245" w:lineRule="exact"/>
      <w:ind w:hanging="350"/>
    </w:pPr>
  </w:style>
  <w:style w:type="character" w:customStyle="1" w:styleId="FontStyle69">
    <w:name w:val="Font Style69"/>
    <w:rsid w:val="005F5AFD"/>
    <w:rPr>
      <w:rFonts w:ascii="Calibri" w:hAnsi="Calibri" w:cs="Calibri"/>
      <w:sz w:val="18"/>
      <w:szCs w:val="18"/>
    </w:rPr>
  </w:style>
  <w:style w:type="paragraph" w:customStyle="1" w:styleId="Style57">
    <w:name w:val="Style57"/>
    <w:basedOn w:val="a"/>
    <w:uiPriority w:val="99"/>
    <w:rsid w:val="00712228"/>
    <w:pPr>
      <w:widowControl w:val="0"/>
      <w:autoSpaceDE w:val="0"/>
      <w:autoSpaceDN w:val="0"/>
      <w:adjustRightInd w:val="0"/>
    </w:pPr>
  </w:style>
  <w:style w:type="paragraph" w:customStyle="1" w:styleId="Style36">
    <w:name w:val="Style36"/>
    <w:basedOn w:val="a"/>
    <w:uiPriority w:val="99"/>
    <w:rsid w:val="007E48A7"/>
    <w:pPr>
      <w:widowControl w:val="0"/>
      <w:autoSpaceDE w:val="0"/>
      <w:autoSpaceDN w:val="0"/>
      <w:adjustRightInd w:val="0"/>
      <w:spacing w:line="226" w:lineRule="exact"/>
      <w:jc w:val="both"/>
    </w:pPr>
  </w:style>
  <w:style w:type="character" w:customStyle="1" w:styleId="FontStyle82">
    <w:name w:val="Font Style82"/>
    <w:rsid w:val="00133D0F"/>
    <w:rPr>
      <w:rFonts w:ascii="Times New Roman" w:hAnsi="Times New Roman" w:cs="Times New Roman"/>
      <w:sz w:val="26"/>
      <w:szCs w:val="26"/>
    </w:rPr>
  </w:style>
  <w:style w:type="paragraph" w:customStyle="1" w:styleId="Style55">
    <w:name w:val="Style55"/>
    <w:basedOn w:val="a"/>
    <w:rsid w:val="00133D0F"/>
    <w:pPr>
      <w:widowControl w:val="0"/>
      <w:autoSpaceDE w:val="0"/>
      <w:autoSpaceDN w:val="0"/>
      <w:adjustRightInd w:val="0"/>
      <w:spacing w:line="322" w:lineRule="exact"/>
      <w:jc w:val="both"/>
    </w:pPr>
  </w:style>
  <w:style w:type="character" w:customStyle="1" w:styleId="booktitle">
    <w:name w:val="booktitle"/>
    <w:rsid w:val="00493400"/>
  </w:style>
  <w:style w:type="character" w:customStyle="1" w:styleId="apple-converted-space">
    <w:name w:val="apple-converted-space"/>
    <w:rsid w:val="00493400"/>
  </w:style>
  <w:style w:type="character" w:customStyle="1" w:styleId="year">
    <w:name w:val="year"/>
    <w:rsid w:val="00493400"/>
  </w:style>
  <w:style w:type="paragraph" w:customStyle="1" w:styleId="Style58">
    <w:name w:val="Style58"/>
    <w:basedOn w:val="a"/>
    <w:uiPriority w:val="99"/>
    <w:rsid w:val="00A8323B"/>
    <w:pPr>
      <w:widowControl w:val="0"/>
      <w:autoSpaceDE w:val="0"/>
      <w:autoSpaceDN w:val="0"/>
      <w:adjustRightInd w:val="0"/>
      <w:spacing w:line="323" w:lineRule="exact"/>
    </w:pPr>
  </w:style>
  <w:style w:type="character" w:customStyle="1" w:styleId="FontStyle133">
    <w:name w:val="Font Style133"/>
    <w:uiPriority w:val="99"/>
    <w:rsid w:val="00E777E5"/>
    <w:rPr>
      <w:rFonts w:ascii="Times New Roman" w:hAnsi="Times New Roman" w:cs="Times New Roman"/>
      <w:sz w:val="22"/>
      <w:szCs w:val="22"/>
    </w:rPr>
  </w:style>
  <w:style w:type="paragraph" w:customStyle="1" w:styleId="Style63">
    <w:name w:val="Style63"/>
    <w:basedOn w:val="a"/>
    <w:rsid w:val="00E777E5"/>
    <w:pPr>
      <w:widowControl w:val="0"/>
      <w:autoSpaceDE w:val="0"/>
      <w:autoSpaceDN w:val="0"/>
      <w:adjustRightInd w:val="0"/>
      <w:spacing w:line="278" w:lineRule="exact"/>
    </w:pPr>
  </w:style>
  <w:style w:type="paragraph" w:customStyle="1" w:styleId="Style49">
    <w:name w:val="Style49"/>
    <w:basedOn w:val="a"/>
    <w:rsid w:val="00E777E5"/>
    <w:pPr>
      <w:widowControl w:val="0"/>
      <w:autoSpaceDE w:val="0"/>
      <w:autoSpaceDN w:val="0"/>
      <w:adjustRightInd w:val="0"/>
      <w:spacing w:line="278" w:lineRule="exact"/>
    </w:pPr>
  </w:style>
  <w:style w:type="character" w:customStyle="1" w:styleId="FontStyle115">
    <w:name w:val="Font Style115"/>
    <w:uiPriority w:val="99"/>
    <w:rsid w:val="00E777E5"/>
    <w:rPr>
      <w:rFonts w:ascii="Times New Roman" w:hAnsi="Times New Roman" w:cs="Times New Roman"/>
      <w:sz w:val="20"/>
      <w:szCs w:val="20"/>
    </w:rPr>
  </w:style>
  <w:style w:type="paragraph" w:customStyle="1" w:styleId="Style80">
    <w:name w:val="Style80"/>
    <w:basedOn w:val="a"/>
    <w:uiPriority w:val="99"/>
    <w:rsid w:val="00E777E5"/>
    <w:pPr>
      <w:widowControl w:val="0"/>
      <w:autoSpaceDE w:val="0"/>
      <w:autoSpaceDN w:val="0"/>
      <w:adjustRightInd w:val="0"/>
      <w:spacing w:line="254" w:lineRule="exact"/>
    </w:pPr>
  </w:style>
  <w:style w:type="paragraph" w:customStyle="1" w:styleId="Style47">
    <w:name w:val="Style47"/>
    <w:basedOn w:val="a"/>
    <w:uiPriority w:val="99"/>
    <w:rsid w:val="00E777E5"/>
    <w:pPr>
      <w:widowControl w:val="0"/>
      <w:autoSpaceDE w:val="0"/>
      <w:autoSpaceDN w:val="0"/>
      <w:adjustRightInd w:val="0"/>
      <w:spacing w:line="276" w:lineRule="exact"/>
      <w:ind w:firstLine="701"/>
      <w:jc w:val="both"/>
    </w:pPr>
  </w:style>
  <w:style w:type="paragraph" w:customStyle="1" w:styleId="Style34">
    <w:name w:val="Style34"/>
    <w:basedOn w:val="a"/>
    <w:uiPriority w:val="99"/>
    <w:rsid w:val="00E777E5"/>
    <w:pPr>
      <w:widowControl w:val="0"/>
      <w:autoSpaceDE w:val="0"/>
      <w:autoSpaceDN w:val="0"/>
      <w:adjustRightInd w:val="0"/>
      <w:spacing w:line="259" w:lineRule="exact"/>
      <w:jc w:val="both"/>
    </w:pPr>
  </w:style>
  <w:style w:type="character" w:customStyle="1" w:styleId="FontStyle87">
    <w:name w:val="Font Style87"/>
    <w:uiPriority w:val="99"/>
    <w:rsid w:val="00E777E5"/>
    <w:rPr>
      <w:rFonts w:ascii="Times New Roman" w:hAnsi="Times New Roman" w:cs="Times New Roman"/>
      <w:sz w:val="22"/>
      <w:szCs w:val="22"/>
    </w:rPr>
  </w:style>
  <w:style w:type="paragraph" w:customStyle="1" w:styleId="Style56">
    <w:name w:val="Style56"/>
    <w:basedOn w:val="a"/>
    <w:uiPriority w:val="99"/>
    <w:rsid w:val="00E777E5"/>
    <w:pPr>
      <w:widowControl w:val="0"/>
      <w:autoSpaceDE w:val="0"/>
      <w:autoSpaceDN w:val="0"/>
      <w:adjustRightInd w:val="0"/>
      <w:spacing w:line="275" w:lineRule="exact"/>
      <w:ind w:firstLine="701"/>
      <w:jc w:val="both"/>
    </w:pPr>
  </w:style>
  <w:style w:type="character" w:customStyle="1" w:styleId="fontstyle01">
    <w:name w:val="fontstyle01"/>
    <w:rsid w:val="000524FF"/>
    <w:rPr>
      <w:rFonts w:ascii="ArialMT" w:hAnsi="ArialMT" w:hint="default"/>
      <w:b w:val="0"/>
      <w:bCs w:val="0"/>
      <w:i w:val="0"/>
      <w:iCs w:val="0"/>
      <w:color w:val="000000"/>
      <w:sz w:val="20"/>
      <w:szCs w:val="20"/>
    </w:rPr>
  </w:style>
  <w:style w:type="paragraph" w:customStyle="1" w:styleId="TableParagraph">
    <w:name w:val="Table Paragraph"/>
    <w:basedOn w:val="a"/>
    <w:uiPriority w:val="1"/>
    <w:qFormat/>
    <w:rsid w:val="001072EE"/>
    <w:pPr>
      <w:widowControl w:val="0"/>
      <w:autoSpaceDE w:val="0"/>
      <w:autoSpaceDN w:val="0"/>
    </w:pPr>
    <w:rPr>
      <w:sz w:val="22"/>
      <w:szCs w:val="22"/>
      <w:lang w:bidi="ru-RU"/>
    </w:rPr>
  </w:style>
  <w:style w:type="paragraph" w:customStyle="1" w:styleId="Style21">
    <w:name w:val="Style21"/>
    <w:basedOn w:val="a"/>
    <w:uiPriority w:val="99"/>
    <w:rsid w:val="007A6FD6"/>
    <w:pPr>
      <w:widowControl w:val="0"/>
      <w:autoSpaceDE w:val="0"/>
      <w:autoSpaceDN w:val="0"/>
      <w:adjustRightInd w:val="0"/>
    </w:pPr>
  </w:style>
  <w:style w:type="character" w:customStyle="1" w:styleId="FontStyle29">
    <w:name w:val="Font Style29"/>
    <w:uiPriority w:val="99"/>
    <w:rsid w:val="007A6FD6"/>
    <w:rPr>
      <w:rFonts w:ascii="Times New Roman" w:hAnsi="Times New Roman" w:cs="Times New Roman"/>
      <w:b/>
      <w:bCs/>
      <w:sz w:val="20"/>
      <w:szCs w:val="20"/>
    </w:rPr>
  </w:style>
  <w:style w:type="paragraph" w:customStyle="1" w:styleId="Style23">
    <w:name w:val="Style23"/>
    <w:basedOn w:val="a"/>
    <w:uiPriority w:val="99"/>
    <w:rsid w:val="008B686F"/>
    <w:pPr>
      <w:widowControl w:val="0"/>
      <w:autoSpaceDE w:val="0"/>
      <w:autoSpaceDN w:val="0"/>
      <w:adjustRightInd w:val="0"/>
    </w:pPr>
  </w:style>
  <w:style w:type="character" w:customStyle="1" w:styleId="FontStyle32">
    <w:name w:val="Font Style32"/>
    <w:uiPriority w:val="99"/>
    <w:rsid w:val="008B686F"/>
    <w:rPr>
      <w:rFonts w:ascii="Times New Roman" w:hAnsi="Times New Roman" w:cs="Times New Roman"/>
      <w:sz w:val="20"/>
      <w:szCs w:val="20"/>
    </w:rPr>
  </w:style>
  <w:style w:type="paragraph" w:customStyle="1" w:styleId="Style4">
    <w:name w:val="Style4"/>
    <w:basedOn w:val="a"/>
    <w:uiPriority w:val="99"/>
    <w:rsid w:val="008B686F"/>
    <w:pPr>
      <w:widowControl w:val="0"/>
      <w:autoSpaceDE w:val="0"/>
      <w:autoSpaceDN w:val="0"/>
      <w:adjustRightInd w:val="0"/>
    </w:pPr>
  </w:style>
  <w:style w:type="paragraph" w:customStyle="1" w:styleId="Style25">
    <w:name w:val="Style25"/>
    <w:basedOn w:val="a"/>
    <w:uiPriority w:val="99"/>
    <w:rsid w:val="008B686F"/>
    <w:pPr>
      <w:widowControl w:val="0"/>
      <w:autoSpaceDE w:val="0"/>
      <w:autoSpaceDN w:val="0"/>
      <w:adjustRightInd w:val="0"/>
    </w:pPr>
  </w:style>
  <w:style w:type="character" w:customStyle="1" w:styleId="FontStyle43">
    <w:name w:val="Font Style43"/>
    <w:uiPriority w:val="99"/>
    <w:rsid w:val="00A55051"/>
    <w:rPr>
      <w:rFonts w:ascii="Times New Roman" w:hAnsi="Times New Roman" w:cs="Times New Roman"/>
      <w:b/>
      <w:bCs/>
      <w:sz w:val="26"/>
      <w:szCs w:val="26"/>
    </w:rPr>
  </w:style>
  <w:style w:type="character" w:customStyle="1" w:styleId="FontStyle44">
    <w:name w:val="Font Style44"/>
    <w:uiPriority w:val="99"/>
    <w:rsid w:val="00A55051"/>
    <w:rPr>
      <w:rFonts w:ascii="Times New Roman" w:hAnsi="Times New Roman" w:cs="Times New Roman"/>
      <w:sz w:val="26"/>
      <w:szCs w:val="26"/>
    </w:rPr>
  </w:style>
  <w:style w:type="paragraph" w:customStyle="1" w:styleId="Style17">
    <w:name w:val="Style17"/>
    <w:basedOn w:val="a"/>
    <w:uiPriority w:val="99"/>
    <w:rsid w:val="00A55051"/>
    <w:pPr>
      <w:widowControl w:val="0"/>
      <w:autoSpaceDE w:val="0"/>
      <w:autoSpaceDN w:val="0"/>
      <w:adjustRightInd w:val="0"/>
    </w:pPr>
  </w:style>
  <w:style w:type="paragraph" w:customStyle="1" w:styleId="Style22">
    <w:name w:val="Style22"/>
    <w:basedOn w:val="a"/>
    <w:uiPriority w:val="99"/>
    <w:rsid w:val="00B2229D"/>
    <w:pPr>
      <w:widowControl w:val="0"/>
      <w:autoSpaceDE w:val="0"/>
      <w:autoSpaceDN w:val="0"/>
      <w:adjustRightInd w:val="0"/>
    </w:pPr>
  </w:style>
  <w:style w:type="paragraph" w:customStyle="1" w:styleId="Style35">
    <w:name w:val="Style35"/>
    <w:basedOn w:val="a"/>
    <w:uiPriority w:val="99"/>
    <w:rsid w:val="00B2229D"/>
    <w:pPr>
      <w:widowControl w:val="0"/>
      <w:autoSpaceDE w:val="0"/>
      <w:autoSpaceDN w:val="0"/>
      <w:adjustRightInd w:val="0"/>
    </w:pPr>
  </w:style>
  <w:style w:type="character" w:customStyle="1" w:styleId="FontStyle45">
    <w:name w:val="Font Style45"/>
    <w:uiPriority w:val="99"/>
    <w:rsid w:val="00B2229D"/>
    <w:rPr>
      <w:rFonts w:ascii="Times New Roman" w:hAnsi="Times New Roman" w:cs="Times New Roman"/>
      <w:sz w:val="20"/>
      <w:szCs w:val="20"/>
    </w:rPr>
  </w:style>
  <w:style w:type="paragraph" w:customStyle="1" w:styleId="Style14">
    <w:name w:val="Style14"/>
    <w:basedOn w:val="a"/>
    <w:uiPriority w:val="99"/>
    <w:rsid w:val="000245C9"/>
    <w:pPr>
      <w:widowControl w:val="0"/>
      <w:autoSpaceDE w:val="0"/>
      <w:autoSpaceDN w:val="0"/>
      <w:adjustRightInd w:val="0"/>
    </w:pPr>
  </w:style>
  <w:style w:type="paragraph" w:customStyle="1" w:styleId="Style24">
    <w:name w:val="Style24"/>
    <w:basedOn w:val="a"/>
    <w:uiPriority w:val="99"/>
    <w:rsid w:val="000245C9"/>
    <w:pPr>
      <w:widowControl w:val="0"/>
      <w:autoSpaceDE w:val="0"/>
      <w:autoSpaceDN w:val="0"/>
      <w:adjustRightInd w:val="0"/>
    </w:pPr>
  </w:style>
  <w:style w:type="paragraph" w:customStyle="1" w:styleId="Style20">
    <w:name w:val="Style20"/>
    <w:basedOn w:val="a"/>
    <w:uiPriority w:val="99"/>
    <w:rsid w:val="00C54FE2"/>
    <w:pPr>
      <w:widowControl w:val="0"/>
      <w:autoSpaceDE w:val="0"/>
      <w:autoSpaceDN w:val="0"/>
      <w:adjustRightInd w:val="0"/>
    </w:pPr>
  </w:style>
  <w:style w:type="character" w:customStyle="1" w:styleId="FontStyle31">
    <w:name w:val="Font Style31"/>
    <w:uiPriority w:val="99"/>
    <w:rsid w:val="00C54FE2"/>
    <w:rPr>
      <w:rFonts w:ascii="Times New Roman" w:hAnsi="Times New Roman" w:cs="Times New Roman"/>
      <w:b/>
      <w:bCs/>
      <w:sz w:val="22"/>
      <w:szCs w:val="22"/>
    </w:rPr>
  </w:style>
  <w:style w:type="paragraph" w:styleId="4">
    <w:name w:val="toc 4"/>
    <w:basedOn w:val="a"/>
    <w:next w:val="a"/>
    <w:autoRedefine/>
    <w:uiPriority w:val="39"/>
    <w:semiHidden/>
    <w:unhideWhenUsed/>
    <w:rsid w:val="00C87E04"/>
    <w:pPr>
      <w:ind w:left="720"/>
    </w:pPr>
  </w:style>
  <w:style w:type="paragraph" w:customStyle="1" w:styleId="Style29">
    <w:name w:val="Style29"/>
    <w:basedOn w:val="a"/>
    <w:uiPriority w:val="99"/>
    <w:rsid w:val="00486FF2"/>
    <w:pPr>
      <w:widowControl w:val="0"/>
      <w:autoSpaceDE w:val="0"/>
      <w:autoSpaceDN w:val="0"/>
      <w:adjustRightInd w:val="0"/>
    </w:pPr>
  </w:style>
  <w:style w:type="character" w:customStyle="1" w:styleId="FontStyle55">
    <w:name w:val="Font Style55"/>
    <w:uiPriority w:val="99"/>
    <w:rsid w:val="00486FF2"/>
    <w:rPr>
      <w:rFonts w:ascii="Times New Roman" w:hAnsi="Times New Roman" w:cs="Times New Roman"/>
      <w:b/>
      <w:bCs/>
      <w:sz w:val="22"/>
      <w:szCs w:val="22"/>
    </w:rPr>
  </w:style>
  <w:style w:type="character" w:customStyle="1" w:styleId="FontStyle56">
    <w:name w:val="Font Style56"/>
    <w:uiPriority w:val="99"/>
    <w:rsid w:val="00486FF2"/>
    <w:rPr>
      <w:rFonts w:ascii="Times New Roman" w:hAnsi="Times New Roman" w:cs="Times New Roman"/>
      <w:sz w:val="22"/>
      <w:szCs w:val="22"/>
    </w:rPr>
  </w:style>
  <w:style w:type="paragraph" w:customStyle="1" w:styleId="Style33">
    <w:name w:val="Style33"/>
    <w:basedOn w:val="a"/>
    <w:uiPriority w:val="99"/>
    <w:rsid w:val="00486FF2"/>
    <w:pPr>
      <w:widowControl w:val="0"/>
      <w:autoSpaceDE w:val="0"/>
      <w:autoSpaceDN w:val="0"/>
      <w:adjustRightInd w:val="0"/>
    </w:pPr>
  </w:style>
  <w:style w:type="paragraph" w:customStyle="1" w:styleId="11">
    <w:name w:val="Знак сноски1"/>
    <w:link w:val="a7"/>
    <w:rsid w:val="004643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60493">
      <w:bodyDiv w:val="1"/>
      <w:marLeft w:val="0"/>
      <w:marRight w:val="0"/>
      <w:marTop w:val="0"/>
      <w:marBottom w:val="0"/>
      <w:divBdr>
        <w:top w:val="none" w:sz="0" w:space="0" w:color="auto"/>
        <w:left w:val="none" w:sz="0" w:space="0" w:color="auto"/>
        <w:bottom w:val="none" w:sz="0" w:space="0" w:color="auto"/>
        <w:right w:val="none" w:sz="0" w:space="0" w:color="auto"/>
      </w:divBdr>
    </w:div>
    <w:div w:id="529951027">
      <w:bodyDiv w:val="1"/>
      <w:marLeft w:val="0"/>
      <w:marRight w:val="0"/>
      <w:marTop w:val="0"/>
      <w:marBottom w:val="0"/>
      <w:divBdr>
        <w:top w:val="none" w:sz="0" w:space="0" w:color="auto"/>
        <w:left w:val="none" w:sz="0" w:space="0" w:color="auto"/>
        <w:bottom w:val="none" w:sz="0" w:space="0" w:color="auto"/>
        <w:right w:val="none" w:sz="0" w:space="0" w:color="auto"/>
      </w:divBdr>
    </w:div>
    <w:div w:id="569771478">
      <w:bodyDiv w:val="1"/>
      <w:marLeft w:val="0"/>
      <w:marRight w:val="0"/>
      <w:marTop w:val="0"/>
      <w:marBottom w:val="0"/>
      <w:divBdr>
        <w:top w:val="none" w:sz="0" w:space="0" w:color="auto"/>
        <w:left w:val="none" w:sz="0" w:space="0" w:color="auto"/>
        <w:bottom w:val="none" w:sz="0" w:space="0" w:color="auto"/>
        <w:right w:val="none" w:sz="0" w:space="0" w:color="auto"/>
      </w:divBdr>
    </w:div>
    <w:div w:id="791824385">
      <w:bodyDiv w:val="1"/>
      <w:marLeft w:val="0"/>
      <w:marRight w:val="0"/>
      <w:marTop w:val="0"/>
      <w:marBottom w:val="0"/>
      <w:divBdr>
        <w:top w:val="none" w:sz="0" w:space="0" w:color="auto"/>
        <w:left w:val="none" w:sz="0" w:space="0" w:color="auto"/>
        <w:bottom w:val="none" w:sz="0" w:space="0" w:color="auto"/>
        <w:right w:val="none" w:sz="0" w:space="0" w:color="auto"/>
      </w:divBdr>
    </w:div>
    <w:div w:id="1077440750">
      <w:bodyDiv w:val="1"/>
      <w:marLeft w:val="0"/>
      <w:marRight w:val="0"/>
      <w:marTop w:val="0"/>
      <w:marBottom w:val="0"/>
      <w:divBdr>
        <w:top w:val="none" w:sz="0" w:space="0" w:color="auto"/>
        <w:left w:val="none" w:sz="0" w:space="0" w:color="auto"/>
        <w:bottom w:val="none" w:sz="0" w:space="0" w:color="auto"/>
        <w:right w:val="none" w:sz="0" w:space="0" w:color="auto"/>
      </w:divBdr>
    </w:div>
    <w:div w:id="1479808732">
      <w:bodyDiv w:val="1"/>
      <w:marLeft w:val="0"/>
      <w:marRight w:val="0"/>
      <w:marTop w:val="0"/>
      <w:marBottom w:val="0"/>
      <w:divBdr>
        <w:top w:val="none" w:sz="0" w:space="0" w:color="auto"/>
        <w:left w:val="none" w:sz="0" w:space="0" w:color="auto"/>
        <w:bottom w:val="none" w:sz="0" w:space="0" w:color="auto"/>
        <w:right w:val="none" w:sz="0" w:space="0" w:color="auto"/>
      </w:divBdr>
    </w:div>
    <w:div w:id="1726295653">
      <w:bodyDiv w:val="1"/>
      <w:marLeft w:val="0"/>
      <w:marRight w:val="0"/>
      <w:marTop w:val="0"/>
      <w:marBottom w:val="0"/>
      <w:divBdr>
        <w:top w:val="none" w:sz="0" w:space="0" w:color="auto"/>
        <w:left w:val="none" w:sz="0" w:space="0" w:color="auto"/>
        <w:bottom w:val="none" w:sz="0" w:space="0" w:color="auto"/>
        <w:right w:val="none" w:sz="0" w:space="0" w:color="auto"/>
      </w:divBdr>
      <w:divsChild>
        <w:div w:id="1112357455">
          <w:marLeft w:val="0"/>
          <w:marRight w:val="0"/>
          <w:marTop w:val="0"/>
          <w:marBottom w:val="0"/>
          <w:divBdr>
            <w:top w:val="none" w:sz="0" w:space="0" w:color="auto"/>
            <w:left w:val="none" w:sz="0" w:space="0" w:color="auto"/>
            <w:bottom w:val="none" w:sz="0" w:space="0" w:color="auto"/>
            <w:right w:val="none" w:sz="0" w:space="0" w:color="auto"/>
          </w:divBdr>
        </w:div>
        <w:div w:id="2006931477">
          <w:marLeft w:val="0"/>
          <w:marRight w:val="0"/>
          <w:marTop w:val="0"/>
          <w:marBottom w:val="0"/>
          <w:divBdr>
            <w:top w:val="none" w:sz="0" w:space="0" w:color="auto"/>
            <w:left w:val="none" w:sz="0" w:space="0" w:color="auto"/>
            <w:bottom w:val="none" w:sz="0" w:space="0" w:color="auto"/>
            <w:right w:val="none" w:sz="0" w:space="0" w:color="auto"/>
          </w:divBdr>
        </w:div>
        <w:div w:id="948705104">
          <w:marLeft w:val="0"/>
          <w:marRight w:val="0"/>
          <w:marTop w:val="0"/>
          <w:marBottom w:val="0"/>
          <w:divBdr>
            <w:top w:val="none" w:sz="0" w:space="0" w:color="auto"/>
            <w:left w:val="none" w:sz="0" w:space="0" w:color="auto"/>
            <w:bottom w:val="none" w:sz="0" w:space="0" w:color="auto"/>
            <w:right w:val="none" w:sz="0" w:space="0" w:color="auto"/>
          </w:divBdr>
        </w:div>
        <w:div w:id="1566990961">
          <w:marLeft w:val="0"/>
          <w:marRight w:val="0"/>
          <w:marTop w:val="0"/>
          <w:marBottom w:val="0"/>
          <w:divBdr>
            <w:top w:val="none" w:sz="0" w:space="0" w:color="auto"/>
            <w:left w:val="none" w:sz="0" w:space="0" w:color="auto"/>
            <w:bottom w:val="none" w:sz="0" w:space="0" w:color="auto"/>
            <w:right w:val="none" w:sz="0" w:space="0" w:color="auto"/>
          </w:divBdr>
        </w:div>
        <w:div w:id="458453723">
          <w:marLeft w:val="0"/>
          <w:marRight w:val="0"/>
          <w:marTop w:val="0"/>
          <w:marBottom w:val="0"/>
          <w:divBdr>
            <w:top w:val="none" w:sz="0" w:space="0" w:color="auto"/>
            <w:left w:val="none" w:sz="0" w:space="0" w:color="auto"/>
            <w:bottom w:val="none" w:sz="0" w:space="0" w:color="auto"/>
            <w:right w:val="none" w:sz="0" w:space="0" w:color="auto"/>
          </w:divBdr>
        </w:div>
        <w:div w:id="1655838940">
          <w:marLeft w:val="0"/>
          <w:marRight w:val="0"/>
          <w:marTop w:val="0"/>
          <w:marBottom w:val="0"/>
          <w:divBdr>
            <w:top w:val="none" w:sz="0" w:space="0" w:color="auto"/>
            <w:left w:val="none" w:sz="0" w:space="0" w:color="auto"/>
            <w:bottom w:val="none" w:sz="0" w:space="0" w:color="auto"/>
            <w:right w:val="none" w:sz="0" w:space="0" w:color="auto"/>
          </w:divBdr>
        </w:div>
        <w:div w:id="1356036260">
          <w:marLeft w:val="0"/>
          <w:marRight w:val="0"/>
          <w:marTop w:val="0"/>
          <w:marBottom w:val="0"/>
          <w:divBdr>
            <w:top w:val="none" w:sz="0" w:space="0" w:color="auto"/>
            <w:left w:val="none" w:sz="0" w:space="0" w:color="auto"/>
            <w:bottom w:val="none" w:sz="0" w:space="0" w:color="auto"/>
            <w:right w:val="none" w:sz="0" w:space="0" w:color="auto"/>
          </w:divBdr>
        </w:div>
        <w:div w:id="1400591905">
          <w:marLeft w:val="0"/>
          <w:marRight w:val="0"/>
          <w:marTop w:val="0"/>
          <w:marBottom w:val="0"/>
          <w:divBdr>
            <w:top w:val="none" w:sz="0" w:space="0" w:color="auto"/>
            <w:left w:val="none" w:sz="0" w:space="0" w:color="auto"/>
            <w:bottom w:val="none" w:sz="0" w:space="0" w:color="auto"/>
            <w:right w:val="none" w:sz="0" w:space="0" w:color="auto"/>
          </w:divBdr>
        </w:div>
        <w:div w:id="1600874949">
          <w:marLeft w:val="0"/>
          <w:marRight w:val="0"/>
          <w:marTop w:val="0"/>
          <w:marBottom w:val="0"/>
          <w:divBdr>
            <w:top w:val="none" w:sz="0" w:space="0" w:color="auto"/>
            <w:left w:val="none" w:sz="0" w:space="0" w:color="auto"/>
            <w:bottom w:val="none" w:sz="0" w:space="0" w:color="auto"/>
            <w:right w:val="none" w:sz="0" w:space="0" w:color="auto"/>
          </w:divBdr>
        </w:div>
        <w:div w:id="1626618053">
          <w:marLeft w:val="0"/>
          <w:marRight w:val="0"/>
          <w:marTop w:val="0"/>
          <w:marBottom w:val="0"/>
          <w:divBdr>
            <w:top w:val="none" w:sz="0" w:space="0" w:color="auto"/>
            <w:left w:val="none" w:sz="0" w:space="0" w:color="auto"/>
            <w:bottom w:val="none" w:sz="0" w:space="0" w:color="auto"/>
            <w:right w:val="none" w:sz="0" w:space="0" w:color="auto"/>
          </w:divBdr>
        </w:div>
        <w:div w:id="1666126437">
          <w:marLeft w:val="0"/>
          <w:marRight w:val="0"/>
          <w:marTop w:val="0"/>
          <w:marBottom w:val="0"/>
          <w:divBdr>
            <w:top w:val="none" w:sz="0" w:space="0" w:color="auto"/>
            <w:left w:val="none" w:sz="0" w:space="0" w:color="auto"/>
            <w:bottom w:val="none" w:sz="0" w:space="0" w:color="auto"/>
            <w:right w:val="none" w:sz="0" w:space="0" w:color="auto"/>
          </w:divBdr>
        </w:div>
        <w:div w:id="668674383">
          <w:marLeft w:val="0"/>
          <w:marRight w:val="0"/>
          <w:marTop w:val="0"/>
          <w:marBottom w:val="0"/>
          <w:divBdr>
            <w:top w:val="none" w:sz="0" w:space="0" w:color="auto"/>
            <w:left w:val="none" w:sz="0" w:space="0" w:color="auto"/>
            <w:bottom w:val="none" w:sz="0" w:space="0" w:color="auto"/>
            <w:right w:val="none" w:sz="0" w:space="0" w:color="auto"/>
          </w:divBdr>
        </w:div>
        <w:div w:id="1449813864">
          <w:marLeft w:val="0"/>
          <w:marRight w:val="0"/>
          <w:marTop w:val="0"/>
          <w:marBottom w:val="0"/>
          <w:divBdr>
            <w:top w:val="none" w:sz="0" w:space="0" w:color="auto"/>
            <w:left w:val="none" w:sz="0" w:space="0" w:color="auto"/>
            <w:bottom w:val="none" w:sz="0" w:space="0" w:color="auto"/>
            <w:right w:val="none" w:sz="0" w:space="0" w:color="auto"/>
          </w:divBdr>
        </w:div>
        <w:div w:id="917862822">
          <w:marLeft w:val="0"/>
          <w:marRight w:val="0"/>
          <w:marTop w:val="0"/>
          <w:marBottom w:val="0"/>
          <w:divBdr>
            <w:top w:val="none" w:sz="0" w:space="0" w:color="auto"/>
            <w:left w:val="none" w:sz="0" w:space="0" w:color="auto"/>
            <w:bottom w:val="none" w:sz="0" w:space="0" w:color="auto"/>
            <w:right w:val="none" w:sz="0" w:space="0" w:color="auto"/>
          </w:divBdr>
        </w:div>
        <w:div w:id="163788704">
          <w:marLeft w:val="0"/>
          <w:marRight w:val="0"/>
          <w:marTop w:val="0"/>
          <w:marBottom w:val="0"/>
          <w:divBdr>
            <w:top w:val="none" w:sz="0" w:space="0" w:color="auto"/>
            <w:left w:val="none" w:sz="0" w:space="0" w:color="auto"/>
            <w:bottom w:val="none" w:sz="0" w:space="0" w:color="auto"/>
            <w:right w:val="none" w:sz="0" w:space="0" w:color="auto"/>
          </w:divBdr>
        </w:div>
        <w:div w:id="2085565059">
          <w:marLeft w:val="0"/>
          <w:marRight w:val="0"/>
          <w:marTop w:val="0"/>
          <w:marBottom w:val="0"/>
          <w:divBdr>
            <w:top w:val="none" w:sz="0" w:space="0" w:color="auto"/>
            <w:left w:val="none" w:sz="0" w:space="0" w:color="auto"/>
            <w:bottom w:val="none" w:sz="0" w:space="0" w:color="auto"/>
            <w:right w:val="none" w:sz="0" w:space="0" w:color="auto"/>
          </w:divBdr>
        </w:div>
        <w:div w:id="1899710242">
          <w:marLeft w:val="0"/>
          <w:marRight w:val="0"/>
          <w:marTop w:val="0"/>
          <w:marBottom w:val="0"/>
          <w:divBdr>
            <w:top w:val="none" w:sz="0" w:space="0" w:color="auto"/>
            <w:left w:val="none" w:sz="0" w:space="0" w:color="auto"/>
            <w:bottom w:val="none" w:sz="0" w:space="0" w:color="auto"/>
            <w:right w:val="none" w:sz="0" w:space="0" w:color="auto"/>
          </w:divBdr>
        </w:div>
        <w:div w:id="273097002">
          <w:marLeft w:val="0"/>
          <w:marRight w:val="0"/>
          <w:marTop w:val="0"/>
          <w:marBottom w:val="0"/>
          <w:divBdr>
            <w:top w:val="none" w:sz="0" w:space="0" w:color="auto"/>
            <w:left w:val="none" w:sz="0" w:space="0" w:color="auto"/>
            <w:bottom w:val="none" w:sz="0" w:space="0" w:color="auto"/>
            <w:right w:val="none" w:sz="0" w:space="0" w:color="auto"/>
          </w:divBdr>
        </w:div>
        <w:div w:id="1430615965">
          <w:marLeft w:val="0"/>
          <w:marRight w:val="0"/>
          <w:marTop w:val="0"/>
          <w:marBottom w:val="0"/>
          <w:divBdr>
            <w:top w:val="none" w:sz="0" w:space="0" w:color="auto"/>
            <w:left w:val="none" w:sz="0" w:space="0" w:color="auto"/>
            <w:bottom w:val="none" w:sz="0" w:space="0" w:color="auto"/>
            <w:right w:val="none" w:sz="0" w:space="0" w:color="auto"/>
          </w:divBdr>
        </w:div>
        <w:div w:id="1528252091">
          <w:marLeft w:val="0"/>
          <w:marRight w:val="0"/>
          <w:marTop w:val="0"/>
          <w:marBottom w:val="0"/>
          <w:divBdr>
            <w:top w:val="none" w:sz="0" w:space="0" w:color="auto"/>
            <w:left w:val="none" w:sz="0" w:space="0" w:color="auto"/>
            <w:bottom w:val="none" w:sz="0" w:space="0" w:color="auto"/>
            <w:right w:val="none" w:sz="0" w:space="0" w:color="auto"/>
          </w:divBdr>
        </w:div>
        <w:div w:id="375282231">
          <w:marLeft w:val="0"/>
          <w:marRight w:val="0"/>
          <w:marTop w:val="0"/>
          <w:marBottom w:val="0"/>
          <w:divBdr>
            <w:top w:val="none" w:sz="0" w:space="0" w:color="auto"/>
            <w:left w:val="none" w:sz="0" w:space="0" w:color="auto"/>
            <w:bottom w:val="none" w:sz="0" w:space="0" w:color="auto"/>
            <w:right w:val="none" w:sz="0" w:space="0" w:color="auto"/>
          </w:divBdr>
        </w:div>
        <w:div w:id="295375350">
          <w:marLeft w:val="0"/>
          <w:marRight w:val="0"/>
          <w:marTop w:val="0"/>
          <w:marBottom w:val="0"/>
          <w:divBdr>
            <w:top w:val="none" w:sz="0" w:space="0" w:color="auto"/>
            <w:left w:val="none" w:sz="0" w:space="0" w:color="auto"/>
            <w:bottom w:val="none" w:sz="0" w:space="0" w:color="auto"/>
            <w:right w:val="none" w:sz="0" w:space="0" w:color="auto"/>
          </w:divBdr>
        </w:div>
        <w:div w:id="264729097">
          <w:marLeft w:val="0"/>
          <w:marRight w:val="0"/>
          <w:marTop w:val="0"/>
          <w:marBottom w:val="0"/>
          <w:divBdr>
            <w:top w:val="none" w:sz="0" w:space="0" w:color="auto"/>
            <w:left w:val="none" w:sz="0" w:space="0" w:color="auto"/>
            <w:bottom w:val="none" w:sz="0" w:space="0" w:color="auto"/>
            <w:right w:val="none" w:sz="0" w:space="0" w:color="auto"/>
          </w:divBdr>
        </w:div>
        <w:div w:id="1554074188">
          <w:marLeft w:val="0"/>
          <w:marRight w:val="0"/>
          <w:marTop w:val="0"/>
          <w:marBottom w:val="0"/>
          <w:divBdr>
            <w:top w:val="none" w:sz="0" w:space="0" w:color="auto"/>
            <w:left w:val="none" w:sz="0" w:space="0" w:color="auto"/>
            <w:bottom w:val="none" w:sz="0" w:space="0" w:color="auto"/>
            <w:right w:val="none" w:sz="0" w:space="0" w:color="auto"/>
          </w:divBdr>
        </w:div>
        <w:div w:id="1801875976">
          <w:marLeft w:val="0"/>
          <w:marRight w:val="0"/>
          <w:marTop w:val="0"/>
          <w:marBottom w:val="0"/>
          <w:divBdr>
            <w:top w:val="none" w:sz="0" w:space="0" w:color="auto"/>
            <w:left w:val="none" w:sz="0" w:space="0" w:color="auto"/>
            <w:bottom w:val="none" w:sz="0" w:space="0" w:color="auto"/>
            <w:right w:val="none" w:sz="0" w:space="0" w:color="auto"/>
          </w:divBdr>
        </w:div>
        <w:div w:id="1173958739">
          <w:marLeft w:val="0"/>
          <w:marRight w:val="0"/>
          <w:marTop w:val="0"/>
          <w:marBottom w:val="0"/>
          <w:divBdr>
            <w:top w:val="none" w:sz="0" w:space="0" w:color="auto"/>
            <w:left w:val="none" w:sz="0" w:space="0" w:color="auto"/>
            <w:bottom w:val="none" w:sz="0" w:space="0" w:color="auto"/>
            <w:right w:val="none" w:sz="0" w:space="0" w:color="auto"/>
          </w:divBdr>
        </w:div>
        <w:div w:id="1848597067">
          <w:marLeft w:val="0"/>
          <w:marRight w:val="0"/>
          <w:marTop w:val="0"/>
          <w:marBottom w:val="0"/>
          <w:divBdr>
            <w:top w:val="none" w:sz="0" w:space="0" w:color="auto"/>
            <w:left w:val="none" w:sz="0" w:space="0" w:color="auto"/>
            <w:bottom w:val="none" w:sz="0" w:space="0" w:color="auto"/>
            <w:right w:val="none" w:sz="0" w:space="0" w:color="auto"/>
          </w:divBdr>
        </w:div>
        <w:div w:id="129792308">
          <w:marLeft w:val="0"/>
          <w:marRight w:val="0"/>
          <w:marTop w:val="0"/>
          <w:marBottom w:val="0"/>
          <w:divBdr>
            <w:top w:val="none" w:sz="0" w:space="0" w:color="auto"/>
            <w:left w:val="none" w:sz="0" w:space="0" w:color="auto"/>
            <w:bottom w:val="none" w:sz="0" w:space="0" w:color="auto"/>
            <w:right w:val="none" w:sz="0" w:space="0" w:color="auto"/>
          </w:divBdr>
        </w:div>
        <w:div w:id="1601377703">
          <w:marLeft w:val="0"/>
          <w:marRight w:val="0"/>
          <w:marTop w:val="0"/>
          <w:marBottom w:val="0"/>
          <w:divBdr>
            <w:top w:val="none" w:sz="0" w:space="0" w:color="auto"/>
            <w:left w:val="none" w:sz="0" w:space="0" w:color="auto"/>
            <w:bottom w:val="none" w:sz="0" w:space="0" w:color="auto"/>
            <w:right w:val="none" w:sz="0" w:space="0" w:color="auto"/>
          </w:divBdr>
        </w:div>
        <w:div w:id="1037589164">
          <w:marLeft w:val="0"/>
          <w:marRight w:val="0"/>
          <w:marTop w:val="0"/>
          <w:marBottom w:val="0"/>
          <w:divBdr>
            <w:top w:val="none" w:sz="0" w:space="0" w:color="auto"/>
            <w:left w:val="none" w:sz="0" w:space="0" w:color="auto"/>
            <w:bottom w:val="none" w:sz="0" w:space="0" w:color="auto"/>
            <w:right w:val="none" w:sz="0" w:space="0" w:color="auto"/>
          </w:divBdr>
        </w:div>
        <w:div w:id="330137384">
          <w:marLeft w:val="0"/>
          <w:marRight w:val="0"/>
          <w:marTop w:val="0"/>
          <w:marBottom w:val="0"/>
          <w:divBdr>
            <w:top w:val="none" w:sz="0" w:space="0" w:color="auto"/>
            <w:left w:val="none" w:sz="0" w:space="0" w:color="auto"/>
            <w:bottom w:val="none" w:sz="0" w:space="0" w:color="auto"/>
            <w:right w:val="none" w:sz="0" w:space="0" w:color="auto"/>
          </w:divBdr>
        </w:div>
        <w:div w:id="1254822958">
          <w:marLeft w:val="0"/>
          <w:marRight w:val="0"/>
          <w:marTop w:val="0"/>
          <w:marBottom w:val="0"/>
          <w:divBdr>
            <w:top w:val="none" w:sz="0" w:space="0" w:color="auto"/>
            <w:left w:val="none" w:sz="0" w:space="0" w:color="auto"/>
            <w:bottom w:val="none" w:sz="0" w:space="0" w:color="auto"/>
            <w:right w:val="none" w:sz="0" w:space="0" w:color="auto"/>
          </w:divBdr>
        </w:div>
        <w:div w:id="1049963645">
          <w:marLeft w:val="0"/>
          <w:marRight w:val="0"/>
          <w:marTop w:val="0"/>
          <w:marBottom w:val="0"/>
          <w:divBdr>
            <w:top w:val="none" w:sz="0" w:space="0" w:color="auto"/>
            <w:left w:val="none" w:sz="0" w:space="0" w:color="auto"/>
            <w:bottom w:val="none" w:sz="0" w:space="0" w:color="auto"/>
            <w:right w:val="none" w:sz="0" w:space="0" w:color="auto"/>
          </w:divBdr>
        </w:div>
        <w:div w:id="1331516973">
          <w:marLeft w:val="0"/>
          <w:marRight w:val="0"/>
          <w:marTop w:val="0"/>
          <w:marBottom w:val="0"/>
          <w:divBdr>
            <w:top w:val="none" w:sz="0" w:space="0" w:color="auto"/>
            <w:left w:val="none" w:sz="0" w:space="0" w:color="auto"/>
            <w:bottom w:val="none" w:sz="0" w:space="0" w:color="auto"/>
            <w:right w:val="none" w:sz="0" w:space="0" w:color="auto"/>
          </w:divBdr>
        </w:div>
        <w:div w:id="461462460">
          <w:marLeft w:val="0"/>
          <w:marRight w:val="0"/>
          <w:marTop w:val="0"/>
          <w:marBottom w:val="0"/>
          <w:divBdr>
            <w:top w:val="none" w:sz="0" w:space="0" w:color="auto"/>
            <w:left w:val="none" w:sz="0" w:space="0" w:color="auto"/>
            <w:bottom w:val="none" w:sz="0" w:space="0" w:color="auto"/>
            <w:right w:val="none" w:sz="0" w:space="0" w:color="auto"/>
          </w:divBdr>
        </w:div>
        <w:div w:id="1397241519">
          <w:marLeft w:val="0"/>
          <w:marRight w:val="0"/>
          <w:marTop w:val="0"/>
          <w:marBottom w:val="0"/>
          <w:divBdr>
            <w:top w:val="none" w:sz="0" w:space="0" w:color="auto"/>
            <w:left w:val="none" w:sz="0" w:space="0" w:color="auto"/>
            <w:bottom w:val="none" w:sz="0" w:space="0" w:color="auto"/>
            <w:right w:val="none" w:sz="0" w:space="0" w:color="auto"/>
          </w:divBdr>
        </w:div>
        <w:div w:id="1912158344">
          <w:marLeft w:val="0"/>
          <w:marRight w:val="0"/>
          <w:marTop w:val="0"/>
          <w:marBottom w:val="0"/>
          <w:divBdr>
            <w:top w:val="none" w:sz="0" w:space="0" w:color="auto"/>
            <w:left w:val="none" w:sz="0" w:space="0" w:color="auto"/>
            <w:bottom w:val="none" w:sz="0" w:space="0" w:color="auto"/>
            <w:right w:val="none" w:sz="0" w:space="0" w:color="auto"/>
          </w:divBdr>
        </w:div>
        <w:div w:id="1480347486">
          <w:marLeft w:val="0"/>
          <w:marRight w:val="0"/>
          <w:marTop w:val="0"/>
          <w:marBottom w:val="0"/>
          <w:divBdr>
            <w:top w:val="none" w:sz="0" w:space="0" w:color="auto"/>
            <w:left w:val="none" w:sz="0" w:space="0" w:color="auto"/>
            <w:bottom w:val="none" w:sz="0" w:space="0" w:color="auto"/>
            <w:right w:val="none" w:sz="0" w:space="0" w:color="auto"/>
          </w:divBdr>
        </w:div>
        <w:div w:id="2010866433">
          <w:marLeft w:val="0"/>
          <w:marRight w:val="0"/>
          <w:marTop w:val="0"/>
          <w:marBottom w:val="0"/>
          <w:divBdr>
            <w:top w:val="none" w:sz="0" w:space="0" w:color="auto"/>
            <w:left w:val="none" w:sz="0" w:space="0" w:color="auto"/>
            <w:bottom w:val="none" w:sz="0" w:space="0" w:color="auto"/>
            <w:right w:val="none" w:sz="0" w:space="0" w:color="auto"/>
          </w:divBdr>
        </w:div>
        <w:div w:id="1095899149">
          <w:marLeft w:val="0"/>
          <w:marRight w:val="0"/>
          <w:marTop w:val="0"/>
          <w:marBottom w:val="0"/>
          <w:divBdr>
            <w:top w:val="none" w:sz="0" w:space="0" w:color="auto"/>
            <w:left w:val="none" w:sz="0" w:space="0" w:color="auto"/>
            <w:bottom w:val="none" w:sz="0" w:space="0" w:color="auto"/>
            <w:right w:val="none" w:sz="0" w:space="0" w:color="auto"/>
          </w:divBdr>
        </w:div>
        <w:div w:id="748648608">
          <w:marLeft w:val="0"/>
          <w:marRight w:val="0"/>
          <w:marTop w:val="0"/>
          <w:marBottom w:val="0"/>
          <w:divBdr>
            <w:top w:val="none" w:sz="0" w:space="0" w:color="auto"/>
            <w:left w:val="none" w:sz="0" w:space="0" w:color="auto"/>
            <w:bottom w:val="none" w:sz="0" w:space="0" w:color="auto"/>
            <w:right w:val="none" w:sz="0" w:space="0" w:color="auto"/>
          </w:divBdr>
        </w:div>
        <w:div w:id="1031537824">
          <w:marLeft w:val="0"/>
          <w:marRight w:val="0"/>
          <w:marTop w:val="0"/>
          <w:marBottom w:val="0"/>
          <w:divBdr>
            <w:top w:val="none" w:sz="0" w:space="0" w:color="auto"/>
            <w:left w:val="none" w:sz="0" w:space="0" w:color="auto"/>
            <w:bottom w:val="none" w:sz="0" w:space="0" w:color="auto"/>
            <w:right w:val="none" w:sz="0" w:space="0" w:color="auto"/>
          </w:divBdr>
        </w:div>
        <w:div w:id="1737897125">
          <w:marLeft w:val="0"/>
          <w:marRight w:val="0"/>
          <w:marTop w:val="0"/>
          <w:marBottom w:val="0"/>
          <w:divBdr>
            <w:top w:val="none" w:sz="0" w:space="0" w:color="auto"/>
            <w:left w:val="none" w:sz="0" w:space="0" w:color="auto"/>
            <w:bottom w:val="none" w:sz="0" w:space="0" w:color="auto"/>
            <w:right w:val="none" w:sz="0" w:space="0" w:color="auto"/>
          </w:divBdr>
        </w:div>
        <w:div w:id="780800680">
          <w:marLeft w:val="0"/>
          <w:marRight w:val="0"/>
          <w:marTop w:val="0"/>
          <w:marBottom w:val="0"/>
          <w:divBdr>
            <w:top w:val="none" w:sz="0" w:space="0" w:color="auto"/>
            <w:left w:val="none" w:sz="0" w:space="0" w:color="auto"/>
            <w:bottom w:val="none" w:sz="0" w:space="0" w:color="auto"/>
            <w:right w:val="none" w:sz="0" w:space="0" w:color="auto"/>
          </w:divBdr>
        </w:div>
        <w:div w:id="1296761069">
          <w:marLeft w:val="0"/>
          <w:marRight w:val="0"/>
          <w:marTop w:val="0"/>
          <w:marBottom w:val="0"/>
          <w:divBdr>
            <w:top w:val="none" w:sz="0" w:space="0" w:color="auto"/>
            <w:left w:val="none" w:sz="0" w:space="0" w:color="auto"/>
            <w:bottom w:val="none" w:sz="0" w:space="0" w:color="auto"/>
            <w:right w:val="none" w:sz="0" w:space="0" w:color="auto"/>
          </w:divBdr>
        </w:div>
        <w:div w:id="307169873">
          <w:marLeft w:val="0"/>
          <w:marRight w:val="0"/>
          <w:marTop w:val="0"/>
          <w:marBottom w:val="0"/>
          <w:divBdr>
            <w:top w:val="none" w:sz="0" w:space="0" w:color="auto"/>
            <w:left w:val="none" w:sz="0" w:space="0" w:color="auto"/>
            <w:bottom w:val="none" w:sz="0" w:space="0" w:color="auto"/>
            <w:right w:val="none" w:sz="0" w:space="0" w:color="auto"/>
          </w:divBdr>
        </w:div>
        <w:div w:id="1090348314">
          <w:marLeft w:val="0"/>
          <w:marRight w:val="0"/>
          <w:marTop w:val="0"/>
          <w:marBottom w:val="0"/>
          <w:divBdr>
            <w:top w:val="none" w:sz="0" w:space="0" w:color="auto"/>
            <w:left w:val="none" w:sz="0" w:space="0" w:color="auto"/>
            <w:bottom w:val="none" w:sz="0" w:space="0" w:color="auto"/>
            <w:right w:val="none" w:sz="0" w:space="0" w:color="auto"/>
          </w:divBdr>
        </w:div>
        <w:div w:id="1057245807">
          <w:marLeft w:val="0"/>
          <w:marRight w:val="0"/>
          <w:marTop w:val="0"/>
          <w:marBottom w:val="0"/>
          <w:divBdr>
            <w:top w:val="none" w:sz="0" w:space="0" w:color="auto"/>
            <w:left w:val="none" w:sz="0" w:space="0" w:color="auto"/>
            <w:bottom w:val="none" w:sz="0" w:space="0" w:color="auto"/>
            <w:right w:val="none" w:sz="0" w:space="0" w:color="auto"/>
          </w:divBdr>
        </w:div>
        <w:div w:id="704477109">
          <w:marLeft w:val="0"/>
          <w:marRight w:val="0"/>
          <w:marTop w:val="0"/>
          <w:marBottom w:val="0"/>
          <w:divBdr>
            <w:top w:val="none" w:sz="0" w:space="0" w:color="auto"/>
            <w:left w:val="none" w:sz="0" w:space="0" w:color="auto"/>
            <w:bottom w:val="none" w:sz="0" w:space="0" w:color="auto"/>
            <w:right w:val="none" w:sz="0" w:space="0" w:color="auto"/>
          </w:divBdr>
        </w:div>
        <w:div w:id="369575824">
          <w:marLeft w:val="0"/>
          <w:marRight w:val="0"/>
          <w:marTop w:val="0"/>
          <w:marBottom w:val="0"/>
          <w:divBdr>
            <w:top w:val="none" w:sz="0" w:space="0" w:color="auto"/>
            <w:left w:val="none" w:sz="0" w:space="0" w:color="auto"/>
            <w:bottom w:val="none" w:sz="0" w:space="0" w:color="auto"/>
            <w:right w:val="none" w:sz="0" w:space="0" w:color="auto"/>
          </w:divBdr>
        </w:div>
        <w:div w:id="210965274">
          <w:marLeft w:val="0"/>
          <w:marRight w:val="0"/>
          <w:marTop w:val="0"/>
          <w:marBottom w:val="0"/>
          <w:divBdr>
            <w:top w:val="none" w:sz="0" w:space="0" w:color="auto"/>
            <w:left w:val="none" w:sz="0" w:space="0" w:color="auto"/>
            <w:bottom w:val="none" w:sz="0" w:space="0" w:color="auto"/>
            <w:right w:val="none" w:sz="0" w:space="0" w:color="auto"/>
          </w:divBdr>
        </w:div>
        <w:div w:id="1555312614">
          <w:marLeft w:val="0"/>
          <w:marRight w:val="0"/>
          <w:marTop w:val="0"/>
          <w:marBottom w:val="0"/>
          <w:divBdr>
            <w:top w:val="none" w:sz="0" w:space="0" w:color="auto"/>
            <w:left w:val="none" w:sz="0" w:space="0" w:color="auto"/>
            <w:bottom w:val="none" w:sz="0" w:space="0" w:color="auto"/>
            <w:right w:val="none" w:sz="0" w:space="0" w:color="auto"/>
          </w:divBdr>
        </w:div>
        <w:div w:id="487938106">
          <w:marLeft w:val="0"/>
          <w:marRight w:val="0"/>
          <w:marTop w:val="0"/>
          <w:marBottom w:val="0"/>
          <w:divBdr>
            <w:top w:val="none" w:sz="0" w:space="0" w:color="auto"/>
            <w:left w:val="none" w:sz="0" w:space="0" w:color="auto"/>
            <w:bottom w:val="none" w:sz="0" w:space="0" w:color="auto"/>
            <w:right w:val="none" w:sz="0" w:space="0" w:color="auto"/>
          </w:divBdr>
        </w:div>
        <w:div w:id="1274898066">
          <w:marLeft w:val="0"/>
          <w:marRight w:val="0"/>
          <w:marTop w:val="0"/>
          <w:marBottom w:val="0"/>
          <w:divBdr>
            <w:top w:val="none" w:sz="0" w:space="0" w:color="auto"/>
            <w:left w:val="none" w:sz="0" w:space="0" w:color="auto"/>
            <w:bottom w:val="none" w:sz="0" w:space="0" w:color="auto"/>
            <w:right w:val="none" w:sz="0" w:space="0" w:color="auto"/>
          </w:divBdr>
        </w:div>
        <w:div w:id="668754587">
          <w:marLeft w:val="0"/>
          <w:marRight w:val="0"/>
          <w:marTop w:val="0"/>
          <w:marBottom w:val="0"/>
          <w:divBdr>
            <w:top w:val="none" w:sz="0" w:space="0" w:color="auto"/>
            <w:left w:val="none" w:sz="0" w:space="0" w:color="auto"/>
            <w:bottom w:val="none" w:sz="0" w:space="0" w:color="auto"/>
            <w:right w:val="none" w:sz="0" w:space="0" w:color="auto"/>
          </w:divBdr>
        </w:div>
      </w:divsChild>
    </w:div>
    <w:div w:id="1844511523">
      <w:bodyDiv w:val="1"/>
      <w:marLeft w:val="0"/>
      <w:marRight w:val="0"/>
      <w:marTop w:val="0"/>
      <w:marBottom w:val="0"/>
      <w:divBdr>
        <w:top w:val="none" w:sz="0" w:space="0" w:color="auto"/>
        <w:left w:val="none" w:sz="0" w:space="0" w:color="auto"/>
        <w:bottom w:val="none" w:sz="0" w:space="0" w:color="auto"/>
        <w:right w:val="none" w:sz="0" w:space="0" w:color="auto"/>
      </w:divBdr>
    </w:div>
    <w:div w:id="1853257940">
      <w:marLeft w:val="0"/>
      <w:marRight w:val="0"/>
      <w:marTop w:val="0"/>
      <w:marBottom w:val="0"/>
      <w:divBdr>
        <w:top w:val="none" w:sz="0" w:space="0" w:color="auto"/>
        <w:left w:val="none" w:sz="0" w:space="0" w:color="auto"/>
        <w:bottom w:val="none" w:sz="0" w:space="0" w:color="auto"/>
        <w:right w:val="none" w:sz="0" w:space="0" w:color="auto"/>
      </w:divBdr>
    </w:div>
    <w:div w:id="1992051815">
      <w:bodyDiv w:val="1"/>
      <w:marLeft w:val="0"/>
      <w:marRight w:val="0"/>
      <w:marTop w:val="0"/>
      <w:marBottom w:val="0"/>
      <w:divBdr>
        <w:top w:val="none" w:sz="0" w:space="0" w:color="auto"/>
        <w:left w:val="none" w:sz="0" w:space="0" w:color="auto"/>
        <w:bottom w:val="none" w:sz="0" w:space="0" w:color="auto"/>
        <w:right w:val="none" w:sz="0" w:space="0" w:color="auto"/>
      </w:divBdr>
    </w:div>
    <w:div w:id="200593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B70DC-6234-4425-A450-B989B5A75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12</Pages>
  <Words>1636</Words>
  <Characters>12286</Characters>
  <Application>Microsoft Office Word</Application>
  <DocSecurity>0</DocSecurity>
  <Lines>102</Lines>
  <Paragraphs>27</Paragraphs>
  <ScaleCrop>false</ScaleCrop>
  <HeadingPairs>
    <vt:vector size="2" baseType="variant">
      <vt:variant>
        <vt:lpstr>Название</vt:lpstr>
      </vt:variant>
      <vt:variant>
        <vt:i4>1</vt:i4>
      </vt:variant>
    </vt:vector>
  </HeadingPairs>
  <TitlesOfParts>
    <vt:vector size="1" baseType="lpstr">
      <vt:lpstr>Принципы формирования профессиональной образовательной программы</vt:lpstr>
    </vt:vector>
  </TitlesOfParts>
  <Company>Дом</Company>
  <LinksUpToDate>false</LinksUpToDate>
  <CharactersWithSpaces>13895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формирования профессиональной образовательной программы</dc:title>
  <dc:subject/>
  <dc:creator>Катя</dc:creator>
  <cp:keywords/>
  <dc:description/>
  <cp:lastModifiedBy>Кондратьева Светлана Петровна</cp:lastModifiedBy>
  <cp:revision>22</cp:revision>
  <cp:lastPrinted>2019-11-18T13:22:00Z</cp:lastPrinted>
  <dcterms:created xsi:type="dcterms:W3CDTF">2024-03-27T10:13:00Z</dcterms:created>
  <dcterms:modified xsi:type="dcterms:W3CDTF">2024-10-18T05:28:00Z</dcterms:modified>
</cp:coreProperties>
</file>