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5265" w:rsidRDefault="008B5265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5265" w:rsidRDefault="008B5265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5265" w:rsidRDefault="008B5265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5265" w:rsidRDefault="008B5265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5265" w:rsidRPr="00E44FD4" w:rsidRDefault="008B5265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Default="000C4515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B21280" w:rsidRPr="00B21280" w:rsidRDefault="00B21280" w:rsidP="00B212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B21280">
        <w:rPr>
          <w:rFonts w:ascii="Times New Roman CYR" w:eastAsia="Calibri" w:hAnsi="Times New Roman CYR" w:cs="Times New Roman CYR"/>
          <w:b/>
          <w:bCs/>
          <w:sz w:val="24"/>
          <w:szCs w:val="24"/>
        </w:rPr>
        <w:t>ПМ.02 ИСПОЛЬЗОВАНИЕ ОБОРУДОВАНИЯ, ИНВЕНТАРЯ И ПОСУДЫ НА ПРЕДПРИЯТИЯХ ОБЩЕСТВЕННОГО ПИТАНИЯ</w:t>
      </w:r>
    </w:p>
    <w:p w:rsidR="00E44FD4" w:rsidRDefault="00E44FD4" w:rsidP="00B2128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образовательной программы профессионального обучения</w:t>
      </w:r>
    </w:p>
    <w:p w:rsidR="00E44FD4" w:rsidRPr="00E44FD4" w:rsidRDefault="00E44FD4" w:rsidP="00E44FD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</w:t>
      </w:r>
      <w:r w:rsidRPr="00E4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13249 Кухонный рабочий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лиц с нарушением интеллектуального развития</w:t>
      </w:r>
    </w:p>
    <w:p w:rsidR="00E44FD4" w:rsidRPr="00E44FD4" w:rsidRDefault="00E44FD4" w:rsidP="00E44F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515" w:rsidRDefault="000C4515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515" w:rsidRPr="00E44FD4" w:rsidRDefault="000C4515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44FD4" w:rsidRPr="00E44FD4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</w:p>
    <w:p w:rsidR="00E44FD4" w:rsidRPr="00E44FD4" w:rsidRDefault="00E44FD4" w:rsidP="00E44FD4"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E44FD4" w:rsidRPr="00E44FD4" w:rsidTr="00E44FD4">
        <w:tc>
          <w:tcPr>
            <w:tcW w:w="5387" w:type="dxa"/>
          </w:tcPr>
          <w:p w:rsidR="00E44FD4" w:rsidRPr="00E44FD4" w:rsidRDefault="00E44FD4" w:rsidP="00E44FD4">
            <w:pPr>
              <w:spacing w:after="0" w:line="240" w:lineRule="auto"/>
              <w:ind w:left="34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  <w:tbl>
            <w:tblPr>
              <w:tblW w:w="956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309"/>
              <w:gridCol w:w="4252"/>
            </w:tblGrid>
            <w:tr w:rsidR="00E44FD4" w:rsidRPr="00E44FD4" w:rsidTr="000C4515">
              <w:tc>
                <w:tcPr>
                  <w:tcW w:w="5309" w:type="dxa"/>
                </w:tcPr>
                <w:p w:rsidR="00175AAB" w:rsidRPr="009A507C" w:rsidRDefault="00175AAB" w:rsidP="00175AAB">
                  <w:pPr>
                    <w:pStyle w:val="Style7"/>
                    <w:widowControl/>
                    <w:spacing w:line="240" w:lineRule="auto"/>
                    <w:rPr>
                      <w:rStyle w:val="FontStyle33"/>
                    </w:rPr>
                  </w:pPr>
                  <w:r w:rsidRPr="009A507C">
                    <w:t xml:space="preserve">Разработана в соответствии с </w:t>
                  </w:r>
                  <w:r w:rsidRPr="009A507C">
                    <w:rPr>
                      <w:rStyle w:val="FontStyle33"/>
                    </w:rPr>
                    <w:t>Методическими рекомендациями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            </w:r>
                  <w:r w:rsidRPr="009A507C">
                    <w:rPr>
                      <w:rStyle w:val="FontStyle49"/>
                    </w:rPr>
                    <w:t xml:space="preserve"> </w:t>
                  </w:r>
                  <w:r w:rsidRPr="009A507C">
                    <w:rPr>
                      <w:rStyle w:val="FontStyle33"/>
                    </w:rPr>
                    <w:t>/ Д.Р. Макеева, Е.А. Канатникова, Е.В. Николаева, Е.А. Деникаева - М.: ФГБОУ ДПО ИРПО, 2022//; на основании Единого тарифного квалификационного справочника работ и профессий рабочих (ЕТКС), Выпуск № 51 (утвержден Постановлением Минтруда РФ от 05.03.2004 N 30, Раздел ЕТКС «Торговля и общественное питание»)</w:t>
                  </w:r>
                </w:p>
                <w:p w:rsidR="00E44FD4" w:rsidRPr="00E44FD4" w:rsidRDefault="00E44FD4" w:rsidP="00E44F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E44FD4" w:rsidRPr="00E44FD4" w:rsidRDefault="00E44FD4" w:rsidP="00E44FD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bCs/>
                      <w:spacing w:val="20"/>
                      <w:sz w:val="24"/>
                      <w:szCs w:val="24"/>
                      <w:lang w:eastAsia="ru-RU"/>
                    </w:rPr>
                  </w:pPr>
                  <w:r w:rsidRPr="00E44FD4">
                    <w:rPr>
                      <w:rFonts w:ascii="Times New Roman" w:eastAsia="Times New Roman" w:hAnsi="Times New Roman" w:cs="Times New Roman"/>
                      <w:bCs/>
                      <w:spacing w:val="20"/>
                      <w:sz w:val="24"/>
                      <w:szCs w:val="24"/>
                      <w:lang w:eastAsia="ru-RU"/>
                    </w:rPr>
                    <w:t>УТВЕРЖДЕНА</w:t>
                  </w:r>
                </w:p>
                <w:p w:rsidR="00E44FD4" w:rsidRPr="00E44FD4" w:rsidRDefault="00E44FD4" w:rsidP="00E44FD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</w:pPr>
                  <w:r w:rsidRPr="00E44FD4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  <w:t>Приказом №_______</w:t>
                  </w:r>
                </w:p>
                <w:p w:rsidR="00E44FD4" w:rsidRPr="00E44FD4" w:rsidRDefault="00E44FD4" w:rsidP="00E44FD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</w:pPr>
                  <w:r w:rsidRPr="00E44F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"___" __________202_ г.</w:t>
                  </w:r>
                </w:p>
                <w:p w:rsidR="00E44FD4" w:rsidRPr="00E44FD4" w:rsidRDefault="00E44FD4" w:rsidP="00E44FD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44FD4" w:rsidRPr="00E44FD4" w:rsidRDefault="00E44FD4" w:rsidP="00E44FD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44FD4" w:rsidRPr="00E44FD4" w:rsidRDefault="00E44FD4" w:rsidP="00E44FD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М.П.</w:t>
                  </w:r>
                </w:p>
              </w:tc>
            </w:tr>
          </w:tbl>
          <w:p w:rsidR="00E44FD4" w:rsidRPr="00E44FD4" w:rsidRDefault="00E44FD4" w:rsidP="00E44FD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44FD4" w:rsidRPr="00E44FD4" w:rsidRDefault="00E44FD4" w:rsidP="00E44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УТВЕРЖДЕНА</w:t>
            </w:r>
          </w:p>
          <w:p w:rsidR="00E44FD4" w:rsidRPr="00E44FD4" w:rsidRDefault="00A2369F" w:rsidP="00E44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Приказом №__</w:t>
            </w:r>
            <w:r w:rsidRPr="00A2369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u w:val="single"/>
                <w:lang w:eastAsia="ru-RU"/>
              </w:rPr>
              <w:t>190</w:t>
            </w:r>
            <w:r w:rsidR="00E44FD4" w:rsidRPr="00E44FD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___</w:t>
            </w:r>
          </w:p>
          <w:p w:rsidR="00E44FD4" w:rsidRPr="00E44FD4" w:rsidRDefault="000D3901" w:rsidP="00E44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</w:t>
            </w:r>
            <w:r w:rsid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_" _____</w:t>
            </w:r>
            <w:r w:rsidR="00A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_____2023</w:t>
            </w:r>
            <w:r w:rsidR="00E44FD4" w:rsidRPr="00E4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44FD4" w:rsidRPr="00E44FD4" w:rsidRDefault="00E44FD4" w:rsidP="00E44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D4" w:rsidRPr="00E44FD4" w:rsidRDefault="00E44FD4" w:rsidP="00E44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FD4" w:rsidRPr="00E44FD4" w:rsidRDefault="00E44FD4" w:rsidP="00E44FD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E44FD4" w:rsidRPr="00E44FD4" w:rsidRDefault="00E44FD4" w:rsidP="00E4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D4" w:rsidRPr="00E44FD4" w:rsidRDefault="00E44FD4" w:rsidP="00E44F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E44FD4" w:rsidP="00E44FD4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bookmarkStart w:id="0" w:name="_Hlk60164029"/>
      <w:r w:rsidRPr="00E44FD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РАССМОТРЕНА</w:t>
      </w:r>
    </w:p>
    <w:p w:rsidR="00E44FD4" w:rsidRPr="00E44FD4" w:rsidRDefault="00E44FD4" w:rsidP="00E44F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цикловой комиссии технологических дисциплин</w:t>
      </w:r>
    </w:p>
    <w:bookmarkEnd w:id="0"/>
    <w:p w:rsidR="00E44FD4" w:rsidRPr="00E44FD4" w:rsidRDefault="00E44FD4" w:rsidP="00E44F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</w:t>
      </w:r>
      <w:r w:rsidR="000D3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 №_</w:t>
      </w:r>
      <w:r w:rsidR="00A236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 от "_</w:t>
      </w:r>
      <w:r w:rsidR="00A2369F">
        <w:rPr>
          <w:rFonts w:ascii="Times New Roman" w:eastAsia="Times New Roman" w:hAnsi="Times New Roman" w:cs="Times New Roman"/>
          <w:sz w:val="24"/>
          <w:szCs w:val="24"/>
          <w:lang w:eastAsia="ru-RU"/>
        </w:rPr>
        <w:t>18__" ___04</w:t>
      </w:r>
      <w:r w:rsidR="000D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_____2023</w:t>
      </w: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4FD4" w:rsidRPr="00E44FD4" w:rsidRDefault="00E44FD4" w:rsidP="00E44F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ЦК: __________/____</w:t>
      </w:r>
      <w:r w:rsidR="00A2369F" w:rsidRPr="00A236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М.Н. Барская</w:t>
      </w: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</w:t>
      </w:r>
    </w:p>
    <w:p w:rsidR="00E44FD4" w:rsidRPr="00E44FD4" w:rsidRDefault="00E44FD4" w:rsidP="00E44F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4FD4" w:rsidRPr="00E44FD4" w:rsidRDefault="00E44FD4" w:rsidP="00E44F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832"/>
      </w:tblGrid>
      <w:tr w:rsidR="00E44FD4" w:rsidRPr="00E44FD4" w:rsidTr="00E44FD4">
        <w:tc>
          <w:tcPr>
            <w:tcW w:w="4962" w:type="dxa"/>
          </w:tcPr>
          <w:p w:rsidR="00E44FD4" w:rsidRPr="00E44FD4" w:rsidRDefault="00E44FD4" w:rsidP="00E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Разработчик:</w:t>
            </w:r>
          </w:p>
          <w:p w:rsidR="00E44FD4" w:rsidRPr="00E44FD4" w:rsidRDefault="00E44FD4" w:rsidP="00E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Роза Вениаминовна</w:t>
            </w:r>
            <w:r w:rsidRPr="00E4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  <w:p w:rsidR="00E44FD4" w:rsidRPr="00E44FD4" w:rsidRDefault="000D3901" w:rsidP="00E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__________2023</w:t>
            </w:r>
            <w:r w:rsidR="00E44FD4" w:rsidRPr="00E4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44FD4" w:rsidRPr="00E44FD4" w:rsidRDefault="00E44FD4" w:rsidP="00E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E44FD4" w:rsidRPr="00E44FD4" w:rsidRDefault="00E44FD4" w:rsidP="00E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FD4" w:rsidRPr="00E44FD4" w:rsidRDefault="00E44FD4" w:rsidP="00E4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FD4" w:rsidRPr="00E44FD4" w:rsidRDefault="00E44FD4" w:rsidP="00E4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FD4" w:rsidRPr="00E44FD4" w:rsidRDefault="00E44FD4" w:rsidP="00E44F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СОДЕРЖАНИЕ </w:t>
      </w: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8611"/>
        <w:gridCol w:w="1134"/>
      </w:tblGrid>
      <w:tr w:rsidR="008B5265" w:rsidRPr="008B5265" w:rsidTr="00B74725">
        <w:tc>
          <w:tcPr>
            <w:tcW w:w="8611" w:type="dxa"/>
          </w:tcPr>
          <w:p w:rsidR="008B5265" w:rsidRPr="008B5265" w:rsidRDefault="008B5265" w:rsidP="00B74725">
            <w:pPr>
              <w:pStyle w:val="1"/>
              <w:spacing w:line="360" w:lineRule="auto"/>
              <w:jc w:val="both"/>
              <w:rPr>
                <w:bCs/>
                <w:caps/>
                <w:lang w:eastAsia="en-US"/>
              </w:rPr>
            </w:pPr>
          </w:p>
        </w:tc>
        <w:tc>
          <w:tcPr>
            <w:tcW w:w="1134" w:type="dxa"/>
          </w:tcPr>
          <w:p w:rsidR="008B5265" w:rsidRPr="008B5265" w:rsidRDefault="008B5265" w:rsidP="00B747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5265">
              <w:rPr>
                <w:rFonts w:ascii="Times New Roman" w:hAnsi="Times New Roman"/>
              </w:rPr>
              <w:t>стр.</w:t>
            </w:r>
          </w:p>
        </w:tc>
      </w:tr>
      <w:tr w:rsidR="008B5265" w:rsidRPr="008B5265" w:rsidTr="00B74725">
        <w:tc>
          <w:tcPr>
            <w:tcW w:w="8611" w:type="dxa"/>
          </w:tcPr>
          <w:p w:rsidR="008B5265" w:rsidRPr="008B5265" w:rsidRDefault="008B5265" w:rsidP="008B5265">
            <w:pPr>
              <w:pStyle w:val="1"/>
              <w:numPr>
                <w:ilvl w:val="0"/>
                <w:numId w:val="27"/>
              </w:numPr>
              <w:tabs>
                <w:tab w:val="clear" w:pos="644"/>
                <w:tab w:val="num" w:pos="360"/>
              </w:tabs>
              <w:spacing w:line="360" w:lineRule="auto"/>
              <w:ind w:left="0" w:firstLine="0"/>
              <w:jc w:val="both"/>
              <w:rPr>
                <w:bCs/>
                <w:caps/>
                <w:lang w:eastAsia="en-US"/>
              </w:rPr>
            </w:pPr>
            <w:r w:rsidRPr="008B5265">
              <w:rPr>
                <w:bCs/>
                <w:caps/>
                <w:lang w:eastAsia="en-US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134" w:type="dxa"/>
          </w:tcPr>
          <w:p w:rsidR="008B5265" w:rsidRPr="008B5265" w:rsidRDefault="008B5265" w:rsidP="00B747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5265">
              <w:rPr>
                <w:rFonts w:ascii="Times New Roman" w:hAnsi="Times New Roman"/>
              </w:rPr>
              <w:t>4</w:t>
            </w:r>
          </w:p>
        </w:tc>
      </w:tr>
      <w:tr w:rsidR="008B5265" w:rsidRPr="008B5265" w:rsidTr="00B74725">
        <w:tc>
          <w:tcPr>
            <w:tcW w:w="8611" w:type="dxa"/>
          </w:tcPr>
          <w:p w:rsidR="008B5265" w:rsidRPr="008B5265" w:rsidRDefault="008B5265" w:rsidP="008B5265">
            <w:pPr>
              <w:pStyle w:val="1"/>
              <w:numPr>
                <w:ilvl w:val="0"/>
                <w:numId w:val="27"/>
              </w:numPr>
              <w:tabs>
                <w:tab w:val="clear" w:pos="644"/>
                <w:tab w:val="num" w:pos="360"/>
              </w:tabs>
              <w:spacing w:line="360" w:lineRule="auto"/>
              <w:ind w:left="0" w:firstLine="0"/>
              <w:jc w:val="both"/>
              <w:rPr>
                <w:bCs/>
                <w:caps/>
                <w:lang w:eastAsia="en-US"/>
              </w:rPr>
            </w:pPr>
            <w:r w:rsidRPr="008B5265">
              <w:rPr>
                <w:bCs/>
                <w:caps/>
                <w:lang w:eastAsia="en-US"/>
              </w:rPr>
              <w:t>СТРУКТУРА и содержание профессионального модуля</w:t>
            </w:r>
          </w:p>
        </w:tc>
        <w:tc>
          <w:tcPr>
            <w:tcW w:w="1134" w:type="dxa"/>
          </w:tcPr>
          <w:p w:rsidR="008B5265" w:rsidRPr="008B5265" w:rsidRDefault="008B5265" w:rsidP="00B747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5265">
              <w:rPr>
                <w:rFonts w:ascii="Times New Roman" w:hAnsi="Times New Roman"/>
              </w:rPr>
              <w:t>6</w:t>
            </w:r>
          </w:p>
        </w:tc>
      </w:tr>
      <w:tr w:rsidR="008B5265" w:rsidRPr="008B5265" w:rsidTr="00B74725">
        <w:trPr>
          <w:trHeight w:val="670"/>
        </w:trPr>
        <w:tc>
          <w:tcPr>
            <w:tcW w:w="8611" w:type="dxa"/>
          </w:tcPr>
          <w:p w:rsidR="008B5265" w:rsidRPr="008B5265" w:rsidRDefault="008B5265" w:rsidP="008B5265">
            <w:pPr>
              <w:pStyle w:val="1"/>
              <w:numPr>
                <w:ilvl w:val="0"/>
                <w:numId w:val="27"/>
              </w:numPr>
              <w:tabs>
                <w:tab w:val="clear" w:pos="644"/>
                <w:tab w:val="num" w:pos="360"/>
              </w:tabs>
              <w:spacing w:line="360" w:lineRule="auto"/>
              <w:ind w:left="0" w:firstLine="0"/>
              <w:jc w:val="both"/>
              <w:rPr>
                <w:bCs/>
                <w:caps/>
                <w:lang w:eastAsia="en-US"/>
              </w:rPr>
            </w:pPr>
            <w:r w:rsidRPr="008B5265">
              <w:rPr>
                <w:bCs/>
                <w:caps/>
                <w:lang w:eastAsia="en-US"/>
              </w:rPr>
              <w:t>условия реализации программы профессионального модуля</w:t>
            </w:r>
          </w:p>
        </w:tc>
        <w:tc>
          <w:tcPr>
            <w:tcW w:w="1134" w:type="dxa"/>
          </w:tcPr>
          <w:p w:rsidR="008B5265" w:rsidRPr="008B5265" w:rsidRDefault="008B5265" w:rsidP="00B747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5265">
              <w:rPr>
                <w:rFonts w:ascii="Times New Roman" w:hAnsi="Times New Roman"/>
              </w:rPr>
              <w:t>12</w:t>
            </w:r>
          </w:p>
        </w:tc>
      </w:tr>
      <w:tr w:rsidR="008B5265" w:rsidRPr="008B5265" w:rsidTr="00B74725">
        <w:tc>
          <w:tcPr>
            <w:tcW w:w="8611" w:type="dxa"/>
          </w:tcPr>
          <w:p w:rsidR="008B5265" w:rsidRPr="008B5265" w:rsidRDefault="008B5265" w:rsidP="008B5265">
            <w:pPr>
              <w:pStyle w:val="1"/>
              <w:numPr>
                <w:ilvl w:val="0"/>
                <w:numId w:val="27"/>
              </w:numPr>
              <w:tabs>
                <w:tab w:val="clear" w:pos="644"/>
                <w:tab w:val="num" w:pos="360"/>
              </w:tabs>
              <w:spacing w:line="360" w:lineRule="auto"/>
              <w:ind w:left="0" w:firstLine="0"/>
              <w:jc w:val="both"/>
              <w:rPr>
                <w:bCs/>
                <w:caps/>
                <w:lang w:eastAsia="en-US"/>
              </w:rPr>
            </w:pPr>
            <w:r w:rsidRPr="008B5265">
              <w:rPr>
                <w:bCs/>
                <w:caps/>
                <w:lang w:eastAsia="en-US"/>
              </w:rPr>
              <w:t>Контроль и оценка результатов Освоения профессионального модуля</w:t>
            </w:r>
          </w:p>
          <w:p w:rsidR="008B5265" w:rsidRPr="008B5265" w:rsidRDefault="008B5265" w:rsidP="008B526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B526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x-none"/>
              </w:rPr>
              <w:t>5</w:t>
            </w:r>
            <w:r w:rsidRPr="008B526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. ОСОБЕННОСТИ ОРГАНИЗАЦИИ УЧЕБНОГО ПРОЦЕССА ДЛЯ ОБУЧАЮЩИХСЯ С ОГРАНИЧЕННЫМИ ВОЗМОЖНОСТЯМИ ЗДОРОВЬЯ С НАРУШЕНИЕМ ИНТЕЛЛЕКТУАЛЬНОГО РАЗВИТИЯ</w:t>
            </w:r>
          </w:p>
          <w:p w:rsidR="008B5265" w:rsidRPr="008B5265" w:rsidRDefault="008B5265" w:rsidP="008B5265"/>
        </w:tc>
        <w:tc>
          <w:tcPr>
            <w:tcW w:w="1134" w:type="dxa"/>
          </w:tcPr>
          <w:p w:rsidR="008B5265" w:rsidRPr="008B5265" w:rsidRDefault="008B5265" w:rsidP="00B747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5265">
              <w:rPr>
                <w:rFonts w:ascii="Times New Roman" w:hAnsi="Times New Roman"/>
              </w:rPr>
              <w:t>15</w:t>
            </w:r>
          </w:p>
        </w:tc>
      </w:tr>
    </w:tbl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E44FD4" w:rsidRPr="00E44FD4" w:rsidSect="00E44FD4">
          <w:footerReference w:type="default" r:id="rId7"/>
          <w:footerReference w:type="first" r:id="rId8"/>
          <w:pgSz w:w="11907" w:h="16840" w:code="9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E44FD4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YANDEX_0"/>
      <w:bookmarkEnd w:id="1"/>
      <w:r w:rsidRPr="00E4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1.ПАСПОРТ ПРОГРАММЫ ПРОФЕССИОНАЛЬНОГО МОДУЛЯ</w:t>
      </w:r>
    </w:p>
    <w:p w:rsidR="000C4515" w:rsidRPr="00E44FD4" w:rsidRDefault="000C4515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4FD4" w:rsidRPr="008B5265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8B5265" w:rsidRDefault="008B5265" w:rsidP="008B526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8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адаптированной образовательной программы профессионального обучения – программы профессиональной подготовки по профессиям рабочих, должностей служащих по профессии </w:t>
      </w:r>
      <w:r w:rsidRPr="00F85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13249 Кухонный рабочий</w:t>
      </w:r>
      <w:r w:rsidRPr="00F8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лиц с нарушением интеллектуального развития в части освоения основного вида деятельности (ВД): </w:t>
      </w:r>
      <w:r w:rsidRPr="007972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подготовка производственного инвентаря, посуды и приборов и соответствующих профессиональных компетенций </w:t>
      </w:r>
      <w:r w:rsidRPr="00F851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</w:t>
      </w:r>
      <w:r>
        <w:rPr>
          <w:rFonts w:ascii="Times New Roman" w:hAnsi="Times New Roman"/>
          <w:lang w:eastAsia="ru-RU"/>
        </w:rPr>
        <w:t>офессиональных компетенций (ПК).</w:t>
      </w:r>
    </w:p>
    <w:p w:rsidR="00215202" w:rsidRPr="00945A06" w:rsidRDefault="00215202" w:rsidP="00215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Включать электрические, газовые котлы, плиты, шкафы, кипятильники. </w:t>
      </w:r>
    </w:p>
    <w:p w:rsidR="00215202" w:rsidRPr="00945A06" w:rsidRDefault="00215202" w:rsidP="00215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Устанавливать подносы на транспортер при комплектации обедов. </w:t>
      </w:r>
    </w:p>
    <w:p w:rsidR="00215202" w:rsidRPr="00945A06" w:rsidRDefault="00215202" w:rsidP="00215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Устанавливать на подносы столовые приборы, хлеб, тарелки с холодными закусками, стаканы с напитками, закрывать тарелки, кастрюли крышками. </w:t>
      </w:r>
    </w:p>
    <w:p w:rsidR="00215202" w:rsidRPr="00945A06" w:rsidRDefault="00215202" w:rsidP="00215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сбор пищевых отходов.</w:t>
      </w:r>
    </w:p>
    <w:p w:rsidR="00215202" w:rsidRDefault="00215202" w:rsidP="00215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Мыть и обрабатывать оборудование, инвентарь, кухонную и столовую посуду вручную и в посудомоечных машинах.</w:t>
      </w:r>
    </w:p>
    <w:p w:rsidR="008B5265" w:rsidRDefault="008B5265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2" w:name="_Hlk47627078"/>
    </w:p>
    <w:p w:rsidR="008B5265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1.2. Место профессионального модуля в структуре адаптированной образовательной программы профессионального обучения:</w:t>
      </w: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FD4" w:rsidRPr="00E44FD4" w:rsidRDefault="008B5265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рофессиональный модуль входит в цикл</w:t>
      </w:r>
      <w:bookmarkEnd w:id="2"/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подготовки.</w:t>
      </w:r>
    </w:p>
    <w:p w:rsidR="008B5265" w:rsidRDefault="008B5265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47628342"/>
    </w:p>
    <w:p w:rsidR="00E44FD4" w:rsidRPr="008B5265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профессионального модуля – требования к результатам освоения профессионального модуля</w:t>
      </w:r>
    </w:p>
    <w:p w:rsidR="00E44FD4" w:rsidRPr="00E44FD4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711BA" w:rsidRPr="008B5265" w:rsidRDefault="00E44FD4" w:rsidP="00A711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иметь практический опыт</w:t>
      </w:r>
      <w:bookmarkEnd w:id="3"/>
      <w:r w:rsidRP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:</w:t>
      </w:r>
      <w:bookmarkStart w:id="4" w:name="_Hlk47628533"/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</w:t>
      </w: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удалять остатки пищи с посуды, приборов и производственного инвентаря;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</w:t>
      </w: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мыть и ополаскивать производственный инвентарь, посуду и приборы ручным способом;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</w:t>
      </w: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мыть производственный инвентарь, посуду и приборы в посудомоечной машине;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</w:t>
      </w: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пользоваться посудомоечной машиной для мойки посуды, приборов и производственного инвентаря;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</w:t>
      </w: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сушить и раскладывать посуду, приборы и производственный инвентарь по местам; 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</w:t>
      </w: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чистить все типы поверхностей посуды, приборов и производственного инвентаря;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</w:t>
      </w: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пользоваться чистящими, моющими и дезинфицирующими средствами при подготовке производственного инвентаря, посуды и приборов;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</w:t>
      </w: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содержать посудомоечные машины в чистом и исправном виде;</w:t>
      </w:r>
    </w:p>
    <w:p w:rsid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</w:t>
      </w:r>
      <w:r w:rsidRPr="002D3E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пользоваться уборочной техникой и средствами уборки и содержать их в чистом и исправном виде</w:t>
      </w:r>
      <w:r w:rsidRPr="002D3E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.</w:t>
      </w:r>
    </w:p>
    <w:p w:rsidR="0081443D" w:rsidRDefault="00E44FD4" w:rsidP="008B52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уметь: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проверять рабочее состояние и пользоваться электрически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газовы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шкаф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кипятильник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пользоваться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уборочной техникой, 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средствами, необходимыми при обработке разных видов поверхностей посуды, приборов, производственного инвентаря;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соблюдать инструкции по выбору и использованию моющих и дезинфицирующих средств;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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обеспечивать правильные условия хранения моющих и дезинфицирующих средств, предназначенных для последующего использования;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проверять рабочее состояние и подготавливать к работе посудомоечную машину для мытья посуды, приборов и производственного инвентаря;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пользоваться чистящими, моющими и дезинфицирующими средствами, необходимыми при подготовке производственного инвентаря, посуды и приборов;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соблюдать инструкции по выбору и использованию моющих и дезинфицирующих средств, предназначенных для подготовки производственного инвентаря, посуды и приборов;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чистить и мыть производственный инвентарь, посуду и приборы в соответствии с требованиями техники безопасности и с соблюдением санитарии и гигиены;</w:t>
      </w:r>
    </w:p>
    <w:p w:rsidR="00733A50" w:rsidRPr="00733A50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</w:t>
      </w:r>
      <w:r w:rsidRPr="002D3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обеспечивать правильные условия хранения чистой посуды, приборов; чистящих, моющих и дезинфицирующих средств.</w:t>
      </w:r>
    </w:p>
    <w:p w:rsidR="0081443D" w:rsidRDefault="00E44FD4" w:rsidP="008B52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представление о работе кухни;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важность использования средств уборки, моющих и дезинфицирующих средств по назначению;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возможные последствия нарушения требований гигиены и санитарии;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требования к личной гигиене персонала;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внутренний трудовой распорядок на предприятиях питания;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основную классификацию производственного инвентаря, посуды и приборов;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виды поверхностей производственного инвентаря, посуды, приборов и их характеристики;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требования к качеству подготовки производственного инвентаря, посуды и приборов; 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правила чистки разных видов поверхностей производственного инвентаря, посуды и приборов;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правила мойки производственного инвентаря, посуды и приборов ручным и механическим способом;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виды посудомоечных машин для мытья производственного инвентаря, посуды и приборов;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правила эксплуатации посудомоечной машины для мытья производственного инвентаря, посуды и приборов;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требования техники безопасности при эксплуатации посудомоечных машин для мытья производственного инвентаря, посуды и приборов;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правила использования чистящих, моющих и дезинфицирующих средств, необходимых при подготовке производственного инвентаря, посуды и приборов;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рациональные методы и приемы выполнения работ при подготовке производственного инвентаря, посуды и приборов;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требования санитарии и гигиены при подготовке производственного инвентаря, посуды и приборов;</w:t>
      </w:r>
    </w:p>
    <w:p w:rsidR="002D3E51" w:rsidRP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правила безопасного хранения чистящих, моющих и дезинфицирующих средств, предназначенных для последующего использования;</w:t>
      </w:r>
    </w:p>
    <w:p w:rsidR="002D3E51" w:rsidRDefault="002D3E51" w:rsidP="002D3E5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></w:t>
      </w:r>
      <w:r w:rsidRPr="002D3E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правила утилизации отходов.</w:t>
      </w:r>
    </w:p>
    <w:p w:rsidR="008B5265" w:rsidRPr="009A507C" w:rsidRDefault="008B5265" w:rsidP="008B52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A507C">
        <w:rPr>
          <w:rFonts w:ascii="Times New Roman" w:hAnsi="Times New Roman"/>
        </w:rPr>
        <w:t xml:space="preserve">В результате освоения дисциплины обучающийся должен освоить </w:t>
      </w:r>
      <w:r w:rsidRPr="00F85119">
        <w:rPr>
          <w:rFonts w:ascii="Times New Roman" w:hAnsi="Times New Roman"/>
          <w:b/>
        </w:rPr>
        <w:t xml:space="preserve">общие </w:t>
      </w:r>
      <w:r w:rsidRPr="00F85119">
        <w:rPr>
          <w:rFonts w:ascii="Times New Roman" w:hAnsi="Times New Roman"/>
          <w:b/>
          <w:bCs/>
        </w:rPr>
        <w:t>компетенции</w:t>
      </w:r>
      <w:r w:rsidRPr="00DA32F4">
        <w:rPr>
          <w:rFonts w:ascii="Times New Roman" w:hAnsi="Times New Roman"/>
        </w:rPr>
        <w:t>:</w:t>
      </w:r>
    </w:p>
    <w:p w:rsidR="008B5265" w:rsidRPr="009A507C" w:rsidRDefault="008B5265" w:rsidP="008B5265">
      <w:pPr>
        <w:pStyle w:val="Style7"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>ОК 01. Понимать сущность и социальную значимость будущей профессии, проявлять к ней устойчивый интерес.</w:t>
      </w:r>
    </w:p>
    <w:p w:rsidR="008B5265" w:rsidRPr="009A507C" w:rsidRDefault="008B5265" w:rsidP="008B5265">
      <w:pPr>
        <w:pStyle w:val="Style7"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8B5265" w:rsidRPr="009A507C" w:rsidRDefault="008B5265" w:rsidP="008B5265">
      <w:pPr>
        <w:pStyle w:val="Style7"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B5265" w:rsidRDefault="008B5265" w:rsidP="008B5265">
      <w:pPr>
        <w:pStyle w:val="Style7"/>
        <w:widowControl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t>ОК 04. Работать в команде, эффективно общаться с коллегами, руководством, клиентами.</w:t>
      </w:r>
    </w:p>
    <w:p w:rsidR="008B5265" w:rsidRPr="009A507C" w:rsidRDefault="008B5265" w:rsidP="008B5265">
      <w:pPr>
        <w:pStyle w:val="Style7"/>
        <w:widowControl/>
        <w:spacing w:line="240" w:lineRule="auto"/>
        <w:ind w:firstLine="709"/>
        <w:rPr>
          <w:rStyle w:val="FontStyle33"/>
        </w:rPr>
      </w:pPr>
    </w:p>
    <w:p w:rsidR="008B5265" w:rsidRPr="009A507C" w:rsidRDefault="008B5265" w:rsidP="008B5265">
      <w:pPr>
        <w:pStyle w:val="Style7"/>
        <w:widowControl/>
        <w:spacing w:line="240" w:lineRule="auto"/>
        <w:ind w:firstLine="709"/>
        <w:rPr>
          <w:rStyle w:val="FontStyle33"/>
        </w:rPr>
      </w:pPr>
      <w:r w:rsidRPr="009A507C">
        <w:rPr>
          <w:rStyle w:val="FontStyle33"/>
        </w:rPr>
        <w:lastRenderedPageBreak/>
        <w:t xml:space="preserve">Выпускник, освоивший дисциплину, должен обладать </w:t>
      </w:r>
      <w:r w:rsidRPr="009A507C">
        <w:rPr>
          <w:rStyle w:val="FontStyle33"/>
          <w:b/>
          <w:bCs/>
        </w:rPr>
        <w:t>профессиональными компетенциями</w:t>
      </w:r>
      <w:r w:rsidRPr="009A507C">
        <w:rPr>
          <w:rStyle w:val="FontStyle33"/>
        </w:rPr>
        <w:t xml:space="preserve">, включающими в себя способность: </w:t>
      </w:r>
    </w:p>
    <w:p w:rsidR="008B5265" w:rsidRPr="00945A06" w:rsidRDefault="008B5265" w:rsidP="008B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Включать электрические, газовые котлы, плиты, шкафы, кипятильники. </w:t>
      </w:r>
    </w:p>
    <w:p w:rsidR="008B5265" w:rsidRPr="00945A06" w:rsidRDefault="008B5265" w:rsidP="008B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Устанавливать подносы на транспортер при комплектации обедов. </w:t>
      </w:r>
    </w:p>
    <w:p w:rsidR="008B5265" w:rsidRPr="00945A06" w:rsidRDefault="008B5265" w:rsidP="008B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Устанавливать на подносы столовые приборы, хлеб, тарелки с холодными закусками, стаканы с напитками, закрывать тарелки, кастрюли крышками. </w:t>
      </w:r>
    </w:p>
    <w:p w:rsidR="008B5265" w:rsidRPr="00945A06" w:rsidRDefault="008B5265" w:rsidP="008B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сбор пищевых отходов.</w:t>
      </w:r>
    </w:p>
    <w:p w:rsidR="008B5265" w:rsidRDefault="008B5265" w:rsidP="008B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Мыть и обрабатывать оборудование, инвентарь, кухонную и столовую посуду вручную и в посудомоечных машинах.</w:t>
      </w:r>
    </w:p>
    <w:p w:rsidR="00313155" w:rsidRDefault="00313155" w:rsidP="00313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47628631"/>
      <w:bookmarkEnd w:id="4"/>
    </w:p>
    <w:p w:rsidR="00E44FD4" w:rsidRPr="008B5265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профессионального модуля:</w:t>
      </w:r>
    </w:p>
    <w:p w:rsidR="00E44FD4" w:rsidRPr="00733A50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="008B5265">
        <w:rPr>
          <w:rFonts w:ascii="Times New Roman" w:eastAsia="Times New Roman" w:hAnsi="Times New Roman" w:cs="Times New Roman"/>
          <w:sz w:val="24"/>
          <w:szCs w:val="24"/>
          <w:lang w:eastAsia="ru-RU"/>
        </w:rPr>
        <w:t>740</w:t>
      </w:r>
      <w:r w:rsidRPr="007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  <w:r w:rsidRPr="0073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числе:</w:t>
      </w:r>
    </w:p>
    <w:p w:rsidR="00E44FD4" w:rsidRPr="00733A50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188 часов, </w:t>
      </w:r>
      <w:r w:rsidRPr="007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включая:</w:t>
      </w:r>
    </w:p>
    <w:p w:rsidR="00E44FD4" w:rsidRPr="00733A50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занятия на уроках – 60 часов, практические занятия – 128 час;</w:t>
      </w:r>
    </w:p>
    <w:p w:rsidR="00E44FD4" w:rsidRPr="00733A50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подготовка (учебной практики) – </w:t>
      </w:r>
      <w:r w:rsidR="00733A50" w:rsidRPr="007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360 </w:t>
      </w:r>
      <w:r w:rsidRPr="007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E44FD4" w:rsidRPr="00733A50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(производственной практики) – 144 часа.</w:t>
      </w:r>
      <w:bookmarkEnd w:id="5"/>
    </w:p>
    <w:p w:rsidR="00E44FD4" w:rsidRPr="00E44FD4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работ – 48 часов</w:t>
      </w:r>
    </w:p>
    <w:p w:rsidR="00E44FD4" w:rsidRPr="00E44FD4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733A50" w:rsidRDefault="00733A50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733A50" w:rsidRPr="00E44FD4" w:rsidRDefault="00733A50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sectPr w:rsidR="00733A50" w:rsidRPr="00E44FD4" w:rsidSect="00E44FD4">
          <w:footerReference w:type="even" r:id="rId9"/>
          <w:footerReference w:type="default" r:id="rId10"/>
          <w:pgSz w:w="11906" w:h="16838"/>
          <w:pgMar w:top="851" w:right="567" w:bottom="737" w:left="1701" w:header="709" w:footer="709" w:gutter="0"/>
          <w:cols w:space="720"/>
          <w:titlePg/>
          <w:docGrid w:linePitch="326"/>
        </w:sectPr>
      </w:pPr>
    </w:p>
    <w:p w:rsidR="00E44FD4" w:rsidRPr="00E44FD4" w:rsidRDefault="008B5265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</w:t>
      </w:r>
      <w:r w:rsidR="00E44FD4" w:rsidRPr="00E44F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СТРУКТУРА и содержание профессионального модуля</w:t>
      </w:r>
    </w:p>
    <w:p w:rsidR="00E44FD4" w:rsidRPr="00E44FD4" w:rsidRDefault="008B5265" w:rsidP="00052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44FD4" w:rsidRPr="00E4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Тематический план профессионального мод</w:t>
      </w:r>
      <w:r w:rsidR="0005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уля </w:t>
      </w:r>
    </w:p>
    <w:tbl>
      <w:tblPr>
        <w:tblW w:w="5321" w:type="pct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1064"/>
        <w:gridCol w:w="1064"/>
        <w:gridCol w:w="1275"/>
        <w:gridCol w:w="1844"/>
        <w:gridCol w:w="2131"/>
        <w:gridCol w:w="1127"/>
      </w:tblGrid>
      <w:tr w:rsidR="00E44FD4" w:rsidRPr="00052CEB" w:rsidTr="00052CEB">
        <w:trPr>
          <w:trHeight w:val="844"/>
        </w:trPr>
        <w:tc>
          <w:tcPr>
            <w:tcW w:w="586" w:type="pct"/>
            <w:vMerge w:val="restart"/>
            <w:shd w:val="clear" w:color="auto" w:fill="auto"/>
            <w:textDirection w:val="btLr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Hlk47630087"/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Коды</w:t>
            </w:r>
          </w:p>
          <w:p w:rsidR="00E44FD4" w:rsidRPr="00052CEB" w:rsidRDefault="00E44FD4" w:rsidP="000B4166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профессиональных и </w:t>
            </w:r>
          </w:p>
          <w:p w:rsidR="00E44FD4" w:rsidRPr="00052CEB" w:rsidRDefault="00E44FD4" w:rsidP="000B4166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общих компетенций</w:t>
            </w:r>
          </w:p>
        </w:tc>
        <w:tc>
          <w:tcPr>
            <w:tcW w:w="1712" w:type="pct"/>
            <w:vMerge w:val="restart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Наименования </w:t>
            </w:r>
          </w:p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разделов междисциплинарного курса профессионального модуля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</w:t>
            </w:r>
          </w:p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часов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 работа</w:t>
            </w:r>
          </w:p>
        </w:tc>
        <w:tc>
          <w:tcPr>
            <w:tcW w:w="991" w:type="pct"/>
            <w:gridSpan w:val="2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5" w:type="pct"/>
            <w:gridSpan w:val="2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Практическая подготовка</w:t>
            </w:r>
          </w:p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(час.)</w:t>
            </w:r>
          </w:p>
        </w:tc>
      </w:tr>
      <w:tr w:rsidR="00E44FD4" w:rsidRPr="00052CEB" w:rsidTr="00052CEB">
        <w:trPr>
          <w:trHeight w:val="590"/>
        </w:trPr>
        <w:tc>
          <w:tcPr>
            <w:tcW w:w="586" w:type="pct"/>
            <w:vMerge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2" w:type="pct"/>
            <w:vMerge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991" w:type="pct"/>
            <w:gridSpan w:val="2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77" w:type="pct"/>
            <w:vMerge w:val="restart"/>
            <w:shd w:val="clear" w:color="auto" w:fill="auto"/>
            <w:textDirection w:val="btLr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практика</w:t>
            </w:r>
          </w:p>
        </w:tc>
        <w:tc>
          <w:tcPr>
            <w:tcW w:w="358" w:type="pct"/>
            <w:vMerge w:val="restart"/>
            <w:shd w:val="clear" w:color="auto" w:fill="auto"/>
            <w:textDirection w:val="btLr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ind w:left="-61" w:right="-84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производственная практика</w:t>
            </w:r>
          </w:p>
        </w:tc>
      </w:tr>
      <w:tr w:rsidR="00E44FD4" w:rsidRPr="00052CEB" w:rsidTr="00052CEB">
        <w:trPr>
          <w:trHeight w:val="587"/>
        </w:trPr>
        <w:tc>
          <w:tcPr>
            <w:tcW w:w="586" w:type="pct"/>
            <w:vMerge/>
            <w:shd w:val="clear" w:color="auto" w:fill="auto"/>
          </w:tcPr>
          <w:p w:rsidR="00E44FD4" w:rsidRPr="00052CEB" w:rsidRDefault="00E44FD4" w:rsidP="000B41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2" w:type="pct"/>
            <w:vMerge/>
            <w:shd w:val="clear" w:color="auto" w:fill="auto"/>
          </w:tcPr>
          <w:p w:rsidR="00E44FD4" w:rsidRPr="00052CEB" w:rsidRDefault="00E44FD4" w:rsidP="000B41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:rsidR="00E44FD4" w:rsidRPr="00052CEB" w:rsidRDefault="00E44FD4" w:rsidP="000B41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:rsidR="00E44FD4" w:rsidRPr="00052CEB" w:rsidRDefault="00E44FD4" w:rsidP="000B41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E44FD4" w:rsidRPr="00052CEB" w:rsidRDefault="00E44FD4" w:rsidP="000B416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lang w:eastAsia="ru-RU"/>
              </w:rPr>
              <w:t>(часов)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44FD4" w:rsidRPr="00052CEB" w:rsidRDefault="00E44FD4" w:rsidP="00052CEB">
            <w:pPr>
              <w:widowControl w:val="0"/>
              <w:suppressAutoHyphens/>
              <w:spacing w:after="0" w:line="240" w:lineRule="auto"/>
              <w:ind w:left="-57" w:right="-8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в т.ч. практические занятия</w:t>
            </w:r>
          </w:p>
        </w:tc>
        <w:tc>
          <w:tcPr>
            <w:tcW w:w="677" w:type="pct"/>
            <w:vMerge/>
            <w:shd w:val="clear" w:color="auto" w:fill="auto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E44FD4" w:rsidRPr="00052CEB" w:rsidRDefault="00E44FD4" w:rsidP="000B4166">
            <w:pPr>
              <w:widowControl w:val="0"/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E44FD4" w:rsidRPr="00052CEB" w:rsidTr="00E44FD4">
        <w:tc>
          <w:tcPr>
            <w:tcW w:w="586" w:type="pct"/>
            <w:shd w:val="clear" w:color="auto" w:fill="auto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712" w:type="pct"/>
            <w:shd w:val="clear" w:color="auto" w:fill="auto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E44FD4" w:rsidRPr="00052CEB" w:rsidRDefault="00E44FD4" w:rsidP="000B416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338" w:type="pct"/>
            <w:shd w:val="clear" w:color="auto" w:fill="auto"/>
          </w:tcPr>
          <w:p w:rsidR="00E44FD4" w:rsidRPr="00052CEB" w:rsidRDefault="00E44FD4" w:rsidP="000B416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E44FD4" w:rsidRPr="00052CEB" w:rsidRDefault="00E44FD4" w:rsidP="000B416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586" w:type="pct"/>
            <w:shd w:val="clear" w:color="auto" w:fill="auto"/>
          </w:tcPr>
          <w:p w:rsidR="00E44FD4" w:rsidRPr="00052CEB" w:rsidRDefault="00E44FD4" w:rsidP="000B416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677" w:type="pct"/>
            <w:shd w:val="clear" w:color="auto" w:fill="auto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</w:tr>
      <w:tr w:rsidR="000B4166" w:rsidRPr="00052CEB" w:rsidTr="00052CEB">
        <w:trPr>
          <w:trHeight w:val="1581"/>
        </w:trPr>
        <w:tc>
          <w:tcPr>
            <w:tcW w:w="586" w:type="pct"/>
            <w:shd w:val="clear" w:color="auto" w:fill="auto"/>
          </w:tcPr>
          <w:p w:rsidR="000B4166" w:rsidRPr="00052CEB" w:rsidRDefault="00A711BA" w:rsidP="000B4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52CEB">
              <w:rPr>
                <w:rFonts w:ascii="Times New Roman" w:hAnsi="Times New Roman" w:cs="Times New Roman"/>
                <w:b/>
              </w:rPr>
              <w:t>ПК 2.1 – 2.5</w:t>
            </w:r>
          </w:p>
          <w:p w:rsidR="00A711BA" w:rsidRPr="00052CEB" w:rsidRDefault="00A711BA" w:rsidP="000B4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52CEB">
              <w:rPr>
                <w:rFonts w:ascii="Times New Roman" w:hAnsi="Times New Roman" w:cs="Times New Roman"/>
                <w:b/>
              </w:rPr>
              <w:t>ОК 1-4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0B4166" w:rsidRPr="00052CEB" w:rsidRDefault="000B4166" w:rsidP="000B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eastAsia="Calibri" w:hAnsi="Times New Roman" w:cs="Times New Roman"/>
                <w:b/>
                <w:bCs/>
              </w:rPr>
              <w:t xml:space="preserve">Раздел 1. </w:t>
            </w:r>
            <w:r w:rsidRPr="00052CEB">
              <w:rPr>
                <w:rFonts w:ascii="Times New Roman" w:hAnsi="Times New Roman" w:cs="Times New Roman"/>
                <w:color w:val="000000"/>
                <w:lang w:eastAsia="zh-CN"/>
              </w:rPr>
              <w:t>Классификация производственного</w:t>
            </w:r>
            <w:r w:rsidR="004F3754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оборудования, </w:t>
            </w:r>
            <w:r w:rsidRPr="00052CEB">
              <w:rPr>
                <w:rFonts w:ascii="Times New Roman" w:hAnsi="Times New Roman" w:cs="Times New Roman"/>
                <w:color w:val="000000"/>
                <w:lang w:eastAsia="zh-CN"/>
              </w:rPr>
              <w:t xml:space="preserve">инвентаря, посуды и приборов; </w:t>
            </w:r>
            <w:r w:rsidRPr="00052CEB">
              <w:rPr>
                <w:rFonts w:ascii="Times New Roman" w:hAnsi="Times New Roman" w:cs="Times New Roman"/>
                <w:color w:val="000000"/>
                <w:lang w:eastAsia="ar-SA"/>
              </w:rPr>
              <w:t>чистящих, моющих и дезинфицирующих средств</w:t>
            </w:r>
            <w:r w:rsidRPr="00052CEB">
              <w:rPr>
                <w:rFonts w:ascii="Times New Roman" w:hAnsi="Times New Roman" w:cs="Times New Roman"/>
                <w:color w:val="000000"/>
                <w:lang w:eastAsia="zh-CN"/>
              </w:rPr>
              <w:t xml:space="preserve">. </w:t>
            </w:r>
            <w:r w:rsidRPr="00052CEB">
              <w:rPr>
                <w:rFonts w:ascii="Times New Roman" w:hAnsi="Times New Roman" w:cs="Times New Roman"/>
                <w:color w:val="000000"/>
                <w:lang w:eastAsia="ar-SA"/>
              </w:rPr>
              <w:t>Требования к качеству подготовки производственного инвентаря, посуды и приборов</w:t>
            </w:r>
            <w:r w:rsidRPr="00052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B4166" w:rsidRPr="00052CEB" w:rsidRDefault="000B4166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152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B4166" w:rsidRPr="00052CEB" w:rsidRDefault="000B4166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B4166" w:rsidRPr="00052CEB" w:rsidRDefault="000B4166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B4166" w:rsidRPr="00052CEB" w:rsidRDefault="000B4166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0B4166" w:rsidRPr="00052CEB" w:rsidRDefault="000B4166" w:rsidP="000B416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0B4166" w:rsidRPr="00052CEB" w:rsidRDefault="000B4166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0B4166" w:rsidRPr="00052CEB" w:rsidTr="00052CEB">
        <w:trPr>
          <w:trHeight w:val="741"/>
        </w:trPr>
        <w:tc>
          <w:tcPr>
            <w:tcW w:w="586" w:type="pct"/>
            <w:shd w:val="clear" w:color="auto" w:fill="auto"/>
          </w:tcPr>
          <w:p w:rsidR="000B4166" w:rsidRPr="00052CEB" w:rsidRDefault="00A711BA" w:rsidP="000B4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52CEB">
              <w:rPr>
                <w:rFonts w:ascii="Times New Roman" w:hAnsi="Times New Roman" w:cs="Times New Roman"/>
                <w:b/>
              </w:rPr>
              <w:t>ПК 2.1 – 2.5</w:t>
            </w:r>
          </w:p>
          <w:p w:rsidR="00A711BA" w:rsidRPr="00052CEB" w:rsidRDefault="00A711BA" w:rsidP="000B41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52CEB">
              <w:rPr>
                <w:rFonts w:ascii="Times New Roman" w:hAnsi="Times New Roman" w:cs="Times New Roman"/>
                <w:b/>
              </w:rPr>
              <w:t>ОК 1-4</w:t>
            </w:r>
          </w:p>
        </w:tc>
        <w:tc>
          <w:tcPr>
            <w:tcW w:w="1712" w:type="pct"/>
            <w:shd w:val="clear" w:color="auto" w:fill="auto"/>
          </w:tcPr>
          <w:p w:rsidR="000B4166" w:rsidRPr="00052CEB" w:rsidRDefault="000B4166" w:rsidP="000B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2CEB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052CEB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Правила чистки и мойки поверхностей производственного инвентаря, посуды и приборов</w:t>
            </w:r>
            <w:r w:rsidRPr="00052CE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B4166" w:rsidRPr="00052CEB" w:rsidRDefault="000B4166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B4166" w:rsidRPr="00052CEB" w:rsidRDefault="000B4166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B4166" w:rsidRPr="00052CEB" w:rsidRDefault="000B4166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B4166" w:rsidRPr="00052CEB" w:rsidRDefault="000B4166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0B4166" w:rsidRPr="00052CEB" w:rsidRDefault="000B4166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0B4166" w:rsidRPr="00052CEB" w:rsidRDefault="000B4166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E44FD4" w:rsidRPr="00052CEB" w:rsidTr="000B4166">
        <w:trPr>
          <w:trHeight w:val="266"/>
        </w:trPr>
        <w:tc>
          <w:tcPr>
            <w:tcW w:w="2297" w:type="pct"/>
            <w:gridSpan w:val="2"/>
            <w:shd w:val="clear" w:color="auto" w:fill="auto"/>
          </w:tcPr>
          <w:p w:rsidR="00E44FD4" w:rsidRPr="00052CEB" w:rsidRDefault="00A711BA" w:rsidP="000B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МДК 02</w:t>
            </w:r>
            <w:r w:rsidR="00E44FD4"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.01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236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188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E44FD4" w:rsidRPr="00052CEB" w:rsidTr="00052CEB">
        <w:trPr>
          <w:trHeight w:val="345"/>
        </w:trPr>
        <w:tc>
          <w:tcPr>
            <w:tcW w:w="2297" w:type="pct"/>
            <w:gridSpan w:val="2"/>
            <w:shd w:val="clear" w:color="auto" w:fill="auto"/>
          </w:tcPr>
          <w:p w:rsidR="00E44FD4" w:rsidRPr="00052CEB" w:rsidRDefault="00E44FD4" w:rsidP="000B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подготовка:</w:t>
            </w:r>
          </w:p>
          <w:p w:rsidR="00E44FD4" w:rsidRPr="00052CEB" w:rsidRDefault="00E44FD4" w:rsidP="000B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52CE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Учебная практика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E44FD4" w:rsidRPr="00052CEB" w:rsidRDefault="00A711BA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lang w:eastAsia="ru-RU"/>
              </w:rPr>
              <w:t>360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E44FD4" w:rsidRPr="00052CEB" w:rsidTr="00E44FD4">
        <w:tc>
          <w:tcPr>
            <w:tcW w:w="2297" w:type="pct"/>
            <w:gridSpan w:val="2"/>
            <w:shd w:val="clear" w:color="auto" w:fill="auto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Производственная практика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144</w:t>
            </w:r>
          </w:p>
        </w:tc>
      </w:tr>
      <w:tr w:rsidR="00E44FD4" w:rsidRPr="00052CEB" w:rsidTr="00E44FD4">
        <w:tc>
          <w:tcPr>
            <w:tcW w:w="2297" w:type="pct"/>
            <w:gridSpan w:val="2"/>
            <w:shd w:val="clear" w:color="auto" w:fill="auto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аттестация:</w:t>
            </w:r>
          </w:p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МДК 01.01</w:t>
            </w:r>
          </w:p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- дифференцированный зачет</w:t>
            </w:r>
          </w:p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экзамен </w:t>
            </w:r>
          </w:p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Учебная и производственная практика: </w:t>
            </w:r>
          </w:p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 дифференцированный зачёт</w:t>
            </w:r>
          </w:p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Профессиональный модуль: экзамен</w:t>
            </w: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E44FD4" w:rsidRPr="00052CEB" w:rsidTr="00E44FD4">
        <w:trPr>
          <w:trHeight w:val="462"/>
        </w:trPr>
        <w:tc>
          <w:tcPr>
            <w:tcW w:w="2297" w:type="pct"/>
            <w:gridSpan w:val="2"/>
            <w:shd w:val="clear" w:color="auto" w:fill="auto"/>
            <w:vAlign w:val="center"/>
          </w:tcPr>
          <w:p w:rsidR="00E44FD4" w:rsidRPr="00052CEB" w:rsidRDefault="00E44FD4" w:rsidP="000B416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Всего: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44FD4" w:rsidRPr="00052CEB" w:rsidRDefault="00052CEB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740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188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E44FD4" w:rsidRPr="00052CEB" w:rsidRDefault="00A711BA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360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44FD4" w:rsidRPr="00052CEB" w:rsidRDefault="00E44FD4" w:rsidP="000B41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144</w:t>
            </w:r>
          </w:p>
        </w:tc>
      </w:tr>
      <w:bookmarkEnd w:id="6"/>
    </w:tbl>
    <w:p w:rsidR="00E44FD4" w:rsidRPr="00E44FD4" w:rsidRDefault="00E44FD4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sectPr w:rsidR="00E44FD4" w:rsidRPr="00E44FD4" w:rsidSect="00E44FD4">
          <w:pgSz w:w="16838" w:h="11906" w:orient="landscape"/>
          <w:pgMar w:top="1021" w:right="567" w:bottom="1021" w:left="1701" w:header="709" w:footer="709" w:gutter="0"/>
          <w:cols w:space="720"/>
          <w:titlePg/>
          <w:docGrid w:linePitch="326"/>
        </w:sectPr>
      </w:pPr>
    </w:p>
    <w:p w:rsidR="00E44FD4" w:rsidRPr="00E44FD4" w:rsidRDefault="008B5265" w:rsidP="00E44F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115726890"/>
      <w:bookmarkStart w:id="8" w:name="_Toc115727557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E44FD4" w:rsidRPr="00E44FD4">
        <w:rPr>
          <w:rFonts w:ascii="Times New Roman" w:eastAsia="Times New Roman" w:hAnsi="Times New Roman" w:cs="Times New Roman"/>
          <w:b/>
          <w:sz w:val="24"/>
          <w:szCs w:val="24"/>
        </w:rPr>
        <w:t>.2.  Тематический план и содержание профессионального модуля</w:t>
      </w:r>
      <w:bookmarkEnd w:id="7"/>
      <w:bookmarkEnd w:id="8"/>
      <w:r w:rsidR="00E44FD4" w:rsidRPr="00E44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4FD4" w:rsidRPr="00E44FD4" w:rsidRDefault="00E44FD4" w:rsidP="00E44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29"/>
        <w:gridCol w:w="1956"/>
        <w:gridCol w:w="7930"/>
        <w:gridCol w:w="8"/>
        <w:gridCol w:w="1268"/>
        <w:gridCol w:w="8"/>
        <w:gridCol w:w="1410"/>
      </w:tblGrid>
      <w:tr w:rsidR="00215202" w:rsidRPr="00E44FD4" w:rsidTr="005B5EAD">
        <w:trPr>
          <w:trHeight w:val="1132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894" w:type="dxa"/>
            <w:gridSpan w:val="3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</w:t>
            </w:r>
          </w:p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практической подготовки (лабораторные работы)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215202" w:rsidRPr="00E44FD4" w:rsidTr="005B5EAD">
        <w:trPr>
          <w:trHeight w:val="20"/>
        </w:trPr>
        <w:tc>
          <w:tcPr>
            <w:tcW w:w="3148" w:type="dxa"/>
            <w:gridSpan w:val="2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4" w:type="dxa"/>
            <w:gridSpan w:val="3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215202" w:rsidRPr="00E44FD4" w:rsidTr="005B5EAD">
        <w:trPr>
          <w:trHeight w:val="301"/>
        </w:trPr>
        <w:tc>
          <w:tcPr>
            <w:tcW w:w="15728" w:type="dxa"/>
            <w:gridSpan w:val="8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курс, 1 семестр</w:t>
            </w:r>
          </w:p>
        </w:tc>
      </w:tr>
      <w:tr w:rsidR="00215202" w:rsidRPr="00E44FD4" w:rsidTr="005B5EAD">
        <w:trPr>
          <w:trHeight w:val="405"/>
        </w:trPr>
        <w:tc>
          <w:tcPr>
            <w:tcW w:w="13042" w:type="dxa"/>
            <w:gridSpan w:val="5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МДК.02</w:t>
            </w:r>
            <w:r w:rsidRPr="00E44FD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.01.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Использование оборудования, инвентаря, посуды на предприятии общественного </w:t>
            </w:r>
            <w:r w:rsidRPr="00E44FD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питания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410"/>
        </w:trPr>
        <w:tc>
          <w:tcPr>
            <w:tcW w:w="13042" w:type="dxa"/>
            <w:gridSpan w:val="5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Классификация производственного инвентаря, посуды и приборов; чистящих, моющих и дезинфицирующих средств. Требования к качеству подготовки производственного инвентаря, посуды и приборов.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0" w:type="dxa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 w:val="restart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Классификация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оборудования, </w:t>
            </w:r>
            <w:r w:rsidRPr="00FB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производственного инвентаря, посуды и приборов.</w:t>
            </w:r>
          </w:p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4" w:type="dxa"/>
            <w:gridSpan w:val="3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F45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F3754">
              <w:rPr>
                <w:rFonts w:ascii="Times New Roman" w:hAnsi="Times New Roman" w:cs="Times New Roman"/>
                <w:sz w:val="20"/>
                <w:szCs w:val="20"/>
              </w:rPr>
              <w:t>лектрические, газовые котлы, плиты, шкафы, кипятильники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021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«Характеристика ассортимента производст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инструментов и инвентаря»</w:t>
            </w:r>
            <w:r w:rsidRPr="00E75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F45">
              <w:rPr>
                <w:rFonts w:ascii="Times New Roman" w:hAnsi="Times New Roman" w:cs="Times New Roman"/>
                <w:sz w:val="20"/>
                <w:szCs w:val="20"/>
              </w:rPr>
              <w:t>Кухонная посуда.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F45">
              <w:rPr>
                <w:rFonts w:ascii="Times New Roman" w:hAnsi="Times New Roman" w:cs="Times New Roman"/>
                <w:sz w:val="20"/>
                <w:szCs w:val="20"/>
              </w:rPr>
              <w:t>Столовая посуда.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021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B2F45">
              <w:rPr>
                <w:rFonts w:ascii="Times New Roman" w:hAnsi="Times New Roman" w:cs="Times New Roman"/>
                <w:sz w:val="20"/>
                <w:szCs w:val="20"/>
              </w:rPr>
              <w:t>«Характеристика ассортимента столовой посуды».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1.1.7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Столовые приборы и приборы для оригинальных блюд.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1.1.8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544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2F45">
              <w:rPr>
                <w:rFonts w:ascii="Times New Roman" w:hAnsi="Times New Roman" w:cs="Times New Roman"/>
                <w:sz w:val="20"/>
                <w:szCs w:val="20"/>
              </w:rPr>
              <w:t>Столовы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приборы для оригинальных блюд»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388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1.1.9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0217">
              <w:rPr>
                <w:rFonts w:ascii="Times New Roman" w:hAnsi="Times New Roman" w:cs="Times New Roman"/>
                <w:sz w:val="20"/>
                <w:szCs w:val="20"/>
              </w:rPr>
              <w:t>Сервировочные и столовые приборы и приспособления.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1.1.10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021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«Характеристика ассортимента приборов, приспособлений».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1.1.11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544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«Комплектные приборы»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1.1.12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375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«Характеристика ассортимента, инвентаря».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1.1.13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B2F45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375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CD7698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производственного</w:t>
            </w:r>
            <w:r w:rsidRPr="00CD7698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 w:val="restart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1.2. </w:t>
            </w:r>
          </w:p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поверхностей производственного инвент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аря, кухонной посуды и приборов, комплектация обедов.</w:t>
            </w:r>
          </w:p>
        </w:tc>
        <w:tc>
          <w:tcPr>
            <w:tcW w:w="9894" w:type="dxa"/>
            <w:gridSpan w:val="3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CD7698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D76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Поверхнос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ти производственного инвентаря.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D76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«Характеристика видов поверхностей производственного инвентаря, кухонной и столовой посуды».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Инструкция по эксплуатации линии раздачи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1.2.4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Механизированные линии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немеханизированные линии</w:t>
            </w:r>
            <w:r w:rsidRPr="00C12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A6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комплектации и раздачи блюд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1.2.5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12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«Загрузка подносов на линии раздачи»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1.2.6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2A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и хранение кухонной посуды и инвентаря.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1.2.7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«Соблюдение температурных режимов»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 по МДК 02</w:t>
            </w:r>
            <w:r w:rsidRPr="00E44FD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.01 за 1</w:t>
            </w:r>
            <w:r w:rsidRPr="00E44FD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 w:val="restart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Чистящие, моющие и дезинфицирующие средства</w:t>
            </w: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94" w:type="dxa"/>
            <w:gridSpan w:val="3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40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15202" w:rsidRPr="002004E4" w:rsidRDefault="00215202" w:rsidP="005B5EAD">
            <w:pPr>
              <w:pStyle w:val="af1"/>
              <w:spacing w:before="0" w:beforeAutospacing="0" w:after="150" w:afterAutospacing="0"/>
              <w:contextualSpacing/>
              <w:rPr>
                <w:color w:val="000000"/>
                <w:sz w:val="20"/>
                <w:szCs w:val="20"/>
              </w:rPr>
            </w:pPr>
            <w:r w:rsidRPr="002004E4">
              <w:rPr>
                <w:color w:val="000000"/>
                <w:sz w:val="20"/>
                <w:szCs w:val="20"/>
              </w:rPr>
              <w:t>Виды моющих средств, применяемых в кухонных работах.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40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15202" w:rsidRPr="002004E4" w:rsidRDefault="00215202" w:rsidP="005B5EAD">
            <w:pPr>
              <w:pStyle w:val="af1"/>
              <w:spacing w:before="0" w:beforeAutospacing="0" w:after="150" w:afterAutospacing="0"/>
              <w:contextualSpacing/>
              <w:rPr>
                <w:color w:val="000000"/>
                <w:sz w:val="20"/>
                <w:szCs w:val="20"/>
              </w:rPr>
            </w:pPr>
            <w:r w:rsidRPr="002004E4">
              <w:rPr>
                <w:color w:val="000000"/>
                <w:sz w:val="20"/>
                <w:szCs w:val="20"/>
              </w:rPr>
              <w:t>Жидкие моющие средства, их предназначение, условия хранения и использование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1.3.3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15202" w:rsidRPr="002004E4" w:rsidRDefault="00215202" w:rsidP="005B5EAD">
            <w:pPr>
              <w:pStyle w:val="af1"/>
              <w:spacing w:before="0" w:beforeAutospacing="0" w:after="150" w:afterAutospacing="0"/>
              <w:contextualSpacing/>
              <w:rPr>
                <w:color w:val="000000"/>
                <w:sz w:val="20"/>
                <w:szCs w:val="20"/>
              </w:rPr>
            </w:pPr>
            <w:r w:rsidRPr="002004E4">
              <w:rPr>
                <w:color w:val="000000"/>
                <w:sz w:val="20"/>
                <w:szCs w:val="20"/>
              </w:rPr>
              <w:t>Приготовление дезинфицирующих и моющих растворов.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04E4">
              <w:rPr>
                <w:color w:val="000000"/>
                <w:sz w:val="20"/>
                <w:szCs w:val="20"/>
              </w:rPr>
              <w:t>Средства индивидуальной защиты.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1.3.4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15202" w:rsidRPr="002004E4" w:rsidRDefault="00215202" w:rsidP="005B5EAD">
            <w:pPr>
              <w:pStyle w:val="af1"/>
              <w:spacing w:before="0" w:beforeAutospacing="0" w:after="150" w:afterAutospacing="0"/>
              <w:contextualSpacing/>
              <w:rPr>
                <w:color w:val="000000"/>
                <w:sz w:val="20"/>
                <w:szCs w:val="20"/>
              </w:rPr>
            </w:pPr>
            <w:r w:rsidRPr="002004E4">
              <w:rPr>
                <w:color w:val="000000"/>
                <w:sz w:val="20"/>
                <w:szCs w:val="20"/>
              </w:rPr>
              <w:t>Абразивные моющие средства. Их назначение, условия хранения и использование. Средства индивидуальной защиты.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1.3.5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2004E4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7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И</w:t>
            </w:r>
            <w:r w:rsidRPr="00200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спользования чистящих и моющих средств, необходимых при подготовке производственного инвентаря.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1.3.6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2004E4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7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Использование</w:t>
            </w:r>
            <w:r w:rsidRPr="00200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чистящих и моющих средств при подготовке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1.3.7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2004E4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7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. Использование дезинфицирующих </w:t>
            </w:r>
            <w:r w:rsidRPr="00200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средств, необходимых при подготовке производственного инвентаря и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1.3.8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2004E4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200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Правила использования чист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ящих и моющих, дезинфицирующих </w:t>
            </w:r>
            <w:r w:rsidRPr="00200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средств, необходимых при подготовке производственного инвентаря и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1.3.9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2004E4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200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200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Чистящие, 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ющие и дезинфицирующие средства.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1.3.10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C76EB9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EB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6EB9">
              <w:rPr>
                <w:rFonts w:ascii="Times New Roman" w:hAnsi="Times New Roman" w:cs="Times New Roman"/>
                <w:sz w:val="20"/>
                <w:szCs w:val="20"/>
              </w:rPr>
              <w:t>Правила проведения дезинфекции.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1.3.11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C76EB9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EB9">
              <w:rPr>
                <w:rFonts w:ascii="Times New Roman" w:hAnsi="Times New Roman" w:cs="Times New Roman"/>
                <w:sz w:val="20"/>
                <w:szCs w:val="20"/>
              </w:rPr>
              <w:t>Правила хранения химических дезинфицирующих средств.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1.3.12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C76EB9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EB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6EB9">
              <w:rPr>
                <w:rFonts w:ascii="Times New Roman" w:hAnsi="Times New Roman" w:cs="Times New Roman"/>
                <w:sz w:val="20"/>
                <w:szCs w:val="20"/>
              </w:rPr>
              <w:t>Классификаци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76EB9">
              <w:rPr>
                <w:rFonts w:ascii="Times New Roman" w:hAnsi="Times New Roman" w:cs="Times New Roman"/>
                <w:sz w:val="20"/>
                <w:szCs w:val="20"/>
              </w:rPr>
              <w:t xml:space="preserve"> уборочного инвентаря для мытья полов.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1.3.13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C76EB9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EB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EB9">
              <w:rPr>
                <w:rFonts w:ascii="Times New Roman" w:hAnsi="Times New Roman" w:cs="Times New Roman"/>
                <w:sz w:val="20"/>
                <w:szCs w:val="20"/>
              </w:rPr>
              <w:t>Правила маркировки уборочного инвентаря.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1.3.14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503EF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хранения растворов, предназначенных для последующего использования.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1.3.15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503EF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 w:rsidRPr="00F5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хранения растворов, предназначенных для последующего использования.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vMerge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1.3.16</w:t>
            </w: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503EF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 w:rsidRPr="00F5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50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чистой столовой посуды и приборов</w:t>
            </w:r>
            <w:r w:rsidRPr="00F50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276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F503EF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03E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Количество часов по МДК 02.01 за </w:t>
            </w:r>
            <w:r w:rsidRPr="00F503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162783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508"/>
        </w:trPr>
        <w:tc>
          <w:tcPr>
            <w:tcW w:w="13042" w:type="dxa"/>
            <w:gridSpan w:val="5"/>
            <w:shd w:val="clear" w:color="auto" w:fill="auto"/>
            <w:vAlign w:val="center"/>
          </w:tcPr>
          <w:p w:rsidR="00215202" w:rsidRPr="00162783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9" w:name="_Hlk40033979"/>
            <w:r w:rsidRPr="0016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bookmarkEnd w:id="9"/>
          <w:p w:rsidR="00215202" w:rsidRPr="00162783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 чистки и мойки поверхностей производственного инвентаря, посуды и приборов.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20"/>
        </w:trPr>
        <w:tc>
          <w:tcPr>
            <w:tcW w:w="3148" w:type="dxa"/>
            <w:gridSpan w:val="2"/>
            <w:vMerge w:val="restart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эксплуатации </w:t>
            </w:r>
            <w:r w:rsidRPr="00367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посудомоечных машин.</w:t>
            </w:r>
          </w:p>
        </w:tc>
        <w:tc>
          <w:tcPr>
            <w:tcW w:w="9894" w:type="dxa"/>
            <w:gridSpan w:val="3"/>
            <w:shd w:val="clear" w:color="auto" w:fill="auto"/>
          </w:tcPr>
          <w:p w:rsidR="00215202" w:rsidRPr="00162783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162783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162783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783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классификация посудомоечных машин. Правила эксплуатации посудомоечных машин для мытья производственного инвентаря, кухонной и столовой </w:t>
            </w:r>
            <w:r w:rsidRPr="0016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162783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162783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278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«Проверка рабочего состояния и подготовка к работе посудомоечных машин».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215202" w:rsidRPr="00E44FD4" w:rsidTr="005B5EAD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162783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Правила эксплуатации посудомоечной машины для мытья производственного инвентаря.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162783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Требования техники безопасности при эксплуатации посудомоечных машин для мытья производственного инвентаря и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0"/>
        </w:trPr>
        <w:tc>
          <w:tcPr>
            <w:tcW w:w="3148" w:type="dxa"/>
            <w:gridSpan w:val="2"/>
            <w:vMerge w:val="restart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чистки и мойки поверхностей производственного инвентаря, посуды и приборов.</w:t>
            </w:r>
          </w:p>
        </w:tc>
        <w:tc>
          <w:tcPr>
            <w:tcW w:w="9894" w:type="dxa"/>
            <w:gridSpan w:val="3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Практическое занятие. Правила использования чистящих и моющих средств, необходимых при подготовке производственного инвентаря.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215202" w:rsidRPr="00E44FD4" w:rsidTr="005B5EAD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Практическое занятие. Правила использования чистящих и моющих средств при подготовке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215202" w:rsidRPr="00E44FD4" w:rsidTr="005B5EAD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Рациональные приемы выполнения работ при подготовке кухонной посуды и производственного инвентаря.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215202" w:rsidRPr="00E44FD4" w:rsidTr="005B5EAD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2.2.4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Требования санитарии и гигиены при подготовке кухонной посуды и производственного инвентаря.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215202" w:rsidRPr="00E44FD4" w:rsidTr="005B5EAD">
        <w:trPr>
          <w:trHeight w:val="2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2.2.5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Возможные последствия нарушения санитарии и гигиены.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2.2.6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Требования к личной гигиене персонала при подготовке производственного инвентаря и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FEB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хранения дезинфицирующих средств, предназначенных для последующего использования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2.2.8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Правила утилизации отходов.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1E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 по МДК 02.01 за 3</w:t>
            </w:r>
            <w:r w:rsidRPr="007321E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2.2.9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Чистка фарфоровой и фаянсовой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2.2.10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Чистка хрустальной и стеклянной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2.2.11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Чистка металлической, керамической, деревянной, пластмассовой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2.2.12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«Соблюдение правил чистки разных видов поверхностей столовой посуды».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Чистка всех типов поверхностей приборов и приспособлений.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2.2.14</w:t>
            </w:r>
            <w:r w:rsidRPr="00732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«Соблюдение правил чистки разных типов поверхностей инвентаря, приборов».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2.2.15.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Мойка производственного инвентаря ручным и механическим способом.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2.2.16.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Мойка кухонной посуды ручным и механическим способом.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2.2.17.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Мойка столовой посуды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приспособлений, приборов</w:t>
            </w: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 xml:space="preserve"> ручным и механическим способом.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2.2.18.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«Соблюдение правил мойки посуды и приборов».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2.2.19.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Уход за производственным инвентарем, посудой и приборами.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240"/>
        </w:trPr>
        <w:tc>
          <w:tcPr>
            <w:tcW w:w="3148" w:type="dxa"/>
            <w:gridSpan w:val="2"/>
            <w:vMerge/>
            <w:shd w:val="clear" w:color="auto" w:fill="auto"/>
          </w:tcPr>
          <w:p w:rsidR="00215202" w:rsidRPr="00E44FD4" w:rsidRDefault="00215202" w:rsidP="005B5EAD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15202" w:rsidRPr="007321E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2.2.20.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15202" w:rsidRPr="007321E7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1E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 «</w:t>
            </w:r>
            <w:r w:rsidRPr="00CE6EA2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пищевыми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202" w:rsidRPr="00E44FD4" w:rsidTr="005B5EAD">
        <w:trPr>
          <w:trHeight w:val="417"/>
        </w:trPr>
        <w:tc>
          <w:tcPr>
            <w:tcW w:w="13042" w:type="dxa"/>
            <w:gridSpan w:val="5"/>
            <w:shd w:val="clear" w:color="auto" w:fill="auto"/>
            <w:vAlign w:val="center"/>
          </w:tcPr>
          <w:p w:rsidR="00215202" w:rsidRPr="00CF4517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F451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Экзамен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417"/>
        </w:trPr>
        <w:tc>
          <w:tcPr>
            <w:tcW w:w="13042" w:type="dxa"/>
            <w:gridSpan w:val="5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 по МДК 02</w:t>
            </w:r>
            <w:r w:rsidRPr="00E44FD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.01 за </w:t>
            </w:r>
            <w:r w:rsidRPr="00E44FD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541"/>
        </w:trPr>
        <w:tc>
          <w:tcPr>
            <w:tcW w:w="13042" w:type="dxa"/>
            <w:gridSpan w:val="5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 по МДК 02.</w:t>
            </w:r>
            <w:r w:rsidRPr="00E44FD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 за 1-</w:t>
            </w:r>
            <w:r w:rsidRPr="00E44FD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236 часов</w:t>
            </w:r>
          </w:p>
        </w:tc>
      </w:tr>
      <w:tr w:rsidR="00215202" w:rsidRPr="00E44FD4" w:rsidTr="005B5EAD">
        <w:trPr>
          <w:trHeight w:val="165"/>
        </w:trPr>
        <w:tc>
          <w:tcPr>
            <w:tcW w:w="13034" w:type="dxa"/>
            <w:gridSpan w:val="4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подготовка (учебная практика):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165"/>
        </w:trPr>
        <w:tc>
          <w:tcPr>
            <w:tcW w:w="15728" w:type="dxa"/>
            <w:gridSpan w:val="8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Виды работ: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15202" w:rsidRPr="00DA49FD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ПП. Экскурсия.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15202" w:rsidRPr="00DA49FD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ассортиментом производственного инвентаря, инструментов,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ассортиментом столовой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ассортиментом столовых приборов.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15202" w:rsidRPr="00DA49FD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ассортиментом</w:t>
            </w: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приспособлений для подачи и разделывания блюд.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ассортиментом приборов, приспособлений, инвентаря.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с </w:t>
            </w:r>
            <w:r w:rsidRPr="00DA49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видами поверхностей посуды и инструментов.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с </w:t>
            </w:r>
            <w:r w:rsidRPr="00DA49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видами поверхностей приборов и приспособлений.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15202" w:rsidRPr="00DA49FD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Безопасное использование чистящих, моющих, дезинфицирующих средств</w:t>
            </w:r>
            <w:r w:rsidRPr="00DA49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пищевой промышленности.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производственного инвентаря, инструмента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кухонной посуды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столовой посуды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приборов и приспособлений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sz w:val="20"/>
                <w:szCs w:val="20"/>
              </w:rPr>
              <w:t>Ознакомление с видами и правилами мойки посудомоечных машин.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работы по </w:t>
            </w:r>
            <w:r w:rsidRPr="00DA49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соблюдению правил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чистки разных видов поверхностей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 по соблюдению правил </w:t>
            </w: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чистки разных видов поверхностей столовой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 по соблюдению правил </w:t>
            </w: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чистки разных типов поверхностей приборов.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 по соблюдению правил </w:t>
            </w: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чистки производственного инвентаря.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 по соблюдению правил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мойки инвентаря и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ПП. </w:t>
            </w:r>
            <w:r w:rsidRPr="00DA49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 по соблюдению правил </w:t>
            </w:r>
            <w:r w:rsidRPr="00DA49FD">
              <w:rPr>
                <w:rFonts w:ascii="Times New Roman" w:hAnsi="Times New Roman" w:cs="Times New Roman"/>
                <w:bCs/>
                <w:sz w:val="20"/>
                <w:szCs w:val="20"/>
              </w:rPr>
              <w:t>мойки столовой посуды и приборов.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 Выполнение работ по обеспечению условий ухода и хранения производственного инвентаря, посуды и приборов.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Изучение правил по технике безопасности</w:t>
            </w:r>
            <w:r w:rsidRPr="00DA49F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лаборатории при работе с кухонной посудой и инвентарем.</w:t>
            </w:r>
            <w:r w:rsidRPr="00DA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Удаление остатков пищи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Мойка и ополаскивание производственного инвентаря и кухонной посуды ручным способом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Проверка рабочего состояния и подготовка к работе посудомоечной машины для мытья кухонной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Правила пользования чистящими, моющими и дезинфицирующими средствами, необходимыми при подготовке производственного инвентаря и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Правила пользования и мойка в посудомоечной машине производственного инвентаря и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Сушка и раскладывание кухонной посуды и производственного инвентаря по местам.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Пользование чистящими средствами при подготовке производственного инвентаря и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Чистка всех типов поверхностей кухонной посуды и производственного инвентаря.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DA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Пользование дезинфицирующими средствами при подготовке производственного инвентаря и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49FD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9FD">
              <w:rPr>
                <w:rFonts w:ascii="Times New Roman" w:hAnsi="Times New Roman" w:cs="Times New Roman"/>
                <w:sz w:val="20"/>
                <w:szCs w:val="20"/>
              </w:rPr>
              <w:t>Обеспечение правильных условий хранения чистящих, моющих и дезинфицирующих средств.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49FD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9FD">
              <w:rPr>
                <w:rFonts w:ascii="Times New Roman" w:hAnsi="Times New Roman" w:cs="Times New Roman"/>
                <w:sz w:val="20"/>
                <w:szCs w:val="20"/>
              </w:rPr>
              <w:t>Содержание посудомоечных машин для кухонной посуды в чистом и исправном виде.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15202" w:rsidRPr="009E4EDC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Безопасное использование моющих средств</w:t>
            </w:r>
            <w:r w:rsidRPr="009E4E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пищевой промышленности.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15202" w:rsidRPr="009E4EDC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Безопасное использование чистящих средств</w:t>
            </w:r>
            <w:r w:rsidRPr="009E4E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пищевой промышленности.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Безопасное использование дезинфицирующих средств</w:t>
            </w:r>
            <w:r w:rsidRPr="009E4E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пищевой промышленности.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производственного инвентаря, инструмента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кухонной посуды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столовой посуды (хрустальной и стеклянной)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столовой посуды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приборов и приспособлений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sz w:val="20"/>
                <w:szCs w:val="20"/>
              </w:rPr>
              <w:t>Ознакомление с видами посудомоечных машин.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Соблюдение правил мойки посудомоечных машин.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Подготовка к работе посудомоечных машин.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работы по </w:t>
            </w:r>
            <w:r w:rsidRPr="009E4ED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 по соблюдению правил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чистки разных видов поверхностей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 по соблюдению правил </w:t>
            </w:r>
            <w:r w:rsidRPr="009E4E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чистки производственного инвентаря,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 по соблюдению правил </w:t>
            </w:r>
            <w:r w:rsidRPr="009E4E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чистки разных видов поверхностей столовой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 по соблюдению правил </w:t>
            </w:r>
            <w:r w:rsidRPr="009E4E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чистки разных типов поверхностей приборов.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 по соблюдению правил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мойки инвентаря и кухонной посуды.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 по соблюдению правил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мойки столовой посуды и приборов.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работ по обеспечению условий ухода и </w:t>
            </w:r>
            <w:r w:rsidRPr="009E4E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хранения </w:t>
            </w:r>
            <w:r w:rsidRPr="009E4E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производственного инвентаря, посуды и приборов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15202" w:rsidRPr="009E4EDC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Безопасное использование моющих средств</w:t>
            </w:r>
            <w:r w:rsidRPr="009E4E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пищевой промышленности.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615" w:type="dxa"/>
            <w:gridSpan w:val="3"/>
            <w:shd w:val="clear" w:color="auto" w:fill="auto"/>
            <w:vAlign w:val="center"/>
          </w:tcPr>
          <w:p w:rsidR="00215202" w:rsidRPr="009E4EDC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Безопасное использование чистящих средств</w:t>
            </w:r>
            <w:r w:rsidRPr="009E4E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пищевой промышленности.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Безопасное использование дезинфицирующих средств</w:t>
            </w:r>
            <w:r w:rsidRPr="009E4E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пищевой промышленности.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производственного инвентаря, инструмента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кухонной посуды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столовой посуды (хрустальной и стеклянной)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столовой посуды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подготовке приборов и приспособлений к использованию.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sz w:val="20"/>
                <w:szCs w:val="20"/>
              </w:rPr>
              <w:t>Ознакомление с видами посудомоечных машин.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9E4EDC" w:rsidRDefault="00215202" w:rsidP="005B5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9E4E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Соблюдение правил мойки посудомоечных машин.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3034" w:type="dxa"/>
            <w:gridSpan w:val="4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383"/>
        </w:trPr>
        <w:tc>
          <w:tcPr>
            <w:tcW w:w="13034" w:type="dxa"/>
            <w:gridSpan w:val="4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Практическая подготовка (производственная практика):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15202" w:rsidRPr="00E44FD4" w:rsidTr="005B5EAD">
        <w:trPr>
          <w:trHeight w:val="165"/>
        </w:trPr>
        <w:tc>
          <w:tcPr>
            <w:tcW w:w="15728" w:type="dxa"/>
            <w:gridSpan w:val="8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Виды работ: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правил по технике безопасности на производстве при работе с кухонной посудой и инвентарем.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Удаление остатков пищи с кухонной посуды и производственного инвентаря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рабочего состояния и подготовка к работе посудомоечной машины для мытья кухонной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Правила пользования чистящими средствами, необходимыми при подготовке производственного инвентаря и кухонной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Правила пользования моющими средствами, необходимыми при подготовке производственного инвентаря и кухонной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Правила пользования дезинфицирующими средствами, необходимыми при подготовке производственного инвентаря и кухонной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Правила пользования посудомоечной машины для мойки кухонной посуды и производственного инвентаря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Мойка и ополаскивание производственного инвентаря и кухонной посуды ручным способом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Мойка и ополаскивание производственного инвентаря и кухонной посуды в посудомоечной машине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Сушка и раскладывание кухонной посуды и производственного инвентаря по местам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Чистка всех типов поверхностей производственного инвентаря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Чистка поверхностей кухонной фарфоровой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Чистка поверхностей кухонной фаянсовой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Чистка поверхностей кухонной металлической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Чистка поверхностей кухонной керамической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Чистка поверхностей кухонной деревянной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Чистка поверхностей кухонной пластмассовой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Чистка поверхностей кухонной стеклянной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Пользование чистящими, моющими и дезинфицирующими средствами при подготовке производственного инвентаря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Пользование чистящими, моющими и дезинфицирующими средствами при подготовке кухонной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правильных условий хранения чистой кухонной посуды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правильных условий хранения чистящих, моющих и дезинфицирующих средств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DA4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посудомоечных машин для кухонной посуды в чистом и исправном виде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419" w:type="dxa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15" w:type="dxa"/>
            <w:gridSpan w:val="3"/>
            <w:shd w:val="clear" w:color="auto" w:fill="auto"/>
          </w:tcPr>
          <w:p w:rsidR="00215202" w:rsidRPr="00DA49FD" w:rsidRDefault="00215202" w:rsidP="005B5EAD">
            <w:pPr>
              <w:tabs>
                <w:tab w:val="left" w:pos="10980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</w:t>
            </w:r>
            <w:r w:rsidRPr="00AE60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работ по обеспечению условий ухода и хранения производственного инвентаря, посуды и приборов.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15202" w:rsidRPr="00E44FD4" w:rsidTr="005B5EAD">
        <w:trPr>
          <w:trHeight w:val="165"/>
        </w:trPr>
        <w:tc>
          <w:tcPr>
            <w:tcW w:w="15728" w:type="dxa"/>
            <w:gridSpan w:val="8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en-US"/>
              </w:rPr>
              <w:t>Дифференцированный зачет</w:t>
            </w:r>
          </w:p>
        </w:tc>
      </w:tr>
      <w:tr w:rsidR="00215202" w:rsidRPr="00E44FD4" w:rsidTr="005B5EAD">
        <w:trPr>
          <w:trHeight w:val="506"/>
        </w:trPr>
        <w:tc>
          <w:tcPr>
            <w:tcW w:w="13034" w:type="dxa"/>
            <w:gridSpan w:val="4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215202" w:rsidRPr="00E44FD4" w:rsidRDefault="00215202" w:rsidP="005B5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144 </w:t>
            </w:r>
            <w:r w:rsidRPr="00E4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</w:tr>
    </w:tbl>
    <w:p w:rsidR="00E44FD4" w:rsidRPr="00E44FD4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44FD4" w:rsidRPr="00E44FD4" w:rsidSect="00E44FD4">
          <w:pgSz w:w="16840" w:h="11907" w:orient="landscape"/>
          <w:pgMar w:top="1021" w:right="567" w:bottom="1021" w:left="1701" w:header="709" w:footer="709" w:gutter="0"/>
          <w:cols w:space="720"/>
        </w:sectPr>
      </w:pPr>
      <w:bookmarkStart w:id="10" w:name="_GoBack"/>
      <w:bookmarkEnd w:id="10"/>
      <w:r w:rsidRPr="00E4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44FD4" w:rsidRPr="00E44FD4" w:rsidRDefault="00B74725" w:rsidP="00E44FD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</w:pPr>
      <w:bookmarkStart w:id="11" w:name="_Toc115726891"/>
      <w:bookmarkStart w:id="12" w:name="_Toc115727558"/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lastRenderedPageBreak/>
        <w:t>3</w:t>
      </w:r>
      <w:r w:rsidR="00E44FD4" w:rsidRPr="00E44FD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. условия реализации программы ПРОФЕССИОНАЛЬНОГО МОДУЛЯ</w:t>
      </w:r>
      <w:bookmarkEnd w:id="11"/>
      <w:bookmarkEnd w:id="12"/>
    </w:p>
    <w:p w:rsidR="00E44FD4" w:rsidRPr="00E44FD4" w:rsidRDefault="00B74725" w:rsidP="00E44FD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13" w:name="_Toc115726892"/>
      <w:bookmarkStart w:id="14" w:name="_Toc11572755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E44FD4" w:rsidRPr="00E44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.1. </w:t>
      </w:r>
      <w:r w:rsidR="00E44FD4" w:rsidRPr="00E44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Требования к минимальному материально-техническому обеспечению</w:t>
      </w:r>
      <w:bookmarkEnd w:id="13"/>
      <w:bookmarkEnd w:id="14"/>
    </w:p>
    <w:p w:rsidR="00E44FD4" w:rsidRPr="00E44FD4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47636999"/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профессионального модуля имеется в наличии учебный кабинет </w:t>
      </w:r>
      <w:r w:rsidRPr="00E44FD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общепрофессионального и профессионального циклов по профессии «Кухонный рабочий»; </w:t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лаборатория технического оснащения производства; мастерская «</w:t>
      </w:r>
      <w:r w:rsidRPr="00E44FD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Организация производства на предприятиях питания</w:t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»; </w:t>
      </w: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библиотеки, читальный зал с выходом в сеть Интернет</w:t>
      </w:r>
      <w:bookmarkEnd w:id="15"/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D4" w:rsidRPr="00E44FD4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кабинета и рабочих мест кабинета:</w:t>
      </w:r>
    </w:p>
    <w:p w:rsidR="00E44FD4" w:rsidRPr="00E44FD4" w:rsidRDefault="00E44FD4" w:rsidP="00E44FD4">
      <w:pPr>
        <w:numPr>
          <w:ilvl w:val="0"/>
          <w:numId w:val="9"/>
        </w:numPr>
        <w:tabs>
          <w:tab w:val="left" w:pos="426"/>
          <w:tab w:val="left" w:pos="567"/>
          <w:tab w:val="left" w:pos="993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посадочные места по количеству обучающихся;</w:t>
      </w:r>
    </w:p>
    <w:p w:rsidR="00E44FD4" w:rsidRPr="00E44FD4" w:rsidRDefault="00E44FD4" w:rsidP="00E44FD4">
      <w:pPr>
        <w:numPr>
          <w:ilvl w:val="0"/>
          <w:numId w:val="9"/>
        </w:numPr>
        <w:tabs>
          <w:tab w:val="left" w:pos="426"/>
          <w:tab w:val="left" w:pos="567"/>
          <w:tab w:val="left" w:pos="993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место преподавателя;</w:t>
      </w:r>
    </w:p>
    <w:p w:rsidR="00E44FD4" w:rsidRPr="00E44FD4" w:rsidRDefault="00E44FD4" w:rsidP="00E44FD4">
      <w:pPr>
        <w:numPr>
          <w:ilvl w:val="0"/>
          <w:numId w:val="9"/>
        </w:numPr>
        <w:tabs>
          <w:tab w:val="left" w:pos="426"/>
          <w:tab w:val="left" w:pos="567"/>
          <w:tab w:val="left" w:pos="993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учебно-наглядных пособий, плакатов.</w:t>
      </w:r>
    </w:p>
    <w:p w:rsidR="00E44FD4" w:rsidRPr="00E44FD4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Технические средства обучения:</w:t>
      </w:r>
    </w:p>
    <w:p w:rsidR="00E44FD4" w:rsidRPr="00E44FD4" w:rsidRDefault="00E44FD4" w:rsidP="00E44FD4">
      <w:pPr>
        <w:numPr>
          <w:ilvl w:val="0"/>
          <w:numId w:val="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 с лицензионным программным обеспечением;</w:t>
      </w:r>
    </w:p>
    <w:p w:rsidR="00E44FD4" w:rsidRPr="00E44FD4" w:rsidRDefault="00E44FD4" w:rsidP="00E44FD4">
      <w:pPr>
        <w:numPr>
          <w:ilvl w:val="0"/>
          <w:numId w:val="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панель;</w:t>
      </w:r>
    </w:p>
    <w:p w:rsidR="00E44FD4" w:rsidRPr="00E44FD4" w:rsidRDefault="00E44FD4" w:rsidP="00E44FD4">
      <w:pPr>
        <w:numPr>
          <w:ilvl w:val="0"/>
          <w:numId w:val="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мультимедиапроектор.</w:t>
      </w:r>
    </w:p>
    <w:p w:rsidR="00E44FD4" w:rsidRPr="00E44FD4" w:rsidRDefault="00E44FD4" w:rsidP="00E44F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учебной лаборатории:</w:t>
      </w:r>
    </w:p>
    <w:p w:rsidR="00E44FD4" w:rsidRPr="00E44FD4" w:rsidRDefault="00E44FD4" w:rsidP="00E44FD4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столы и стулья;</w:t>
      </w:r>
    </w:p>
    <w:p w:rsidR="00E44FD4" w:rsidRPr="00E44FD4" w:rsidRDefault="00E44FD4" w:rsidP="00E44FD4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инвентаря и инструментов.</w:t>
      </w:r>
    </w:p>
    <w:p w:rsidR="00E44FD4" w:rsidRPr="00E44FD4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 и технологическое оснащение рабочих мест мастерской</w:t>
      </w:r>
      <w:r w:rsidRPr="00E44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E44FD4" w:rsidRPr="00E44FD4" w:rsidRDefault="00E44FD4" w:rsidP="00E44FD4">
      <w:pPr>
        <w:numPr>
          <w:ilvl w:val="0"/>
          <w:numId w:val="1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технологическое оборудование;</w:t>
      </w:r>
    </w:p>
    <w:p w:rsidR="00E44FD4" w:rsidRPr="00E44FD4" w:rsidRDefault="00E44FD4" w:rsidP="00E44FD4">
      <w:pPr>
        <w:numPr>
          <w:ilvl w:val="0"/>
          <w:numId w:val="1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уборочные средства и техника; </w:t>
      </w:r>
    </w:p>
    <w:p w:rsidR="00E44FD4" w:rsidRPr="00E44FD4" w:rsidRDefault="00E44FD4" w:rsidP="00E44FD4">
      <w:pPr>
        <w:numPr>
          <w:ilvl w:val="0"/>
          <w:numId w:val="1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производственный инвентарь и инструменты; </w:t>
      </w:r>
    </w:p>
    <w:p w:rsidR="00E44FD4" w:rsidRPr="00E44FD4" w:rsidRDefault="00E44FD4" w:rsidP="00E44FD4">
      <w:pPr>
        <w:numPr>
          <w:ilvl w:val="0"/>
          <w:numId w:val="1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производственные столы; </w:t>
      </w:r>
    </w:p>
    <w:p w:rsidR="00E44FD4" w:rsidRPr="00E44FD4" w:rsidRDefault="00E44FD4" w:rsidP="00E44FD4">
      <w:pPr>
        <w:numPr>
          <w:ilvl w:val="0"/>
          <w:numId w:val="1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производственные ванны; </w:t>
      </w:r>
    </w:p>
    <w:p w:rsidR="00E44FD4" w:rsidRPr="00E44FD4" w:rsidRDefault="00E44FD4" w:rsidP="00E44FD4">
      <w:pPr>
        <w:numPr>
          <w:ilvl w:val="0"/>
          <w:numId w:val="1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раковины.</w:t>
      </w:r>
    </w:p>
    <w:p w:rsidR="00E44FD4" w:rsidRDefault="00E44FD4" w:rsidP="00E44FD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профессионального модуля предполагает обязательную практическую подготовку (учебную и производственную практику).</w:t>
      </w:r>
    </w:p>
    <w:p w:rsidR="00B74725" w:rsidRDefault="00B74725" w:rsidP="00E44FD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725" w:rsidRPr="00B74725" w:rsidRDefault="00B74725" w:rsidP="00B74725">
      <w:pPr>
        <w:spacing w:after="0"/>
        <w:ind w:firstLine="70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B74725">
        <w:rPr>
          <w:rFonts w:ascii="Times New Roman" w:eastAsia="Calibri" w:hAnsi="Times New Roman"/>
          <w:b/>
          <w:bCs/>
          <w:sz w:val="24"/>
          <w:szCs w:val="24"/>
        </w:rPr>
        <w:t xml:space="preserve">Организация рабочего места </w:t>
      </w:r>
    </w:p>
    <w:p w:rsidR="00B74725" w:rsidRPr="00B74725" w:rsidRDefault="00B74725" w:rsidP="00B74725">
      <w:pPr>
        <w:pStyle w:val="Style7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B74725">
        <w:rPr>
          <w:rStyle w:val="FontStyle33"/>
          <w:sz w:val="24"/>
          <w:szCs w:val="24"/>
        </w:rPr>
        <w:t>Под особой организацией образовательного пространства для обучающегося с нарушением интеллекта понимается создание безопасных комфортных условий, в том числе психолого-педагогических в соответствии с "ГОСТ Р 57958-2017. Национальный стандарт Российской Федерации. Условия труда инвалидов. Требования доступности и безопасности" (утв. и введен в действие Приказом Росстандарта от 17.11.2017 N 1776-ст).</w:t>
      </w:r>
    </w:p>
    <w:p w:rsidR="00B74725" w:rsidRPr="00B74725" w:rsidRDefault="00B74725" w:rsidP="00B74725">
      <w:pPr>
        <w:pStyle w:val="Style7"/>
        <w:widowControl/>
        <w:spacing w:line="240" w:lineRule="auto"/>
        <w:ind w:firstLine="0"/>
        <w:jc w:val="left"/>
        <w:rPr>
          <w:rStyle w:val="FontStyle33"/>
          <w:sz w:val="24"/>
          <w:szCs w:val="24"/>
        </w:rPr>
      </w:pPr>
      <w:r w:rsidRPr="00B74725">
        <w:rPr>
          <w:rStyle w:val="FontStyle33"/>
          <w:sz w:val="24"/>
          <w:szCs w:val="24"/>
        </w:rPr>
        <w:t>Для инвалидов с нарушением интеллекта:</w:t>
      </w:r>
    </w:p>
    <w:p w:rsidR="00B74725" w:rsidRPr="00B74725" w:rsidRDefault="00B74725" w:rsidP="00B74725">
      <w:pPr>
        <w:pStyle w:val="Style7"/>
        <w:widowControl/>
        <w:spacing w:line="240" w:lineRule="auto"/>
        <w:ind w:firstLine="734"/>
        <w:rPr>
          <w:rStyle w:val="FontStyle33"/>
          <w:sz w:val="24"/>
          <w:szCs w:val="24"/>
        </w:rPr>
      </w:pPr>
      <w:r w:rsidRPr="00B74725">
        <w:rPr>
          <w:rStyle w:val="FontStyle33"/>
          <w:sz w:val="24"/>
          <w:szCs w:val="24"/>
        </w:rPr>
        <w:t>1. Помещения, мастерские, производственные участки должны быть небольших размеров для уменьшения возможности контакта с окружающими и облегчения возможности визуального наблюдения и контроля за работающими инвалидами, с оборудованными аварийными сигнализирующими устройствами рабочими местами.</w:t>
      </w:r>
    </w:p>
    <w:p w:rsidR="00B74725" w:rsidRPr="00B74725" w:rsidRDefault="00B74725" w:rsidP="00B74725">
      <w:pPr>
        <w:pStyle w:val="Style20"/>
        <w:widowControl/>
        <w:numPr>
          <w:ilvl w:val="0"/>
          <w:numId w:val="28"/>
        </w:numPr>
        <w:tabs>
          <w:tab w:val="left" w:pos="974"/>
        </w:tabs>
        <w:spacing w:line="240" w:lineRule="auto"/>
        <w:rPr>
          <w:rStyle w:val="FontStyle33"/>
          <w:sz w:val="24"/>
          <w:szCs w:val="24"/>
        </w:rPr>
      </w:pPr>
      <w:r w:rsidRPr="00B74725">
        <w:rPr>
          <w:rStyle w:val="FontStyle33"/>
          <w:sz w:val="24"/>
          <w:szCs w:val="24"/>
        </w:rPr>
        <w:t>Оборудуются ограждения движущихся механизмов, лестничных пролетов и других опасных зон; проводится остекление окон небьющимися стеклами.</w:t>
      </w:r>
    </w:p>
    <w:p w:rsidR="00B74725" w:rsidRPr="00B74725" w:rsidRDefault="00B74725" w:rsidP="00B74725">
      <w:pPr>
        <w:pStyle w:val="Style20"/>
        <w:widowControl/>
        <w:numPr>
          <w:ilvl w:val="0"/>
          <w:numId w:val="29"/>
        </w:numPr>
        <w:tabs>
          <w:tab w:val="left" w:pos="1080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B74725">
        <w:rPr>
          <w:rStyle w:val="FontStyle33"/>
          <w:sz w:val="24"/>
          <w:szCs w:val="24"/>
        </w:rPr>
        <w:t>Оборудование (станки, технические устройства) должно быть безопасное и комфортное в пользовании (устойчивые конструкции, прочная установка и фиксация, простой способ использования без сложных систем включения и выключения, с автоматическим выключением при неполадках; расстановка и расположение, не создающие помех для подхода, использования, передвижения; расширенные расстояния между столами, мебелью, станками и в то же время не затрудняющие досягаемость; исключение острых выступов, углов, ранящих поверхностей, выступающих крепежных деталей).</w:t>
      </w:r>
    </w:p>
    <w:p w:rsidR="00B74725" w:rsidRPr="00B74725" w:rsidRDefault="00B74725" w:rsidP="00B74725">
      <w:pPr>
        <w:pStyle w:val="Style20"/>
        <w:widowControl/>
        <w:numPr>
          <w:ilvl w:val="0"/>
          <w:numId w:val="30"/>
        </w:numPr>
        <w:tabs>
          <w:tab w:val="left" w:pos="941"/>
        </w:tabs>
        <w:spacing w:line="240" w:lineRule="auto"/>
        <w:rPr>
          <w:rStyle w:val="FontStyle33"/>
          <w:sz w:val="24"/>
          <w:szCs w:val="24"/>
        </w:rPr>
      </w:pPr>
      <w:r w:rsidRPr="00B74725">
        <w:rPr>
          <w:rStyle w:val="FontStyle33"/>
          <w:sz w:val="24"/>
          <w:szCs w:val="24"/>
        </w:rPr>
        <w:t>Используются эстетический дизайн и яркая окраска оборудования и мебели для активизации эмоционально-волевой сферы, положительного эмоционального настроя, концентрации и фиксации внимания.</w:t>
      </w:r>
    </w:p>
    <w:p w:rsidR="00B74725" w:rsidRPr="00B74725" w:rsidRDefault="00B74725" w:rsidP="00B74725">
      <w:pPr>
        <w:pStyle w:val="Style20"/>
        <w:widowControl/>
        <w:numPr>
          <w:ilvl w:val="0"/>
          <w:numId w:val="30"/>
        </w:numPr>
        <w:tabs>
          <w:tab w:val="left" w:pos="950"/>
        </w:tabs>
        <w:spacing w:line="240" w:lineRule="auto"/>
        <w:ind w:firstLine="709"/>
        <w:jc w:val="left"/>
        <w:rPr>
          <w:rStyle w:val="FontStyle33"/>
          <w:sz w:val="24"/>
          <w:szCs w:val="24"/>
        </w:rPr>
      </w:pPr>
      <w:r w:rsidRPr="00B74725">
        <w:rPr>
          <w:rStyle w:val="FontStyle33"/>
          <w:sz w:val="24"/>
          <w:szCs w:val="24"/>
        </w:rPr>
        <w:t>Конструкция рабочего стола и сиденья должна быть трансформирующейся.</w:t>
      </w:r>
    </w:p>
    <w:p w:rsidR="00B74725" w:rsidRPr="00B74725" w:rsidRDefault="00B74725" w:rsidP="00B74725">
      <w:pPr>
        <w:pStyle w:val="Style20"/>
        <w:widowControl/>
        <w:numPr>
          <w:ilvl w:val="0"/>
          <w:numId w:val="30"/>
        </w:numPr>
        <w:tabs>
          <w:tab w:val="left" w:pos="941"/>
        </w:tabs>
        <w:spacing w:line="240" w:lineRule="auto"/>
        <w:rPr>
          <w:rStyle w:val="FontStyle33"/>
          <w:sz w:val="24"/>
          <w:szCs w:val="24"/>
        </w:rPr>
      </w:pPr>
      <w:r w:rsidRPr="00B74725">
        <w:rPr>
          <w:rStyle w:val="FontStyle33"/>
          <w:sz w:val="24"/>
          <w:szCs w:val="24"/>
        </w:rPr>
        <w:lastRenderedPageBreak/>
        <w:t>В технологическом процессе используются упрощенные в применении рабочие инструменты.</w:t>
      </w:r>
    </w:p>
    <w:p w:rsidR="00B74725" w:rsidRPr="00B74725" w:rsidRDefault="00B74725" w:rsidP="00B74725">
      <w:pPr>
        <w:pStyle w:val="Style7"/>
        <w:widowControl/>
        <w:spacing w:line="240" w:lineRule="auto"/>
        <w:ind w:firstLine="706"/>
        <w:rPr>
          <w:rStyle w:val="FontStyle33"/>
          <w:sz w:val="24"/>
          <w:szCs w:val="24"/>
        </w:rPr>
      </w:pPr>
      <w:r w:rsidRPr="00B74725">
        <w:rPr>
          <w:rStyle w:val="FontStyle33"/>
          <w:sz w:val="24"/>
          <w:szCs w:val="24"/>
        </w:rPr>
        <w:t>Для обучающихся нарушениями интеллектуального развития выделено помещение, оборудованное для психологической разгрузки.</w:t>
      </w:r>
    </w:p>
    <w:p w:rsidR="00B74725" w:rsidRPr="00E44FD4" w:rsidRDefault="00B74725" w:rsidP="00E44FD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FD4" w:rsidRDefault="00B74725" w:rsidP="00B747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Toc115726893"/>
      <w:bookmarkStart w:id="17" w:name="_Toc115727560"/>
      <w:r w:rsidRPr="00B747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44FD4" w:rsidRPr="00B74725">
        <w:rPr>
          <w:rFonts w:ascii="Times New Roman" w:eastAsia="Times New Roman" w:hAnsi="Times New Roman" w:cs="Times New Roman"/>
          <w:b/>
          <w:sz w:val="24"/>
          <w:szCs w:val="24"/>
        </w:rPr>
        <w:t xml:space="preserve">.2. Информационное обеспечение </w:t>
      </w:r>
      <w:bookmarkEnd w:id="16"/>
      <w:bookmarkEnd w:id="17"/>
    </w:p>
    <w:p w:rsidR="00B74725" w:rsidRPr="009A507C" w:rsidRDefault="00B74725" w:rsidP="00B74725">
      <w:pPr>
        <w:suppressAutoHyphens/>
        <w:ind w:firstLine="709"/>
        <w:jc w:val="both"/>
        <w:rPr>
          <w:rFonts w:ascii="Times New Roman" w:hAnsi="Times New Roman"/>
        </w:rPr>
      </w:pPr>
      <w:r w:rsidRPr="009A507C">
        <w:rPr>
          <w:rFonts w:ascii="Times New Roman" w:hAnsi="Times New Roman"/>
          <w:bCs/>
        </w:rPr>
        <w:t>Для реализации дисциплины библиотечный фонд имеет п</w:t>
      </w:r>
      <w:r w:rsidRPr="009A507C">
        <w:rPr>
          <w:rFonts w:ascii="Times New Roman" w:hAnsi="Times New Roman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74725" w:rsidRPr="009A507C" w:rsidRDefault="00B74725" w:rsidP="00B74725">
      <w:pPr>
        <w:pStyle w:val="Style7"/>
        <w:widowControl/>
        <w:spacing w:line="240" w:lineRule="auto"/>
        <w:ind w:firstLine="701"/>
        <w:rPr>
          <w:rStyle w:val="FontStyle33"/>
        </w:rPr>
      </w:pPr>
      <w:r w:rsidRPr="009A507C">
        <w:rPr>
          <w:rStyle w:val="FontStyle33"/>
        </w:rPr>
        <w:t>Реализация АОП ПО профессии 13249 Кухонный рабочий обеспечивается доступом каждого обучающегося к базам данных и библиотечному фонду, формируемому по полному перечню дисциплин. Реализация АОП ПО профессии 13249 Кухонный рабочий обеспечивается учебно-методической литературой по всем дисциплинам. Учебники, учебные пособия при обучении лиц с умственной отсталостью (интеллектуальными нарушениями) используются общего типа.</w:t>
      </w:r>
    </w:p>
    <w:p w:rsidR="00B74725" w:rsidRPr="009A507C" w:rsidRDefault="00B74725" w:rsidP="00B74725">
      <w:pPr>
        <w:pStyle w:val="Style7"/>
        <w:widowControl/>
        <w:spacing w:line="240" w:lineRule="auto"/>
        <w:ind w:firstLine="710"/>
        <w:rPr>
          <w:rStyle w:val="FontStyle33"/>
        </w:rPr>
      </w:pPr>
      <w:r w:rsidRPr="009A507C">
        <w:rPr>
          <w:rStyle w:val="FontStyle33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и профессионального учебного цикла (включая электронные базы периодических изданий).</w:t>
      </w:r>
    </w:p>
    <w:p w:rsidR="00B74725" w:rsidRPr="009A507C" w:rsidRDefault="00B74725" w:rsidP="00B74725">
      <w:pPr>
        <w:pStyle w:val="Style7"/>
        <w:widowControl/>
        <w:spacing w:line="240" w:lineRule="auto"/>
        <w:ind w:firstLine="701"/>
        <w:rPr>
          <w:rStyle w:val="FontStyle33"/>
        </w:rPr>
      </w:pPr>
      <w:r w:rsidRPr="009A507C">
        <w:rPr>
          <w:rStyle w:val="FontStyle33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и МДК всех учебных циклов, изданными за последние 5 лет. Библиотечный фонд, помимо учебной литературы, включает официальные, справочно-библиографические и периодические издания. Каждому обучающемуся обеспечен доступ к отечественным журналам по профессии.</w:t>
      </w:r>
    </w:p>
    <w:p w:rsidR="00B74725" w:rsidRPr="009A507C" w:rsidRDefault="00B74725" w:rsidP="00B74725">
      <w:pPr>
        <w:pStyle w:val="Style7"/>
        <w:widowControl/>
        <w:spacing w:line="240" w:lineRule="auto"/>
        <w:ind w:firstLine="710"/>
        <w:rPr>
          <w:rStyle w:val="FontStyle33"/>
        </w:rPr>
      </w:pPr>
      <w:r w:rsidRPr="009A507C">
        <w:rPr>
          <w:rStyle w:val="FontStyle33"/>
        </w:rPr>
        <w:t>Обеспеченность обучающихся основной учебно-методической литературой в среднем составляет 1 экз/чел.</w:t>
      </w:r>
    </w:p>
    <w:p w:rsidR="00B74725" w:rsidRPr="009A507C" w:rsidRDefault="00B74725" w:rsidP="00B74725">
      <w:pPr>
        <w:pStyle w:val="Style7"/>
        <w:widowControl/>
        <w:spacing w:line="240" w:lineRule="auto"/>
        <w:ind w:firstLine="710"/>
        <w:rPr>
          <w:rStyle w:val="FontStyle33"/>
        </w:rPr>
      </w:pPr>
      <w:r w:rsidRPr="009A507C">
        <w:rPr>
          <w:rStyle w:val="FontStyle33"/>
        </w:rPr>
        <w:t>Обучающиеся с интеллектуальными нарушениями,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Реализация адаптированной образовательной программы профессионального обучения может осуществляется с использованием различных форм обучения, в том числе с использованием дистанционных технологий и электронного обучения.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B74725" w:rsidRPr="00B74725" w:rsidRDefault="00B74725" w:rsidP="00B747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FD4" w:rsidRPr="00B74725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литературы.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Основные источники: 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уборки производственных помещений предприятий питания: учебное пособие для средн. проф. образования. – ГБПОУ СПЦ № 5 / 2020.</w:t>
      </w:r>
    </w:p>
    <w:p w:rsidR="00E44FD4" w:rsidRP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 </w:t>
      </w:r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практика: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средн. проф. образования. – ГБПОУ СПЦ № 5 / 2020.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Дополнительные литература: 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питания. – 11 – е изд., стер. – М.: Издательский центр «Академия», 2013.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Бурашников Ю.М. Охрана труда в пищевой промышленности, общественном питании и торговле. – 3 – е изд., испр. И доп. – М.: Издательский центр «Академия», 2006.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3.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общественного питания: учебник для нач. проф. образования/ В. П. Золин – 6-изд. стер. - М.: Издательский центр «Академия» -2012г. -248с.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4.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и механическое оборудование предприятий торговли и общественного питания: учеб для нач. проф. образования/ М. И. Ботов, В. Д. Елхина, О. М. Голованов – 2-е изд. испр.- М.: Издательский центр «Академия» 2012г. – 464с.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5.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50762-95 «Общественное питание. Классификация предприятий».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6.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50764-95 «Услуги общественного питания».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7.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28-1-95 «Общественное питание. Требования к производственному персоналу». 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 Л.В.Основы микробиологии, санитарии и гигиены в пищевой промышленности. – М.: Академия, 2011 г.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9.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50647-07 «Общественное питание. Термины и определения» 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10.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50763-2007 «Услуги общественного питания. Продукция общественного питания, реализуемая населению. Общие технические условия». 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11.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50762-2007 «Услуги общественного питания. Классификация предприятий общественного питания». </w:t>
      </w:r>
    </w:p>
    <w:p w:rsid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12.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50764-2009 «Услуги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питания. Общие требования».</w:t>
      </w:r>
    </w:p>
    <w:p w:rsidR="00E44FD4" w:rsidRPr="00B10A8F" w:rsidRDefault="00B10A8F" w:rsidP="00B1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50935-2007 «Услуги общественного питания. Требования к персоналу».</w:t>
      </w:r>
    </w:p>
    <w:p w:rsidR="00E44FD4" w:rsidRPr="00E44FD4" w:rsidRDefault="00E44FD4" w:rsidP="00E44FD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E44FD4" w:rsidRPr="00E44FD4" w:rsidRDefault="000513FB" w:rsidP="00E44FD4">
      <w:pPr>
        <w:numPr>
          <w:ilvl w:val="0"/>
          <w:numId w:val="14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https://spros-online.ru/uchebnik-potrebitelskih-znaniy /</w:t>
        </w:r>
      </w:hyperlink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Учебник: Основы потребительских знаний/;</w:t>
      </w:r>
    </w:p>
    <w:p w:rsidR="00E44FD4" w:rsidRPr="00E44FD4" w:rsidRDefault="00E44FD4" w:rsidP="00E44FD4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 РФ от 07.02.1992 N 2300-1 (ред. от 08.12.2020) «О защите прав потребителей» </w:t>
      </w:r>
      <w:hyperlink r:id="rId12" w:history="1">
        <w:r w:rsidRPr="00E44FD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http://www.consultant.ru/document/cons_doc_LAW_305/</w:t>
        </w:r>
      </w:hyperlink>
    </w:p>
    <w:p w:rsidR="00E44FD4" w:rsidRPr="00E44FD4" w:rsidRDefault="000513FB" w:rsidP="00E44FD4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history="1"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supercook</w:t>
        </w:r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Энциклопедия Большая российская Кулинария</w:t>
      </w:r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</w:t>
      </w:r>
    </w:p>
    <w:p w:rsidR="00E44FD4" w:rsidRPr="00E44FD4" w:rsidRDefault="000513FB" w:rsidP="00E44FD4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history="1"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povarenok</w:t>
        </w:r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кулинарные рецепты на </w:t>
      </w:r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Поваренок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ру</w:t>
      </w:r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</w:t>
      </w:r>
    </w:p>
    <w:p w:rsidR="00E44FD4" w:rsidRPr="00E44FD4" w:rsidRDefault="000513FB" w:rsidP="00E44FD4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history="1"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http://www.znaytovar.ru/s/Xranenie_tovarov.html</w:t>
        </w:r>
      </w:hyperlink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/Хранение продовольственных товаров/;</w:t>
      </w:r>
    </w:p>
    <w:p w:rsidR="00E44FD4" w:rsidRPr="00E44FD4" w:rsidRDefault="000513FB" w:rsidP="00E44FD4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6" w:history="1"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http://www.znaytovar.ru/s/Xranenie-produktov-v-xolodiln.html</w:t>
        </w:r>
      </w:hyperlink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/Правила хранения товаров в холодильных камерах/;</w:t>
      </w:r>
    </w:p>
    <w:p w:rsidR="00E44FD4" w:rsidRPr="00E44FD4" w:rsidRDefault="000513FB" w:rsidP="00E44FD4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" w:history="1">
        <w:r w:rsidR="00E44FD4" w:rsidRPr="00E44FD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http://www.znaytovar.ru/s/Opredelenie_kolichestva_skladov.html /Складское хозяйство/</w:t>
        </w:r>
      </w:hyperlink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4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frio</w:t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/сайт ФРиО - Федерация рестораторов и отельеров России/;</w:t>
      </w:r>
    </w:p>
    <w:p w:rsidR="00E44FD4" w:rsidRPr="00E44FD4" w:rsidRDefault="000513FB" w:rsidP="00E44FD4">
      <w:pPr>
        <w:numPr>
          <w:ilvl w:val="0"/>
          <w:numId w:val="14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8" w:history="1">
        <w:r w:rsidR="00E44FD4" w:rsidRPr="00E44FD4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https</w:t>
        </w:r>
        <w:r w:rsidR="00E44FD4" w:rsidRPr="00E44FD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://</w:t>
        </w:r>
        <w:r w:rsidR="00E44FD4" w:rsidRPr="00E44FD4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pandia</w:t>
        </w:r>
        <w:r w:rsidR="00E44FD4" w:rsidRPr="00E44FD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E44FD4" w:rsidRPr="00E44FD4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r w:rsidR="00E44FD4" w:rsidRPr="00E44FD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/</w:t>
        </w:r>
        <w:r w:rsidR="00E44FD4" w:rsidRPr="00E44FD4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text</w:t>
        </w:r>
        <w:r w:rsidR="00E44FD4" w:rsidRPr="00E44FD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/80/508/72519.</w:t>
        </w:r>
        <w:r w:rsidR="00E44FD4" w:rsidRPr="00E44FD4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php</w:t>
        </w:r>
      </w:hyperlink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Санитария и гигиена питания предприятий туризма и гостинично-ресторанных комплексов, Сайт – http://</w:t>
      </w:r>
      <w:r w:rsidR="00E44FD4" w:rsidRPr="00E4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4FD4" w:rsidRPr="00E4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medlit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4FD4" w:rsidRPr="00E4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4FD4" w:rsidRPr="00E4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medrus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4FD4" w:rsidRPr="00E4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gigien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4FD4" w:rsidRPr="00E4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htm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Вопросы питания – научно-практический журнал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4FD4" w:rsidRPr="00E44FD4" w:rsidRDefault="00E44FD4" w:rsidP="00E44FD4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Информационно-справочные материалы «Реестры Роспотребнадзора и санитарно-эпидемиологической службы России» [Электронный ресурс]. – Режим доступа http://fp.crc.ru, свободный. </w:t>
      </w:r>
    </w:p>
    <w:p w:rsidR="00E44FD4" w:rsidRPr="00E44FD4" w:rsidRDefault="00E44FD4" w:rsidP="00E44FD4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Информационно-справочные материалы «Весь общепит России» [Электронный ресурс]. – Режим доступа: www.pitportal.ru, свободный.  </w:t>
      </w:r>
    </w:p>
    <w:p w:rsidR="00E44FD4" w:rsidRPr="00E44FD4" w:rsidRDefault="00E44FD4" w:rsidP="00E44FD4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Информационно-справочные материалы «Журнал Гигиена и санитария» [Электронный ресурс]. – Режим доступа: http://www.medlit.ru/medrus/ gigien.htm;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инструкция по ОТ для уборщика производственных помещений [Электронный ресурс] – Режим доступа. – URL: https://ch4gaz.ru/instrukciya-po-ot-dlya-uborshhika-proizvodstvennyx-pomeshhenij/зводственных помещений;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Pr="00E44F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борочная техника.</w:t>
      </w:r>
      <w:r w:rsidRPr="00E44F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для уборки на пищевом производстве - особые требования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19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https://premclass.ru/idea-food/food-safety-cleaning.html</w:t>
        </w:r>
      </w:hyperlink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4F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борочные материалы, техника, инвентарь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доступа-  URL: </w:t>
      </w:r>
      <w:hyperlink r:id="rId20" w:history="1">
        <w:r w:rsidRPr="00E44FD4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https://studme.org/65803/turizm/uborochnye_materialy_tehnika_inventar</w:t>
        </w:r>
      </w:hyperlink>
      <w:r w:rsidRPr="00E44F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Pr="00E44F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анитарное содержание помещений, оборудования, инвентаря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</w:t>
      </w:r>
      <w:hyperlink r:id="rId21" w:history="1">
        <w:r w:rsidRPr="00E44FD4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ru-RU"/>
          </w:rPr>
          <w:t>http://www.consultant.ru/document/cons_doc_LAW_104071/1c74b5453276c586bd36cd3eda85d17ea3717ebf/</w:t>
        </w:r>
      </w:hyperlink>
      <w:r w:rsidRPr="00E44F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4F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уборка на промышленных предприятиях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2" w:history="1">
        <w:r w:rsidRPr="00E44FD4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https://docs.cntd.ru/document/1200163636</w:t>
        </w:r>
      </w:hyperlink>
      <w:r w:rsidRPr="00E44F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рекомендации </w:t>
      </w:r>
      <w:r w:rsidRPr="00E44F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организации проведения текущей влажной уборки помещений с применением дезинфицирующих средств (текущая дезинфекция)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3" w:history="1">
        <w:r w:rsidRPr="00E44FD4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https://xn--g1afhuhe0a.52.xn--b1aew.xn--p1ai/news/item/19865488/</w:t>
        </w:r>
      </w:hyperlink>
      <w:r w:rsidRPr="00E44F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E44F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нструкция по охране труда при уборке производственных и служебных помещений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4" w:history="1">
        <w:r w:rsidRPr="00E44FD4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https://focdoc.ru/down/o-1037.html</w:t>
        </w:r>
      </w:hyperlink>
      <w:r w:rsidRPr="00E44F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keepNext/>
        <w:keepLines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18" w:name="_Toc115726894"/>
      <w:bookmarkStart w:id="19" w:name="_Toc115727561"/>
      <w:r w:rsidRPr="00E44F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типовая инструкция по охране труда для уборщика производственных и служебных помещений</w:t>
      </w: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 Р М-048-2002 [Электронный ресурс] – Режим доступа.- URL: </w:t>
      </w:r>
      <w:hyperlink r:id="rId25" w:history="1">
        <w:r w:rsidRPr="00E44FD4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https://normativ.kontur.ru/document?moduleId=44&amp;documentId=41016</w:t>
        </w:r>
      </w:hyperlink>
      <w:r w:rsidRPr="00E44F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  <w:bookmarkEnd w:id="18"/>
      <w:bookmarkEnd w:id="19"/>
    </w:p>
    <w:p w:rsidR="00E44FD4" w:rsidRPr="00E44FD4" w:rsidRDefault="00E44FD4" w:rsidP="00E44FD4">
      <w:pPr>
        <w:keepNext/>
        <w:keepLines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bookmarkStart w:id="20" w:name="_Toc115726895"/>
      <w:bookmarkStart w:id="21" w:name="_Toc115727562"/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дезрастворов иправила их хранения [Электронный ресурс] – Режим доступа. – URL: </w:t>
      </w:r>
      <w:hyperlink r:id="rId26" w:history="1">
        <w:r w:rsidRPr="00E44FD4">
          <w:rPr>
            <w:rFonts w:ascii="Times New Roman" w:eastAsia="Times New Roman" w:hAnsi="Times New Roman" w:cs="Times New Roman"/>
            <w:bCs/>
            <w:caps/>
            <w:kern w:val="36"/>
            <w:sz w:val="24"/>
            <w:szCs w:val="24"/>
            <w:lang w:eastAsia="ru-RU"/>
          </w:rPr>
          <w:t>https://www.omedsestre.ru/prigotovlenie-dezrastvorov/</w:t>
        </w:r>
      </w:hyperlink>
      <w:r w:rsidRPr="00E44FD4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;</w:t>
      </w:r>
      <w:bookmarkEnd w:id="20"/>
      <w:bookmarkEnd w:id="21"/>
      <w:r w:rsidRPr="00E44FD4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 </w:t>
      </w:r>
    </w:p>
    <w:p w:rsidR="00E44FD4" w:rsidRPr="00E44FD4" w:rsidRDefault="00E44FD4" w:rsidP="00E44FD4">
      <w:pPr>
        <w:keepNext/>
        <w:keepLines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22" w:name="_Toc115726896"/>
      <w:bookmarkStart w:id="23" w:name="_Toc115727563"/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4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редства индивидуальной защиты и санитарная одежда лиц, занятых в сфере общественного питания</w:t>
      </w: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</w:t>
      </w:r>
      <w:hyperlink r:id="rId27" w:history="1">
        <w:r w:rsidRPr="00E44FD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http://cgon.rospotrebnadzor.ru/content/kak-vesti-biznes/456</w:t>
        </w:r>
      </w:hyperlink>
      <w:r w:rsidRPr="00E44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bookmarkEnd w:id="22"/>
      <w:bookmarkEnd w:id="23"/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" w:name="_Toc115726897"/>
      <w:bookmarkStart w:id="25" w:name="_Toc115727564"/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санитария и специальная одежда на предприятиях общественного питания [Электронный ресурс] – Режим доступа.- URL: </w:t>
      </w:r>
      <w:hyperlink r:id="rId28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https://www.profiz.ru/sec/6_2015/odejda_v_obchepite/</w:t>
        </w:r>
      </w:hyperlink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bookmarkEnd w:id="24"/>
      <w:bookmarkEnd w:id="25"/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bookmarkStart w:id="26" w:name="_Toc115726898"/>
      <w:bookmarkStart w:id="27" w:name="_Toc115727565"/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</w:t>
      </w:r>
      <w:r w:rsidRPr="00E44FD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по организации проведения текущей влажной уборки помещений с применением дезинфицирующих средств (текущая дезинфекция)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9" w:history="1">
        <w:r w:rsidRPr="00E44FD4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https://xn--g1afhuhe0a.52.xn--b1aew.xn--p1ai/news/item/19865488/</w:t>
        </w:r>
      </w:hyperlink>
      <w:r w:rsidRPr="00E44FD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;</w:t>
      </w:r>
      <w:bookmarkEnd w:id="26"/>
      <w:bookmarkEnd w:id="27"/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44F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введении "Санитарных правил по реализации торговой сети и использованию в предприятиях пищевой промышленности и общественного питания моющих и дезинфицирующих средств" СП 2.3.3.006-98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30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https://docs.cntd.ru/document/9110068</w:t>
        </w:r>
      </w:hyperlink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44F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анитарные правила для предприятий общественного питания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E44FD4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ru-RU"/>
          </w:rPr>
          <w:t>https://liga-lift.ru/yurisprudenciya-drugoe/sanpin-obshchestvennoe-pitanie.html;</w:t>
        </w:r>
      </w:hyperlink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4F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 </w:t>
      </w:r>
      <w:hyperlink r:id="rId32" w:history="1">
        <w:r w:rsidRPr="00E44FD4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https://base.garant.ru/74891586/53f89421bbdaf741eb2d1ecc4ddb4c33/;\</w:t>
        </w:r>
      </w:hyperlink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санитарные правила для предприятий общественного питания СанПиН 42-123-5774-91 [Электронный ресурс] – Режим доступа. – URL:  </w:t>
      </w:r>
      <w:hyperlink r:id="rId33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https://egsdez.ru/sanitarnye-pravila-dlya-predpriyatij-obshhestvennogo-pitaniya-sanpin-42-123-5774-91/</w:t>
        </w:r>
      </w:hyperlink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E44F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борка, мойка и дезинфекция помещений и оборудования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 </w:t>
      </w:r>
      <w:hyperlink r:id="rId34" w:history="1">
        <w:r w:rsidRPr="00E44FD4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https://mskstandart.ru/publikatsii/hassp-uborka-moyka-i-dezinfektsiya-pomeshcheniy-i-oborudovaniya.html</w:t>
        </w:r>
      </w:hyperlink>
      <w:r w:rsidRPr="00E44F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СанПиН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 – Режим доступа. – URL: </w:t>
      </w:r>
      <w:hyperlink r:id="rId35" w:anchor="i112049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https://internet-law.ru/stroyka/text/9744#i112049</w:t>
        </w:r>
      </w:hyperlink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keepNext/>
        <w:keepLines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Toc115726899"/>
      <w:bookmarkStart w:id="29" w:name="_Toc115727566"/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производственным процессам и личной гигиены, технике безопасности в овощном цехе [Электронный ресурс] – Режим доступа. – URL: </w:t>
      </w:r>
      <w:hyperlink r:id="rId36" w:history="1">
        <w:r w:rsidRPr="00E44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https://studbooks.net/1926576/tovarovedenie/sanitarno_gigienicheskie_trebovaniya_proizvodstvennym_protsessam_lichnoy_gigieny_tehnike_bezopasnosti_ovoschnom</w:t>
        </w:r>
      </w:hyperlink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28"/>
      <w:bookmarkEnd w:id="29"/>
    </w:p>
    <w:p w:rsidR="00E44FD4" w:rsidRPr="00E44FD4" w:rsidRDefault="000513FB" w:rsidP="00E44FD4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6560IO" w:history="1">
        <w:r w:rsidR="00E44FD4" w:rsidRPr="00E44FD4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СанПиН 2.4.5.2409-08</w:t>
        </w:r>
      </w:hyperlink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25 марта 2019 года)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(редакция, действующая с 1 января 2020 года) </w:t>
      </w:r>
      <w:r w:rsidR="00E44FD4"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8" w:history="1">
        <w:r w:rsidR="00E44FD4"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https://docs.cntd.ru/document/902113767</w:t>
        </w:r>
      </w:hyperlink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санитарно-эпидемиологические правила СанПиН (СП) 2.3.6.1079-01 (с изменениями от 3 мая 2007 г.) [Электронный ресурс] – Режим доступа. – URL: </w:t>
      </w:r>
      <w:hyperlink r:id="rId39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</w:t>
        </w:r>
      </w:hyperlink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44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остановление Главного государственного санитарного врача России от 23.07.2008 № СанПиН 2.4.5.2409-08, 45, 2.4.5.2409-08, Санитарно-эпидемиологические правила и нормативы Главного государственного санитарного врача России от 23.07.2008 № СанПиН 2.4.5.2409-08, 45, 2.4.5.2409-08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0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https://www.law.ru/npd/doc/docid/902113767/modid/99</w:t>
        </w:r>
      </w:hyperlink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гигиена и санитария на предприятиях мясоперерабатывающей промышленности [Электронный ресурс] – Режим доступа. – URL: </w:t>
      </w:r>
      <w:hyperlink r:id="rId41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https://nuvichem.ru/stat_i/gigiena_i_sanitariya_na_predpriyatiyah_myasopererabatyvayuwej_promyshlennosti/</w:t>
        </w:r>
      </w:hyperlink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анитарные правила для предприятий мясной промышленности в 2018 году — СП 3238 85, действующие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</w:p>
    <w:p w:rsidR="00E44FD4" w:rsidRPr="00E44FD4" w:rsidRDefault="000513FB" w:rsidP="00E44FD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E44FD4"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http://rossiz.ru/sanitarnye-pravila-dlya-predpriyatiy-myasnoy-promyshlennosti-deystvuyuschie/</w:t>
        </w:r>
      </w:hyperlink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санитарно-эпидемиологические требования СанПиН (СП) 2.3.6.1079-01</w:t>
      </w:r>
    </w:p>
    <w:p w:rsidR="00E44FD4" w:rsidRPr="00E44FD4" w:rsidRDefault="00E44FD4" w:rsidP="00E44FD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изменениями от 3 мая 2007 г.) [Электронный ресурс] – Режим доступа. – URL: </w:t>
      </w:r>
      <w:hyperlink r:id="rId43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</w:t>
        </w:r>
      </w:hyperlink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E44F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ребования к условиям работы в производственных помещениях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4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https://sudact.ru/law/postanovlenie-glavnogo-gosudarstvennogo-sanitarnogo-vracha-rf-ot_678/sp-2.3.6.1079-01/iv/</w:t>
        </w:r>
      </w:hyperlink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требования, предъявляемые к птицегольевому цеху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https://studbooks.net/1924812/tovarovedenie/sanitarnye_trebovaniya_predyavlyaemye_ptitsegolevomu_tsehu</w:t>
        </w:r>
      </w:hyperlink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0" w:name="_Toc115726900"/>
      <w:bookmarkStart w:id="31" w:name="_Toc115727567"/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44FD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анитарные требования, предъявляемые к птицегольевому цеху </w:t>
      </w: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6" w:history="1">
        <w:r w:rsidRPr="00E44FD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https://studopedia.net/17_83371_sanitarnie-trebovaniya-pred-yavlyaemie-ptitsegolevomu-tsehu.html</w:t>
        </w:r>
      </w:hyperlink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bookmarkEnd w:id="30"/>
      <w:bookmarkEnd w:id="31"/>
    </w:p>
    <w:p w:rsidR="00E44FD4" w:rsidRPr="00E44FD4" w:rsidRDefault="00E44FD4" w:rsidP="00E44FD4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СП 2.3.4.3258-15 "Санитарно-эпидемиологические требования к организациям по производству хлеба, хлебобулочных и кондитерских изделий", утвержденные </w:t>
      </w:r>
      <w:hyperlink r:id="rId47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Главного государственного санитарного врача РФ от 11 февраля 2015 г. N 10   </w:t>
      </w:r>
      <w:hyperlink r:id="rId48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https://base.garant.ru/4175754/</w:t>
        </w:r>
      </w:hyperlink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ребования к санитарному состоянию и содержанию помещений и мытью посуды </w:t>
      </w: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9" w:history="1">
        <w:r w:rsidRPr="00E44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https://sudact.ru/law/postanovlenie-glavnogo-gosudarstvennogo-sanitarnogo-vracha-rf-ot_302/prilozhenie/v/</w:t>
        </w:r>
      </w:hyperlink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FD4" w:rsidRPr="00E44FD4" w:rsidRDefault="00E44FD4" w:rsidP="00E44FD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САНИТАРНО-ЭПИДЕМИОЛОГИЧЕСКИЕ ПРАВИЛА СП 2.3.6.1079-01 [Электронный ресурс] – Режим доступа. – URL: </w:t>
      </w:r>
      <w:hyperlink r:id="rId50" w:history="1">
        <w:r w:rsidRPr="00E44FD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https://biznesplan-primer.ru/files/uploads/normativno_pravovie_01022017.pdf</w:t>
        </w:r>
      </w:hyperlink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725" w:rsidRDefault="00B74725" w:rsidP="00E44FD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bookmarkStart w:id="32" w:name="_Toc115726902"/>
      <w:bookmarkStart w:id="33" w:name="_Toc115727569"/>
    </w:p>
    <w:p w:rsidR="00E44FD4" w:rsidRPr="00E44FD4" w:rsidRDefault="00B74725" w:rsidP="00E44FD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E44FD4" w:rsidRPr="00E44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E44FD4" w:rsidRPr="00E44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Кадровое обеспечение образовательного процесса</w:t>
      </w:r>
      <w:bookmarkEnd w:id="32"/>
      <w:bookmarkEnd w:id="33"/>
    </w:p>
    <w:p w:rsidR="00B74725" w:rsidRPr="009A507C" w:rsidRDefault="00B74725" w:rsidP="00B74725">
      <w:pPr>
        <w:pStyle w:val="Style7"/>
        <w:widowControl/>
        <w:spacing w:line="240" w:lineRule="auto"/>
        <w:ind w:firstLine="701"/>
        <w:rPr>
          <w:rStyle w:val="FontStyle33"/>
        </w:rPr>
      </w:pPr>
      <w:r w:rsidRPr="009A507C">
        <w:rPr>
          <w:rStyle w:val="FontStyle33"/>
        </w:rPr>
        <w:t>Реализация дисциплины обеспечивается научно-педагогическими кадрами, имеющими высшее или среднее профессиональное образование, как правило, базовое или образование, соответствующее профилю преподаваемой дисциплины, МДК и систематически занимающиеся научно-методической деятельностью.</w:t>
      </w:r>
    </w:p>
    <w:p w:rsidR="00B74725" w:rsidRPr="009A507C" w:rsidRDefault="00B74725" w:rsidP="00B74725">
      <w:pPr>
        <w:pStyle w:val="Style7"/>
        <w:widowControl/>
        <w:spacing w:line="240" w:lineRule="auto"/>
        <w:ind w:firstLine="701"/>
        <w:rPr>
          <w:rStyle w:val="FontStyle33"/>
        </w:rPr>
      </w:pPr>
      <w:r w:rsidRPr="009A507C">
        <w:rPr>
          <w:rStyle w:val="FontStyle33"/>
        </w:rPr>
        <w:t>Педагогические работники, участвующие в реализации АОП ПО, ознакомлены с психофизическими особенностями обучающихся с нарушением интеллекта и учитывают их при организации образовательного процесса.</w:t>
      </w:r>
    </w:p>
    <w:p w:rsidR="00B74725" w:rsidRPr="009A507C" w:rsidRDefault="00B74725" w:rsidP="00B74725">
      <w:pPr>
        <w:pStyle w:val="Style7"/>
        <w:widowControl/>
        <w:spacing w:line="240" w:lineRule="auto"/>
        <w:ind w:firstLine="720"/>
        <w:rPr>
          <w:rStyle w:val="FontStyle33"/>
        </w:rPr>
      </w:pPr>
      <w:r w:rsidRPr="009A507C">
        <w:rPr>
          <w:rStyle w:val="FontStyle33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B74725" w:rsidRPr="009A507C" w:rsidRDefault="00B74725" w:rsidP="00B74725">
      <w:pPr>
        <w:pStyle w:val="Style7"/>
        <w:widowControl/>
        <w:spacing w:line="240" w:lineRule="auto"/>
        <w:ind w:firstLine="701"/>
        <w:rPr>
          <w:rStyle w:val="FontStyle33"/>
        </w:rPr>
      </w:pPr>
      <w:r w:rsidRPr="009A507C">
        <w:rPr>
          <w:rStyle w:val="FontStyle33"/>
        </w:rPr>
        <w:t>Преподаватели и мастера производственного обучения проходят стажировку в профильных организациях, согласно плану, не реже 1 раза в 3 года.</w:t>
      </w:r>
    </w:p>
    <w:p w:rsidR="00B74725" w:rsidRPr="009A507C" w:rsidRDefault="00B74725" w:rsidP="00B74725">
      <w:pPr>
        <w:pStyle w:val="Style7"/>
        <w:widowControl/>
        <w:spacing w:line="240" w:lineRule="auto"/>
        <w:ind w:firstLine="701"/>
        <w:rPr>
          <w:rStyle w:val="FontStyle33"/>
        </w:rPr>
      </w:pPr>
      <w:r w:rsidRPr="009A507C">
        <w:rPr>
          <w:rStyle w:val="FontStyle33"/>
        </w:rPr>
        <w:t>Важным условием создания адаптированной образовательной среды является специальная подготовка педагогов, для чего педагогические работники, задействованные в реализации программы, систематически проходят курсы повышения квалификации и обучение по особенностям работы с данной категорий обучающихся, что позволяет учитывать особые образовательные потребности обучающихся с нарушением интеллекта при организации образовательного процесса, а также использовать специальные методы и приемы, позволяющие облегчить или сделать доступным для понимания учебный материал.</w:t>
      </w:r>
    </w:p>
    <w:p w:rsidR="00B74725" w:rsidRPr="009A507C" w:rsidRDefault="00B74725" w:rsidP="00B74725">
      <w:pPr>
        <w:pStyle w:val="Style7"/>
        <w:widowControl/>
        <w:spacing w:line="240" w:lineRule="auto"/>
        <w:ind w:firstLine="701"/>
        <w:rPr>
          <w:rStyle w:val="FontStyle33"/>
        </w:rPr>
      </w:pPr>
      <w:r w:rsidRPr="009A507C">
        <w:rPr>
          <w:rStyle w:val="FontStyle33"/>
        </w:rPr>
        <w:t>Кроме основных педагогических работников, к которым относятся преподаватели и мастера производственного обучения, с целью создания адаптированной образовательной среды, для обучающихся с интеллектуальными нарушениями привлекаются специалисты психолого-педагогического сопровождения, такие как педагог-психолог, социальный педагог, тьютор и т.д.</w:t>
      </w:r>
    </w:p>
    <w:p w:rsidR="00B74725" w:rsidRPr="009A507C" w:rsidRDefault="00B74725" w:rsidP="00B74725">
      <w:pPr>
        <w:pStyle w:val="Style14"/>
        <w:widowControl/>
        <w:spacing w:line="240" w:lineRule="auto"/>
        <w:ind w:firstLine="696"/>
        <w:rPr>
          <w:rStyle w:val="FontStyle33"/>
        </w:rPr>
      </w:pPr>
      <w:r w:rsidRPr="009A507C">
        <w:rPr>
          <w:rStyle w:val="FontStyle33"/>
        </w:rPr>
        <w:lastRenderedPageBreak/>
        <w:t>Педагогические работники, участвующие в реализации АОППО, используют рекомендуемые специальные методы и приемы в профессиональном обучении.</w:t>
      </w:r>
    </w:p>
    <w:p w:rsidR="00B74725" w:rsidRPr="009A507C" w:rsidRDefault="00B74725" w:rsidP="00B74725">
      <w:pPr>
        <w:pStyle w:val="Style14"/>
        <w:widowControl/>
        <w:spacing w:line="240" w:lineRule="auto"/>
        <w:ind w:firstLine="710"/>
        <w:rPr>
          <w:rStyle w:val="FontStyle33"/>
        </w:rPr>
      </w:pPr>
      <w:r w:rsidRPr="009A507C">
        <w:rPr>
          <w:rStyle w:val="FontStyle33"/>
        </w:rPr>
        <w:t>С целью обеспечения дифференцированного подхода учитывают индивидуальные психофизические особенности обучающихся при организации учебного процесса и контроле знаний и могут:</w:t>
      </w:r>
    </w:p>
    <w:p w:rsidR="00B74725" w:rsidRPr="009A507C" w:rsidRDefault="00B74725" w:rsidP="00B74725">
      <w:pPr>
        <w:pStyle w:val="Style14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</w:rPr>
      </w:pPr>
      <w:r w:rsidRPr="009A507C">
        <w:rPr>
          <w:rStyle w:val="FontStyle33"/>
        </w:rPr>
        <w:t>Учитывать операциональные характеристики деятельности (темп, продуктивность, работоспособность, истощаемость, объем предполагаемых заданий).</w:t>
      </w:r>
    </w:p>
    <w:p w:rsidR="00B74725" w:rsidRPr="009A507C" w:rsidRDefault="00B74725" w:rsidP="00B74725">
      <w:pPr>
        <w:pStyle w:val="Style14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jc w:val="left"/>
        <w:rPr>
          <w:rStyle w:val="FontStyle33"/>
        </w:rPr>
      </w:pPr>
      <w:r w:rsidRPr="009A507C">
        <w:rPr>
          <w:rStyle w:val="FontStyle33"/>
        </w:rPr>
        <w:t>Дозирование нагрузок с учетом индивидуальных особенностей.</w:t>
      </w:r>
    </w:p>
    <w:p w:rsidR="00B74725" w:rsidRPr="009A507C" w:rsidRDefault="00B74725" w:rsidP="00B74725">
      <w:pPr>
        <w:pStyle w:val="Style14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</w:rPr>
      </w:pPr>
      <w:r w:rsidRPr="009A507C">
        <w:rPr>
          <w:rStyle w:val="FontStyle33"/>
        </w:rPr>
        <w:t>Использовать чередование видов деятельности; короткие четко сформулированные задания; текстовую информацию, представленную в виде печатных таблиц на стендах или электронных носителях.</w:t>
      </w:r>
    </w:p>
    <w:p w:rsidR="00B74725" w:rsidRPr="009A507C" w:rsidRDefault="00B74725" w:rsidP="00B74725">
      <w:pPr>
        <w:pStyle w:val="Style14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</w:rPr>
      </w:pPr>
      <w:r w:rsidRPr="009A507C">
        <w:rPr>
          <w:rStyle w:val="FontStyle33"/>
        </w:rPr>
        <w:t>Подачу учебного материала осуществлять небольшими, логическими законченными дозами с опорой на наглядность.</w:t>
      </w:r>
    </w:p>
    <w:p w:rsidR="00B74725" w:rsidRPr="009A507C" w:rsidRDefault="00B74725" w:rsidP="00B74725">
      <w:pPr>
        <w:pStyle w:val="Style14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</w:rPr>
      </w:pPr>
      <w:r w:rsidRPr="009A507C">
        <w:rPr>
          <w:rStyle w:val="FontStyle33"/>
        </w:rPr>
        <w:t>При предъявлении нового и закрепление изученного материала использовать вариативное повторение, пошаговые инструкции. Оказывать дозированную помощь.</w:t>
      </w:r>
    </w:p>
    <w:p w:rsidR="00B74725" w:rsidRPr="009A507C" w:rsidRDefault="00B74725" w:rsidP="00B74725">
      <w:pPr>
        <w:pStyle w:val="Style14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</w:rPr>
      </w:pPr>
      <w:r w:rsidRPr="009A507C">
        <w:rPr>
          <w:rStyle w:val="FontStyle33"/>
        </w:rPr>
        <w:t>Использовать закрепление и многократное повторение материала с переносом на аналогичный материал, в продуктивных видах деятельности. Повторять действия для выработки умений и навыков, использовать осознанность действий, систематичность, разнообразие, повторяемость, расположение в нужном порядке.</w:t>
      </w:r>
    </w:p>
    <w:p w:rsidR="00B74725" w:rsidRPr="009A507C" w:rsidRDefault="00B74725" w:rsidP="00B74725">
      <w:pPr>
        <w:pStyle w:val="Style14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</w:rPr>
      </w:pPr>
      <w:r w:rsidRPr="009A507C">
        <w:rPr>
          <w:rStyle w:val="FontStyle33"/>
        </w:rPr>
        <w:t>Проявлять особый педагогический такт. Использовать индивидуальный подход при оценивании деятельности понятное обучающемуся.</w:t>
      </w:r>
    </w:p>
    <w:p w:rsidR="00B74725" w:rsidRPr="009A507C" w:rsidRDefault="00B74725" w:rsidP="00B74725">
      <w:pPr>
        <w:pStyle w:val="Style14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</w:rPr>
      </w:pPr>
      <w:r w:rsidRPr="009A507C">
        <w:rPr>
          <w:rStyle w:val="FontStyle33"/>
        </w:rPr>
        <w:t>Использование наглядных опор: применять схемы и таблицы, приближенные к жизни, реалистические иллюстрации, технологические карты, с опорой на субъективный опыт обучающегося, рационально определять объем применения наглядных средств, с соблюдением принципа необходимости и доступности; использование качественных наглядных методов (натуральных, изобразительных, символических) и приспособление для их демонстрации.</w:t>
      </w:r>
    </w:p>
    <w:p w:rsidR="00B74725" w:rsidRPr="009A507C" w:rsidRDefault="00B74725" w:rsidP="00B74725">
      <w:pPr>
        <w:pStyle w:val="Style14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</w:rPr>
      </w:pPr>
      <w:r w:rsidRPr="009A507C">
        <w:rPr>
          <w:rStyle w:val="FontStyle33"/>
        </w:rPr>
        <w:t>Использовать замедленный темп обучения; упрощать структуру знаний, умений и навыков в соответствии с психофизическими возможностями обучающегося.</w:t>
      </w:r>
    </w:p>
    <w:p w:rsidR="00B74725" w:rsidRPr="009A507C" w:rsidRDefault="00B74725" w:rsidP="00B74725">
      <w:pPr>
        <w:pStyle w:val="Style14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</w:rPr>
      </w:pPr>
      <w:r w:rsidRPr="009A507C">
        <w:rPr>
          <w:rStyle w:val="FontStyle33"/>
        </w:rPr>
        <w:t>Максимально опираться на практическую деятельность и опыт обучающегося, на наиболее развитые его способности; осуществлять дифференцированное руководство учебной деятельностью обучающегося.</w:t>
      </w:r>
    </w:p>
    <w:p w:rsidR="00B74725" w:rsidRPr="009A507C" w:rsidRDefault="00B74725" w:rsidP="00B74725">
      <w:pPr>
        <w:pStyle w:val="Style14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firstLine="567"/>
        <w:rPr>
          <w:rStyle w:val="FontStyle33"/>
        </w:rPr>
      </w:pPr>
      <w:r w:rsidRPr="009A507C">
        <w:rPr>
          <w:rStyle w:val="FontStyle33"/>
        </w:rPr>
        <w:t>Применять на занятиях различные методы: словесный метод-рассказ, беседа, объяснение. Наглядный метод - показ, иллюстрация, наблюдение. Практический метод - выполнение упражнений, заданий, формирующих профессиональные умения и навыки.</w:t>
      </w:r>
    </w:p>
    <w:p w:rsidR="00B74725" w:rsidRPr="009A507C" w:rsidRDefault="00B74725" w:rsidP="00B74725">
      <w:pPr>
        <w:pStyle w:val="Style14"/>
        <w:widowControl/>
        <w:spacing w:line="240" w:lineRule="auto"/>
        <w:ind w:firstLine="710"/>
        <w:rPr>
          <w:rFonts w:ascii="Times New Roman" w:hAnsi="Times New Roman"/>
          <w:b/>
          <w:bCs/>
          <w:caps/>
        </w:rPr>
      </w:pPr>
      <w:r w:rsidRPr="009A507C">
        <w:rPr>
          <w:rStyle w:val="FontStyle33"/>
        </w:rPr>
        <w:t>С целью повышения работоспособности использовать упражнения и задания с учетом здоровьесберегающих технологий; подбор индивидуального темпа работы и нагрузки обучающегося; рациональное дозирование содержание учебного материала; при переходе от одного задания к другому предлагать упражнения, переключающие внимание обучающегося на новый вид работы, давать предельно развернутые инструкции, увеличить количество практических проб.</w:t>
      </w:r>
      <w:r w:rsidRPr="009A507C">
        <w:rPr>
          <w:rFonts w:ascii="Times New Roman" w:hAnsi="Times New Roman"/>
          <w:b/>
          <w:bCs/>
          <w:caps/>
        </w:rPr>
        <w:br w:type="page"/>
      </w:r>
    </w:p>
    <w:p w:rsidR="00E44FD4" w:rsidRPr="00E44FD4" w:rsidRDefault="00175005" w:rsidP="00E44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</w:t>
      </w:r>
      <w:r w:rsidR="00E44FD4" w:rsidRPr="00E44F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Контроль и оценка результатов освоения профессионального модуля (вида профессиональной деятельности)</w:t>
      </w:r>
    </w:p>
    <w:p w:rsidR="00E44FD4" w:rsidRPr="00E44FD4" w:rsidRDefault="00E44FD4" w:rsidP="00E4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44FD4" w:rsidRDefault="00E44FD4" w:rsidP="00E44FD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4" w:name="_Toc115726912"/>
      <w:bookmarkStart w:id="35" w:name="_Toc115727579"/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контроля и оценки результатов обучения позволяют проверять у обучающихся развитие </w:t>
      </w:r>
      <w:r w:rsidRPr="00E44F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профессиональных компетенций и трудовых функций</w:t>
      </w:r>
      <w:r w:rsidRPr="00E4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End w:id="34"/>
      <w:bookmarkEnd w:id="35"/>
    </w:p>
    <w:tbl>
      <w:tblPr>
        <w:tblW w:w="51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6"/>
        <w:gridCol w:w="4620"/>
        <w:gridCol w:w="2415"/>
      </w:tblGrid>
      <w:tr w:rsidR="00175005" w:rsidRPr="00B64B18" w:rsidTr="00B64B18">
        <w:tc>
          <w:tcPr>
            <w:tcW w:w="1755" w:type="pct"/>
          </w:tcPr>
          <w:p w:rsidR="00175005" w:rsidRPr="00B64B18" w:rsidRDefault="00175005" w:rsidP="008D5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64B1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Результаты обучения</w:t>
            </w:r>
          </w:p>
          <w:p w:rsidR="00175005" w:rsidRPr="00B64B18" w:rsidRDefault="00175005" w:rsidP="008D51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31" w:type="pct"/>
          </w:tcPr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64B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114" w:type="pct"/>
          </w:tcPr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64B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Методы оценки</w:t>
            </w:r>
          </w:p>
        </w:tc>
      </w:tr>
      <w:tr w:rsidR="00175005" w:rsidRPr="00B64B18" w:rsidTr="00B64B18">
        <w:tc>
          <w:tcPr>
            <w:tcW w:w="1755" w:type="pct"/>
          </w:tcPr>
          <w:p w:rsidR="00175005" w:rsidRPr="00B64B18" w:rsidRDefault="00175005" w:rsidP="008D51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64B18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ОК 01.</w:t>
            </w:r>
            <w:r w:rsidRPr="00B64B18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2131" w:type="pct"/>
          </w:tcPr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B18">
              <w:rPr>
                <w:rFonts w:ascii="Times New Roman" w:hAnsi="Times New Roman"/>
                <w:sz w:val="20"/>
                <w:szCs w:val="20"/>
              </w:rPr>
              <w:t xml:space="preserve">Понимает сущность и социальную </w:t>
            </w:r>
            <w:r w:rsidRPr="00B64B18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значимость будущей профессии, проявлять к ней устойчивый интерес.</w:t>
            </w:r>
          </w:p>
        </w:tc>
        <w:tc>
          <w:tcPr>
            <w:tcW w:w="1114" w:type="pct"/>
          </w:tcPr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B18">
              <w:rPr>
                <w:rFonts w:ascii="Times New Roman" w:hAnsi="Times New Roman"/>
                <w:bCs/>
                <w:sz w:val="20"/>
                <w:szCs w:val="20"/>
              </w:rPr>
              <w:t>Текущий контроль: устный, письменный  опрос, тестирование</w:t>
            </w:r>
          </w:p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B18">
              <w:rPr>
                <w:rFonts w:ascii="Times New Roman" w:hAnsi="Times New Roman"/>
                <w:bCs/>
                <w:sz w:val="20"/>
                <w:szCs w:val="20"/>
              </w:rPr>
              <w:t>Промежуточная аттестация</w:t>
            </w:r>
          </w:p>
        </w:tc>
      </w:tr>
      <w:tr w:rsidR="00175005" w:rsidRPr="00B64B18" w:rsidTr="00B64B18">
        <w:tc>
          <w:tcPr>
            <w:tcW w:w="1755" w:type="pct"/>
          </w:tcPr>
          <w:p w:rsidR="00175005" w:rsidRPr="00B64B18" w:rsidRDefault="00175005" w:rsidP="008D51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64B18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ОК 02. </w:t>
            </w:r>
            <w:r w:rsidRPr="00B64B18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131" w:type="pct"/>
          </w:tcPr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B18">
              <w:rPr>
                <w:rFonts w:ascii="Times New Roman" w:hAnsi="Times New Roman"/>
                <w:sz w:val="20"/>
                <w:szCs w:val="20"/>
              </w:rPr>
              <w:t xml:space="preserve">Организовывает </w:t>
            </w:r>
            <w:r w:rsidRPr="00B64B18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114" w:type="pct"/>
          </w:tcPr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B18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175005" w:rsidRPr="00B64B18" w:rsidTr="00B64B18">
        <w:tc>
          <w:tcPr>
            <w:tcW w:w="1755" w:type="pct"/>
          </w:tcPr>
          <w:p w:rsidR="00175005" w:rsidRPr="00B64B18" w:rsidRDefault="00175005" w:rsidP="008D51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64B18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ОК 03. </w:t>
            </w:r>
            <w:r w:rsidRPr="00B64B18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131" w:type="pct"/>
          </w:tcPr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B18">
              <w:rPr>
                <w:rFonts w:ascii="Times New Roman" w:hAnsi="Times New Roman"/>
                <w:sz w:val="20"/>
                <w:szCs w:val="20"/>
              </w:rPr>
              <w:t xml:space="preserve">Анализирует </w:t>
            </w:r>
            <w:r w:rsidRPr="00B64B18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рабочую ситуацию, осуществляет текущий и итоговый контроль, оценку и коррекцию собственной деятельности, несет ответственность за результаты своей работы.</w:t>
            </w:r>
          </w:p>
        </w:tc>
        <w:tc>
          <w:tcPr>
            <w:tcW w:w="1114" w:type="pct"/>
          </w:tcPr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B18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175005" w:rsidRPr="00B64B18" w:rsidTr="00B64B18">
        <w:tc>
          <w:tcPr>
            <w:tcW w:w="1755" w:type="pct"/>
          </w:tcPr>
          <w:p w:rsidR="00175005" w:rsidRPr="00B64B18" w:rsidRDefault="00175005" w:rsidP="008D51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64B18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ОК 04. </w:t>
            </w:r>
            <w:r w:rsidRPr="00B64B18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131" w:type="pct"/>
          </w:tcPr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B18">
              <w:rPr>
                <w:rFonts w:ascii="Times New Roman" w:hAnsi="Times New Roman"/>
                <w:sz w:val="20"/>
                <w:szCs w:val="20"/>
              </w:rPr>
              <w:t xml:space="preserve">Умеет работать </w:t>
            </w:r>
            <w:r w:rsidRPr="00B64B18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в команде, эффективно общаться с коллегами, руководством, клиентами.</w:t>
            </w:r>
          </w:p>
        </w:tc>
        <w:tc>
          <w:tcPr>
            <w:tcW w:w="1114" w:type="pct"/>
          </w:tcPr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B18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175005" w:rsidRPr="00B64B18" w:rsidTr="00B64B18">
        <w:tc>
          <w:tcPr>
            <w:tcW w:w="1755" w:type="pct"/>
          </w:tcPr>
          <w:p w:rsidR="00175005" w:rsidRPr="00B64B18" w:rsidRDefault="00175005" w:rsidP="008D51C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2.1. Включать электрические, газовые котлы, плиты, шкафы, кипятильники. </w:t>
            </w:r>
          </w:p>
        </w:tc>
        <w:tc>
          <w:tcPr>
            <w:tcW w:w="2131" w:type="pct"/>
          </w:tcPr>
          <w:p w:rsidR="00175005" w:rsidRPr="00B64B18" w:rsidRDefault="00B64B18" w:rsidP="008D51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B18">
              <w:rPr>
                <w:rFonts w:ascii="Times New Roman" w:hAnsi="Times New Roman" w:cs="Times New Roman"/>
                <w:sz w:val="20"/>
                <w:szCs w:val="20"/>
              </w:rPr>
              <w:t>Включает электрические, газовые котлы, плиты, шкафы, кипятильники</w:t>
            </w:r>
          </w:p>
        </w:tc>
        <w:tc>
          <w:tcPr>
            <w:tcW w:w="1114" w:type="pct"/>
          </w:tcPr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B18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175005" w:rsidRPr="00B64B18" w:rsidTr="00B64B18">
        <w:tc>
          <w:tcPr>
            <w:tcW w:w="1755" w:type="pct"/>
          </w:tcPr>
          <w:p w:rsidR="00175005" w:rsidRPr="00B64B18" w:rsidRDefault="00175005" w:rsidP="008D51C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2.2. Устанавливать подносы на транспортер при комплектации обедов. </w:t>
            </w:r>
          </w:p>
        </w:tc>
        <w:tc>
          <w:tcPr>
            <w:tcW w:w="2131" w:type="pct"/>
          </w:tcPr>
          <w:p w:rsidR="00175005" w:rsidRPr="00B64B18" w:rsidRDefault="00B64B18" w:rsidP="008D5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B18">
              <w:rPr>
                <w:rFonts w:ascii="Times New Roman" w:hAnsi="Times New Roman" w:cs="Times New Roman"/>
                <w:sz w:val="20"/>
                <w:szCs w:val="20"/>
              </w:rPr>
              <w:t>Устанавливает подносы на транспортер при комплектации обедов.</w:t>
            </w:r>
          </w:p>
        </w:tc>
        <w:tc>
          <w:tcPr>
            <w:tcW w:w="1114" w:type="pct"/>
          </w:tcPr>
          <w:p w:rsidR="00175005" w:rsidRPr="00B64B18" w:rsidRDefault="00175005" w:rsidP="008D5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B18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175005" w:rsidRPr="00B64B18" w:rsidTr="00B64B18">
        <w:tc>
          <w:tcPr>
            <w:tcW w:w="1755" w:type="pct"/>
          </w:tcPr>
          <w:p w:rsidR="00175005" w:rsidRPr="00B64B18" w:rsidRDefault="00175005" w:rsidP="008D51C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2.3</w:t>
            </w:r>
            <w:r w:rsidRPr="00B64B18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на подносы столовые приборы, хлеб, тарелки с холодными закусками, стаканы с напитками, закрывать тарелки, кастрюли крышками. </w:t>
            </w:r>
          </w:p>
        </w:tc>
        <w:tc>
          <w:tcPr>
            <w:tcW w:w="2131" w:type="pct"/>
          </w:tcPr>
          <w:p w:rsidR="00175005" w:rsidRPr="00B64B18" w:rsidRDefault="00B64B18" w:rsidP="008D51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B18">
              <w:rPr>
                <w:rFonts w:ascii="Times New Roman" w:hAnsi="Times New Roman"/>
                <w:sz w:val="20"/>
                <w:szCs w:val="20"/>
              </w:rPr>
              <w:t xml:space="preserve">Устанавливает </w:t>
            </w:r>
            <w:r w:rsidRPr="00B64B18">
              <w:rPr>
                <w:rFonts w:ascii="Times New Roman" w:hAnsi="Times New Roman" w:cs="Times New Roman"/>
                <w:sz w:val="20"/>
                <w:szCs w:val="20"/>
              </w:rPr>
              <w:t>на подносы столовые приборы, хлеб, тарелки с холодными закусками, стаканы с напитками, закрывать тарелки, кастрюли крышками.</w:t>
            </w:r>
          </w:p>
        </w:tc>
        <w:tc>
          <w:tcPr>
            <w:tcW w:w="1114" w:type="pct"/>
          </w:tcPr>
          <w:p w:rsidR="00175005" w:rsidRPr="00B64B18" w:rsidRDefault="008D51CE" w:rsidP="008D5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B18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175005" w:rsidRPr="00B64B18" w:rsidTr="00B64B18">
        <w:tc>
          <w:tcPr>
            <w:tcW w:w="1755" w:type="pct"/>
          </w:tcPr>
          <w:p w:rsidR="00175005" w:rsidRPr="00B64B18" w:rsidRDefault="00175005" w:rsidP="008D51C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2.4.</w:t>
            </w:r>
            <w:r w:rsidRPr="00B64B18">
              <w:rPr>
                <w:rFonts w:ascii="Times New Roman" w:hAnsi="Times New Roman" w:cs="Times New Roman"/>
                <w:sz w:val="20"/>
                <w:szCs w:val="20"/>
              </w:rPr>
              <w:t>Осуществлять сбор пищевых отходов.</w:t>
            </w:r>
          </w:p>
        </w:tc>
        <w:tc>
          <w:tcPr>
            <w:tcW w:w="2131" w:type="pct"/>
          </w:tcPr>
          <w:p w:rsidR="00175005" w:rsidRPr="00B64B18" w:rsidRDefault="00B64B18" w:rsidP="008D5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Удаляет остатки пищи с посуды, приборов и производственного инвентаря. Осуществляет сбор пищевых отходов</w:t>
            </w:r>
          </w:p>
        </w:tc>
        <w:tc>
          <w:tcPr>
            <w:tcW w:w="1114" w:type="pct"/>
          </w:tcPr>
          <w:p w:rsidR="00175005" w:rsidRPr="00B64B18" w:rsidRDefault="00B64B18" w:rsidP="008D5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B18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  <w:tr w:rsidR="00175005" w:rsidRPr="00B64B18" w:rsidTr="00B64B18">
        <w:tc>
          <w:tcPr>
            <w:tcW w:w="1755" w:type="pct"/>
          </w:tcPr>
          <w:p w:rsidR="00175005" w:rsidRPr="00B64B18" w:rsidRDefault="00175005" w:rsidP="008D51C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2.5.</w:t>
            </w:r>
            <w:r w:rsidRPr="00B64B18">
              <w:rPr>
                <w:rFonts w:ascii="Times New Roman" w:hAnsi="Times New Roman" w:cs="Times New Roman"/>
                <w:sz w:val="20"/>
                <w:szCs w:val="20"/>
              </w:rPr>
              <w:t xml:space="preserve"> Мыть и обрабатывать оборудование, инвентарь, кухонную и столовую посуду вручную и в посудомоечных машинах.</w:t>
            </w:r>
          </w:p>
        </w:tc>
        <w:tc>
          <w:tcPr>
            <w:tcW w:w="2131" w:type="pct"/>
          </w:tcPr>
          <w:p w:rsidR="00175005" w:rsidRPr="00B64B18" w:rsidRDefault="00B64B18" w:rsidP="008D51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B18">
              <w:rPr>
                <w:rFonts w:ascii="Times New Roman" w:hAnsi="Times New Roman" w:cs="Times New Roman"/>
                <w:sz w:val="20"/>
                <w:szCs w:val="20"/>
              </w:rPr>
              <w:t>Моет и обрабатывает оборудование, инвентарь, кухонную и столовую посуду вручную и в посудомоечных машинах.</w:t>
            </w:r>
          </w:p>
        </w:tc>
        <w:tc>
          <w:tcPr>
            <w:tcW w:w="1114" w:type="pct"/>
          </w:tcPr>
          <w:p w:rsidR="00175005" w:rsidRPr="00B64B18" w:rsidRDefault="00B64B18" w:rsidP="008D5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B18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занятия, учебная и производственная практики, промежуточная аттестация</w:t>
            </w:r>
          </w:p>
        </w:tc>
      </w:tr>
    </w:tbl>
    <w:p w:rsidR="006008EB" w:rsidRPr="009A507C" w:rsidRDefault="006008EB" w:rsidP="006008EB">
      <w:pPr>
        <w:pStyle w:val="Style7"/>
        <w:widowControl/>
        <w:spacing w:line="240" w:lineRule="auto"/>
        <w:ind w:firstLine="710"/>
        <w:rPr>
          <w:rStyle w:val="FontStyle33"/>
        </w:rPr>
      </w:pPr>
      <w:r w:rsidRPr="009A507C">
        <w:rPr>
          <w:rStyle w:val="FontStyle33"/>
        </w:rPr>
        <w:t xml:space="preserve">Текущий контроль успеваемости для обучающихся с нарушением интеллекта направлен на своевременное выявление затруднений и отставаний в обучении для внесения корректив в учебную </w:t>
      </w:r>
      <w:r w:rsidRPr="009A507C">
        <w:rPr>
          <w:rStyle w:val="FontStyle33"/>
        </w:rPr>
        <w:lastRenderedPageBreak/>
        <w:t>деятельность. Текущий контроль успеваемости проводится с учетом особенностей психофизического развития и возможностей обучающихся инвалидов и обучающихся с ОВЗ. Текущий контроль результатов обучения осуществляется преподавателем в процессе проведения занятий.</w:t>
      </w:r>
    </w:p>
    <w:p w:rsidR="006008EB" w:rsidRPr="009A507C" w:rsidRDefault="006008EB" w:rsidP="006008EB">
      <w:pPr>
        <w:pStyle w:val="Style7"/>
        <w:widowControl/>
        <w:spacing w:line="240" w:lineRule="auto"/>
        <w:ind w:firstLine="701"/>
        <w:rPr>
          <w:rStyle w:val="FontStyle33"/>
        </w:rPr>
      </w:pPr>
      <w:r w:rsidRPr="009A507C">
        <w:rPr>
          <w:rStyle w:val="FontStyle33"/>
        </w:rPr>
        <w:t>Промежуточная аттестация - это установление уровня достижения результатов освоения учебных дисциплин, междисциплинарных курсов, практик и т.д., предусмотренных АОП ПО. Процедура проведения промежуточной аттестации для обучающегося с нарушением интеллекта устанавливается с учетом индивидуальных психофизических особенностей (устно, письменно на бумаге, в форме тестирования).</w:t>
      </w:r>
    </w:p>
    <w:p w:rsidR="006008EB" w:rsidRPr="009A507C" w:rsidRDefault="006008EB" w:rsidP="006008EB">
      <w:pPr>
        <w:pStyle w:val="Style7"/>
        <w:widowControl/>
        <w:spacing w:line="240" w:lineRule="auto"/>
        <w:ind w:firstLine="706"/>
        <w:rPr>
          <w:rStyle w:val="FontStyle33"/>
        </w:rPr>
      </w:pPr>
      <w:r w:rsidRPr="009A507C">
        <w:rPr>
          <w:rStyle w:val="FontStyle33"/>
        </w:rPr>
        <w:t>При необходимости предусматривается увеличение времени на подготовку, а также предоставляется дополнительное время для подготовки ответа. Промежуточная аттестация может проводиться в несколько этапов.</w:t>
      </w:r>
    </w:p>
    <w:p w:rsidR="006008EB" w:rsidRPr="009A507C" w:rsidRDefault="006008EB" w:rsidP="006008EB">
      <w:pPr>
        <w:pStyle w:val="Style7"/>
        <w:widowControl/>
        <w:spacing w:line="240" w:lineRule="auto"/>
        <w:ind w:firstLine="715"/>
        <w:rPr>
          <w:rStyle w:val="FontStyle33"/>
        </w:rPr>
      </w:pPr>
      <w:r w:rsidRPr="009A507C">
        <w:rPr>
          <w:rStyle w:val="FontStyle33"/>
        </w:rPr>
        <w:t>Оценочные средства (включая задания для самостоятельной работы, вопросы к дифференцированному зачету, экзамену) доводятся до сведения обучающегося с ОВЗ в доступной для него форме.</w:t>
      </w:r>
    </w:p>
    <w:p w:rsidR="006008EB" w:rsidRPr="009A507C" w:rsidRDefault="006008EB" w:rsidP="006008EB">
      <w:pPr>
        <w:pStyle w:val="Style7"/>
        <w:widowControl/>
        <w:spacing w:line="240" w:lineRule="auto"/>
        <w:ind w:firstLine="758"/>
        <w:rPr>
          <w:rStyle w:val="FontStyle33"/>
        </w:rPr>
      </w:pPr>
      <w:r w:rsidRPr="009A507C">
        <w:rPr>
          <w:rStyle w:val="FontStyle33"/>
        </w:rPr>
        <w:t>Все виды аттестации (текущий контроль, промежуточная аттестация) для обучающихся с ОВЗ (с нарушением интеллекта) устанавливаются с учетом их индивидуальных психофизических особенностей и с обеспечением:</w:t>
      </w:r>
    </w:p>
    <w:p w:rsidR="006008EB" w:rsidRPr="009A507C" w:rsidRDefault="006008EB" w:rsidP="006008EB">
      <w:pPr>
        <w:pStyle w:val="Style20"/>
        <w:widowControl/>
        <w:spacing w:line="240" w:lineRule="auto"/>
        <w:ind w:firstLine="0"/>
        <w:jc w:val="left"/>
        <w:rPr>
          <w:rStyle w:val="FontStyle33"/>
        </w:rPr>
      </w:pPr>
      <w:r w:rsidRPr="009A507C">
        <w:rPr>
          <w:rStyle w:val="FontStyle33"/>
        </w:rPr>
        <w:t>1)</w:t>
      </w:r>
      <w:r w:rsidRPr="009A507C">
        <w:rPr>
          <w:rStyle w:val="FontStyle33"/>
        </w:rPr>
        <w:tab/>
        <w:t>общих условий:</w:t>
      </w:r>
    </w:p>
    <w:p w:rsidR="006008EB" w:rsidRPr="009A507C" w:rsidRDefault="006008EB" w:rsidP="006008EB">
      <w:pPr>
        <w:pStyle w:val="Style20"/>
        <w:widowControl/>
        <w:tabs>
          <w:tab w:val="left" w:pos="1003"/>
        </w:tabs>
        <w:spacing w:line="240" w:lineRule="auto"/>
        <w:ind w:firstLine="710"/>
        <w:rPr>
          <w:rStyle w:val="FontStyle33"/>
        </w:rPr>
      </w:pPr>
      <w:r w:rsidRPr="009A507C">
        <w:rPr>
          <w:rStyle w:val="FontStyle33"/>
        </w:rPr>
        <w:t>-</w:t>
      </w:r>
      <w:r w:rsidRPr="009A507C">
        <w:rPr>
          <w:rStyle w:val="FontStyle33"/>
        </w:rPr>
        <w:tab/>
        <w:t>допускается присутствие в аудитории ассистента (помощника), оказывающего обучающимся инвалидам и обучающимся с ОВЗ необходимую техническую помощь с учетом их индивидуальных особенностей (занять рабочее место, передвигаться, прочитать и оформить задание и т.п.);</w:t>
      </w:r>
    </w:p>
    <w:p w:rsidR="006008EB" w:rsidRPr="009A507C" w:rsidRDefault="006008EB" w:rsidP="006008EB">
      <w:pPr>
        <w:pStyle w:val="Style20"/>
        <w:widowControl/>
        <w:numPr>
          <w:ilvl w:val="0"/>
          <w:numId w:val="32"/>
        </w:numPr>
        <w:tabs>
          <w:tab w:val="left" w:pos="854"/>
        </w:tabs>
        <w:spacing w:line="240" w:lineRule="auto"/>
        <w:ind w:firstLine="710"/>
        <w:rPr>
          <w:rStyle w:val="FontStyle33"/>
        </w:rPr>
      </w:pPr>
      <w:r w:rsidRPr="009A507C">
        <w:rPr>
          <w:rStyle w:val="FontStyle33"/>
        </w:rPr>
        <w:t>пользование необходимыми учебно-методическими и (или) техническими средствами при проведении текущего контроля успеваемости с учетом их индивидуальных особенностей;</w:t>
      </w:r>
    </w:p>
    <w:p w:rsidR="006008EB" w:rsidRPr="009A507C" w:rsidRDefault="006008EB" w:rsidP="006008EB">
      <w:pPr>
        <w:pStyle w:val="Style20"/>
        <w:widowControl/>
        <w:numPr>
          <w:ilvl w:val="0"/>
          <w:numId w:val="32"/>
        </w:numPr>
        <w:tabs>
          <w:tab w:val="left" w:pos="854"/>
        </w:tabs>
        <w:spacing w:line="240" w:lineRule="auto"/>
        <w:ind w:firstLine="710"/>
        <w:rPr>
          <w:rStyle w:val="FontStyle33"/>
        </w:rPr>
      </w:pPr>
      <w:r w:rsidRPr="009A507C">
        <w:rPr>
          <w:rStyle w:val="FontStyle33"/>
        </w:rPr>
        <w:t>обеспечение возможности беспрепятственного доступа обучающихся инвалидов и обучающихся с ОВЗ в аудитории, туалетные и другие помещения, а также их пребывание в указанных помещениях.</w:t>
      </w:r>
    </w:p>
    <w:p w:rsidR="006008EB" w:rsidRPr="009A507C" w:rsidRDefault="006008EB" w:rsidP="006008EB">
      <w:pPr>
        <w:pStyle w:val="Style20"/>
        <w:widowControl/>
        <w:tabs>
          <w:tab w:val="left" w:pos="426"/>
        </w:tabs>
        <w:spacing w:line="240" w:lineRule="auto"/>
        <w:ind w:firstLine="0"/>
        <w:jc w:val="left"/>
        <w:rPr>
          <w:rStyle w:val="FontStyle33"/>
        </w:rPr>
      </w:pPr>
      <w:r w:rsidRPr="009A507C">
        <w:rPr>
          <w:rStyle w:val="FontStyle33"/>
        </w:rPr>
        <w:t>2)</w:t>
      </w:r>
      <w:r w:rsidRPr="009A507C">
        <w:rPr>
          <w:rStyle w:val="FontStyle33"/>
        </w:rPr>
        <w:tab/>
        <w:t>специальных условий:</w:t>
      </w:r>
    </w:p>
    <w:p w:rsidR="006008EB" w:rsidRPr="009A507C" w:rsidRDefault="006008EB" w:rsidP="006008EB">
      <w:pPr>
        <w:pStyle w:val="Style20"/>
        <w:widowControl/>
        <w:numPr>
          <w:ilvl w:val="0"/>
          <w:numId w:val="32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</w:rPr>
      </w:pPr>
      <w:r w:rsidRPr="009A507C">
        <w:rPr>
          <w:rStyle w:val="FontStyle33"/>
        </w:rPr>
        <w:t>предоставление отдельной аудитории;</w:t>
      </w:r>
    </w:p>
    <w:p w:rsidR="006008EB" w:rsidRPr="009A507C" w:rsidRDefault="006008EB" w:rsidP="006008EB">
      <w:pPr>
        <w:pStyle w:val="Style20"/>
        <w:widowControl/>
        <w:numPr>
          <w:ilvl w:val="0"/>
          <w:numId w:val="32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</w:rPr>
      </w:pPr>
      <w:r w:rsidRPr="009A507C">
        <w:rPr>
          <w:rStyle w:val="FontStyle33"/>
        </w:rPr>
        <w:t>увеличение времени для подготовки ответа;</w:t>
      </w:r>
    </w:p>
    <w:p w:rsidR="006008EB" w:rsidRPr="009A507C" w:rsidRDefault="006008EB" w:rsidP="006008EB">
      <w:pPr>
        <w:pStyle w:val="Style20"/>
        <w:widowControl/>
        <w:numPr>
          <w:ilvl w:val="0"/>
          <w:numId w:val="32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</w:rPr>
      </w:pPr>
      <w:r w:rsidRPr="009A507C">
        <w:rPr>
          <w:rStyle w:val="FontStyle33"/>
        </w:rPr>
        <w:t>присутствие ассистента, оказывающего необходимую техническую помощь;</w:t>
      </w:r>
    </w:p>
    <w:p w:rsidR="006008EB" w:rsidRPr="009A507C" w:rsidRDefault="006008EB" w:rsidP="006008EB">
      <w:pPr>
        <w:pStyle w:val="Style20"/>
        <w:widowControl/>
        <w:numPr>
          <w:ilvl w:val="0"/>
          <w:numId w:val="32"/>
        </w:numPr>
        <w:tabs>
          <w:tab w:val="left" w:pos="854"/>
        </w:tabs>
        <w:spacing w:line="240" w:lineRule="auto"/>
        <w:ind w:firstLine="710"/>
        <w:rPr>
          <w:rStyle w:val="FontStyle33"/>
        </w:rPr>
      </w:pPr>
      <w:r w:rsidRPr="009A507C">
        <w:rPr>
          <w:rStyle w:val="FontStyle33"/>
        </w:rPr>
        <w:t>выбор формы предоставления инструкции по порядку проведения итоговой аттестации;</w:t>
      </w:r>
    </w:p>
    <w:p w:rsidR="006008EB" w:rsidRPr="009A507C" w:rsidRDefault="006008EB" w:rsidP="006008EB">
      <w:pPr>
        <w:pStyle w:val="Style20"/>
        <w:widowControl/>
        <w:numPr>
          <w:ilvl w:val="0"/>
          <w:numId w:val="32"/>
        </w:numPr>
        <w:tabs>
          <w:tab w:val="left" w:pos="854"/>
        </w:tabs>
        <w:spacing w:line="240" w:lineRule="auto"/>
        <w:ind w:firstLine="710"/>
        <w:rPr>
          <w:rStyle w:val="FontStyle33"/>
        </w:rPr>
      </w:pPr>
      <w:r w:rsidRPr="009A507C">
        <w:rPr>
          <w:rStyle w:val="FontStyle33"/>
        </w:rPr>
        <w:t>выбор формы предоставления заданий и ответов (устно, письменно на бумаге, письменно на компьютере, с использованием услуг ассистента);</w:t>
      </w:r>
    </w:p>
    <w:p w:rsidR="006008EB" w:rsidRPr="009A507C" w:rsidRDefault="006008EB" w:rsidP="006008EB">
      <w:pPr>
        <w:pStyle w:val="Style20"/>
        <w:widowControl/>
        <w:numPr>
          <w:ilvl w:val="0"/>
          <w:numId w:val="32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</w:rPr>
      </w:pPr>
      <w:r w:rsidRPr="009A507C">
        <w:rPr>
          <w:rStyle w:val="FontStyle33"/>
        </w:rPr>
        <w:t>использование специальных технических средств;</w:t>
      </w:r>
    </w:p>
    <w:p w:rsidR="006008EB" w:rsidRPr="009A507C" w:rsidRDefault="006008EB" w:rsidP="006008EB">
      <w:pPr>
        <w:pStyle w:val="Style20"/>
        <w:widowControl/>
        <w:numPr>
          <w:ilvl w:val="0"/>
          <w:numId w:val="32"/>
        </w:numPr>
        <w:tabs>
          <w:tab w:val="left" w:pos="854"/>
        </w:tabs>
        <w:spacing w:line="240" w:lineRule="auto"/>
        <w:ind w:firstLine="709"/>
        <w:jc w:val="left"/>
        <w:rPr>
          <w:rStyle w:val="FontStyle33"/>
        </w:rPr>
      </w:pPr>
      <w:r w:rsidRPr="009A507C">
        <w:rPr>
          <w:rStyle w:val="FontStyle33"/>
        </w:rPr>
        <w:t>предоставление перерыва для приема пищи, лекарств.</w:t>
      </w:r>
    </w:p>
    <w:p w:rsidR="006008EB" w:rsidRDefault="006008EB" w:rsidP="006008EB">
      <w:pPr>
        <w:pStyle w:val="Style7"/>
        <w:widowControl/>
        <w:spacing w:line="240" w:lineRule="auto"/>
        <w:ind w:firstLine="701"/>
        <w:rPr>
          <w:rStyle w:val="FontStyle33"/>
        </w:rPr>
      </w:pPr>
      <w:r w:rsidRPr="009A507C">
        <w:rPr>
          <w:rStyle w:val="FontStyle33"/>
        </w:rPr>
        <w:t>По личному заявлению обучающихся или родителей (законных представителей) несовершеннолетних обучающихся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175005" w:rsidRDefault="00175005" w:rsidP="006008EB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0A8F" w:rsidRDefault="00B10A8F" w:rsidP="00E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8F" w:rsidRDefault="00B10A8F" w:rsidP="00E44FD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10A8F" w:rsidRPr="00E44FD4" w:rsidRDefault="00B10A8F" w:rsidP="00E44FD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sectPr w:rsidR="00B10A8F" w:rsidRPr="00E44FD4" w:rsidSect="00E44FD4">
          <w:pgSz w:w="11906" w:h="16838"/>
          <w:pgMar w:top="567" w:right="567" w:bottom="737" w:left="1077" w:header="709" w:footer="709" w:gutter="0"/>
          <w:cols w:space="720"/>
          <w:docGrid w:linePitch="299"/>
        </w:sectPr>
      </w:pPr>
    </w:p>
    <w:p w:rsidR="00E44FD4" w:rsidRPr="00E44FD4" w:rsidRDefault="006008EB" w:rsidP="00E44FD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</w:pPr>
      <w:bookmarkStart w:id="36" w:name="_Toc52970692"/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  <w:lastRenderedPageBreak/>
        <w:t>5</w:t>
      </w:r>
      <w:r w:rsidR="00E44FD4" w:rsidRPr="00E44FD4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x-none"/>
        </w:rPr>
        <w:t>. ОСОБЕННОСТИ ОРГАНИЗАЦИИ УЧЕБНОГО ПРОЦЕССА ДЛЯ ОБУЧАЮЩИХСЯ С ОГРАНИЧЕННЫМИ ВОЗМОЖНОСТЯМИ ЗДОРОВЬЯ С НАРУШЕНИ</w:t>
      </w:r>
      <w:r w:rsidR="00E44FD4" w:rsidRPr="00E44FD4"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  <w:t xml:space="preserve">ЕМ </w:t>
      </w:r>
      <w:bookmarkEnd w:id="36"/>
      <w:r w:rsidR="00E44FD4" w:rsidRPr="00E44FD4"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  <w:t>ИНТЕЛЛЕКТУАЛЬНОГО РАЗВИТИЯ</w:t>
      </w:r>
    </w:p>
    <w:p w:rsidR="00E44FD4" w:rsidRPr="00E44FD4" w:rsidRDefault="006008EB" w:rsidP="00E44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44FD4" w:rsidRPr="00E4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Для обучающихся из числа лиц с ограниченными возможностями здоровья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6008EB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организации обучения обеспечивается соблюдение следующих 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общих требований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выпуска печатных или электронных материалов, заменяющих аудиоматериалы и аудиофайлы;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необходимыми обучающимся техническими средствами при обучении, выполнении заданий с учетом их индивидуальных особенностей;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обучающихся в аудитории, туалетные и другие помещения, а также их пребывания в указанных помещениях; наличие в одном из помещений, предназначенных для проведения массовых мероприятий, индукционных петель и звукоусиливающей аппаратуры.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6008EB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При обучении по дисциплине возможно: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нового материала и проведение практических занятий с учетом индивидуальных особенностей обучающихся; 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права выбора задания для самостоятельной работы;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D4" w:rsidRPr="00E44FD4" w:rsidRDefault="006008EB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4FD4"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проведении текущего контроля и промежуточной аттестации обеспечивается соблюдение следующих требований:</w:t>
      </w:r>
    </w:p>
    <w:p w:rsidR="00E44FD4" w:rsidRPr="00E44FD4" w:rsidRDefault="00E44FD4" w:rsidP="00E4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желанию устный ответ при контроле знаний может проводиться в письменной форме.</w:t>
      </w:r>
    </w:p>
    <w:p w:rsidR="00E44FD4" w:rsidRPr="00E44FD4" w:rsidRDefault="00E44FD4" w:rsidP="00E44FD4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x-none"/>
        </w:rPr>
      </w:pPr>
    </w:p>
    <w:p w:rsidR="00E44FD4" w:rsidRPr="00E44FD4" w:rsidRDefault="00E44FD4" w:rsidP="00E44FD4"/>
    <w:p w:rsidR="00372565" w:rsidRDefault="00372565"/>
    <w:sectPr w:rsidR="00372565" w:rsidSect="00E4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FB" w:rsidRDefault="000513FB">
      <w:pPr>
        <w:spacing w:after="0" w:line="240" w:lineRule="auto"/>
      </w:pPr>
      <w:r>
        <w:separator/>
      </w:r>
    </w:p>
  </w:endnote>
  <w:endnote w:type="continuationSeparator" w:id="0">
    <w:p w:rsidR="000513FB" w:rsidRDefault="0005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25" w:rsidRDefault="00B747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5202">
      <w:rPr>
        <w:noProof/>
      </w:rPr>
      <w:t>3</w:t>
    </w:r>
    <w:r>
      <w:fldChar w:fldCharType="end"/>
    </w:r>
  </w:p>
  <w:p w:rsidR="00B74725" w:rsidRDefault="00B7472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952767"/>
      <w:docPartObj>
        <w:docPartGallery w:val="Page Numbers (Bottom of Page)"/>
        <w:docPartUnique/>
      </w:docPartObj>
    </w:sdtPr>
    <w:sdtEndPr/>
    <w:sdtContent>
      <w:p w:rsidR="00B74725" w:rsidRDefault="00B747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02">
          <w:rPr>
            <w:noProof/>
          </w:rPr>
          <w:t>7</w:t>
        </w:r>
        <w:r>
          <w:fldChar w:fldCharType="end"/>
        </w:r>
      </w:p>
    </w:sdtContent>
  </w:sdt>
  <w:p w:rsidR="00B74725" w:rsidRDefault="00B7472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25" w:rsidRDefault="00B74725" w:rsidP="00E44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725" w:rsidRDefault="00B74725" w:rsidP="00E44FD4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92697"/>
      <w:docPartObj>
        <w:docPartGallery w:val="Page Numbers (Bottom of Page)"/>
        <w:docPartUnique/>
      </w:docPartObj>
    </w:sdtPr>
    <w:sdtEndPr/>
    <w:sdtContent>
      <w:p w:rsidR="00B74725" w:rsidRDefault="00B747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02">
          <w:rPr>
            <w:noProof/>
          </w:rPr>
          <w:t>13</w:t>
        </w:r>
        <w:r>
          <w:fldChar w:fldCharType="end"/>
        </w:r>
      </w:p>
    </w:sdtContent>
  </w:sdt>
  <w:p w:rsidR="00B74725" w:rsidRDefault="00B74725" w:rsidP="00E44F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FB" w:rsidRDefault="000513FB">
      <w:pPr>
        <w:spacing w:after="0" w:line="240" w:lineRule="auto"/>
      </w:pPr>
      <w:r>
        <w:separator/>
      </w:r>
    </w:p>
  </w:footnote>
  <w:footnote w:type="continuationSeparator" w:id="0">
    <w:p w:rsidR="000513FB" w:rsidRDefault="0005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9AD9D8"/>
    <w:lvl w:ilvl="0">
      <w:numFmt w:val="bullet"/>
      <w:lvlText w:val="*"/>
      <w:lvlJc w:val="left"/>
    </w:lvl>
  </w:abstractNum>
  <w:abstractNum w:abstractNumId="1" w15:restartNumberingAfterBreak="0">
    <w:nsid w:val="002F2AFF"/>
    <w:multiLevelType w:val="hybridMultilevel"/>
    <w:tmpl w:val="6DAE35F0"/>
    <w:lvl w:ilvl="0" w:tplc="04AE000A">
      <w:start w:val="1"/>
      <w:numFmt w:val="bullet"/>
      <w:lvlText w:val="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" w15:restartNumberingAfterBreak="0">
    <w:nsid w:val="11A81E6E"/>
    <w:multiLevelType w:val="hybridMultilevel"/>
    <w:tmpl w:val="2C24D676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74461EFA"/>
    <w:lvl w:ilvl="0" w:tplc="CDBC5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1045B2"/>
    <w:multiLevelType w:val="hybridMultilevel"/>
    <w:tmpl w:val="DD0A8400"/>
    <w:lvl w:ilvl="0" w:tplc="515E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D27"/>
    <w:multiLevelType w:val="hybridMultilevel"/>
    <w:tmpl w:val="BFC0B4B0"/>
    <w:lvl w:ilvl="0" w:tplc="515E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75E29"/>
    <w:multiLevelType w:val="hybridMultilevel"/>
    <w:tmpl w:val="1F6CE106"/>
    <w:lvl w:ilvl="0" w:tplc="B62E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764C"/>
    <w:multiLevelType w:val="hybridMultilevel"/>
    <w:tmpl w:val="0EA4269A"/>
    <w:lvl w:ilvl="0" w:tplc="515E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4473"/>
    <w:multiLevelType w:val="hybridMultilevel"/>
    <w:tmpl w:val="51A81E64"/>
    <w:lvl w:ilvl="0" w:tplc="B62E8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E4598E"/>
    <w:multiLevelType w:val="singleLevel"/>
    <w:tmpl w:val="CB249D8C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501173"/>
    <w:multiLevelType w:val="hybridMultilevel"/>
    <w:tmpl w:val="2608545E"/>
    <w:lvl w:ilvl="0" w:tplc="69A082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F70BB"/>
    <w:multiLevelType w:val="hybridMultilevel"/>
    <w:tmpl w:val="EBF0FA3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7307C6F"/>
    <w:multiLevelType w:val="hybridMultilevel"/>
    <w:tmpl w:val="C8F4CC20"/>
    <w:lvl w:ilvl="0" w:tplc="ED821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821BBC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67A9"/>
    <w:multiLevelType w:val="hybridMultilevel"/>
    <w:tmpl w:val="0BFCFD06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B25A5"/>
    <w:multiLevelType w:val="hybridMultilevel"/>
    <w:tmpl w:val="CA4EBED0"/>
    <w:lvl w:ilvl="0" w:tplc="515E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A3C5E"/>
    <w:multiLevelType w:val="hybridMultilevel"/>
    <w:tmpl w:val="6FA44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6DF4"/>
    <w:multiLevelType w:val="hybridMultilevel"/>
    <w:tmpl w:val="08EA5DEA"/>
    <w:lvl w:ilvl="0" w:tplc="B62E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66D12"/>
    <w:multiLevelType w:val="hybridMultilevel"/>
    <w:tmpl w:val="4380DA0E"/>
    <w:lvl w:ilvl="0" w:tplc="04AE00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DA6B18"/>
    <w:multiLevelType w:val="hybridMultilevel"/>
    <w:tmpl w:val="AF6E84CC"/>
    <w:lvl w:ilvl="0" w:tplc="B62E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E2C05"/>
    <w:multiLevelType w:val="hybridMultilevel"/>
    <w:tmpl w:val="F984ECC4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C4DD9"/>
    <w:multiLevelType w:val="hybridMultilevel"/>
    <w:tmpl w:val="AB623EA4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A1787"/>
    <w:multiLevelType w:val="hybridMultilevel"/>
    <w:tmpl w:val="AF4EF396"/>
    <w:lvl w:ilvl="0" w:tplc="B62E8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6B1A37"/>
    <w:multiLevelType w:val="hybridMultilevel"/>
    <w:tmpl w:val="B180102C"/>
    <w:lvl w:ilvl="0" w:tplc="515E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C690A"/>
    <w:multiLevelType w:val="hybridMultilevel"/>
    <w:tmpl w:val="0A0AA770"/>
    <w:lvl w:ilvl="0" w:tplc="9714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02F1438"/>
    <w:multiLevelType w:val="hybridMultilevel"/>
    <w:tmpl w:val="A29832B8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12B3C"/>
    <w:multiLevelType w:val="hybridMultilevel"/>
    <w:tmpl w:val="CCE634F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40F90"/>
    <w:multiLevelType w:val="hybridMultilevel"/>
    <w:tmpl w:val="550AD85E"/>
    <w:lvl w:ilvl="0" w:tplc="515E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DE51641"/>
    <w:multiLevelType w:val="hybridMultilevel"/>
    <w:tmpl w:val="0128CA30"/>
    <w:lvl w:ilvl="0" w:tplc="515E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76490"/>
    <w:multiLevelType w:val="hybridMultilevel"/>
    <w:tmpl w:val="51B84FA0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0"/>
  </w:num>
  <w:num w:numId="5">
    <w:abstractNumId w:val="13"/>
  </w:num>
  <w:num w:numId="6">
    <w:abstractNumId w:val="6"/>
  </w:num>
  <w:num w:numId="7">
    <w:abstractNumId w:val="28"/>
  </w:num>
  <w:num w:numId="8">
    <w:abstractNumId w:val="12"/>
  </w:num>
  <w:num w:numId="9">
    <w:abstractNumId w:val="17"/>
  </w:num>
  <w:num w:numId="10">
    <w:abstractNumId w:val="5"/>
  </w:num>
  <w:num w:numId="11">
    <w:abstractNumId w:val="24"/>
  </w:num>
  <w:num w:numId="12">
    <w:abstractNumId w:val="1"/>
  </w:num>
  <w:num w:numId="13">
    <w:abstractNumId w:val="21"/>
  </w:num>
  <w:num w:numId="14">
    <w:abstractNumId w:val="16"/>
  </w:num>
  <w:num w:numId="15">
    <w:abstractNumId w:val="23"/>
  </w:num>
  <w:num w:numId="16">
    <w:abstractNumId w:val="19"/>
  </w:num>
  <w:num w:numId="17">
    <w:abstractNumId w:val="18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6"/>
  </w:num>
  <w:num w:numId="23">
    <w:abstractNumId w:val="4"/>
  </w:num>
  <w:num w:numId="24">
    <w:abstractNumId w:val="27"/>
  </w:num>
  <w:num w:numId="25">
    <w:abstractNumId w:val="22"/>
  </w:num>
  <w:num w:numId="26">
    <w:abstractNumId w:val="14"/>
  </w:num>
  <w:num w:numId="27">
    <w:abstractNumId w:val="3"/>
  </w:num>
  <w:num w:numId="28">
    <w:abstractNumId w:val="9"/>
  </w:num>
  <w:num w:numId="29">
    <w:abstractNumId w:val="9"/>
    <w:lvlOverride w:ilvl="0">
      <w:lvl w:ilvl="0">
        <w:start w:val="2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93"/>
    <w:rsid w:val="0002636F"/>
    <w:rsid w:val="000513FB"/>
    <w:rsid w:val="00052CEB"/>
    <w:rsid w:val="000B4166"/>
    <w:rsid w:val="000C4515"/>
    <w:rsid w:val="000D3901"/>
    <w:rsid w:val="0015537C"/>
    <w:rsid w:val="00162783"/>
    <w:rsid w:val="00175005"/>
    <w:rsid w:val="00175AAB"/>
    <w:rsid w:val="001A777B"/>
    <w:rsid w:val="002004E4"/>
    <w:rsid w:val="00215202"/>
    <w:rsid w:val="00246892"/>
    <w:rsid w:val="002D3E51"/>
    <w:rsid w:val="002E2917"/>
    <w:rsid w:val="00313155"/>
    <w:rsid w:val="00336631"/>
    <w:rsid w:val="00351A00"/>
    <w:rsid w:val="003670BC"/>
    <w:rsid w:val="00372565"/>
    <w:rsid w:val="004E7899"/>
    <w:rsid w:val="004F3754"/>
    <w:rsid w:val="00543FEB"/>
    <w:rsid w:val="005B6539"/>
    <w:rsid w:val="006008EB"/>
    <w:rsid w:val="006B5F22"/>
    <w:rsid w:val="007321E7"/>
    <w:rsid w:val="00733A50"/>
    <w:rsid w:val="00751393"/>
    <w:rsid w:val="007972A9"/>
    <w:rsid w:val="007A10DA"/>
    <w:rsid w:val="007B3194"/>
    <w:rsid w:val="007B77F6"/>
    <w:rsid w:val="007F261B"/>
    <w:rsid w:val="0081443D"/>
    <w:rsid w:val="00816F13"/>
    <w:rsid w:val="008B5265"/>
    <w:rsid w:val="008D51CE"/>
    <w:rsid w:val="0092525D"/>
    <w:rsid w:val="00945A06"/>
    <w:rsid w:val="009B48A9"/>
    <w:rsid w:val="009E4EDC"/>
    <w:rsid w:val="009F544C"/>
    <w:rsid w:val="00A2369F"/>
    <w:rsid w:val="00A711BA"/>
    <w:rsid w:val="00A71419"/>
    <w:rsid w:val="00AC7438"/>
    <w:rsid w:val="00AE0217"/>
    <w:rsid w:val="00AE604F"/>
    <w:rsid w:val="00B10A8F"/>
    <w:rsid w:val="00B21280"/>
    <w:rsid w:val="00B50FF5"/>
    <w:rsid w:val="00B64B18"/>
    <w:rsid w:val="00B74725"/>
    <w:rsid w:val="00B94FA0"/>
    <w:rsid w:val="00BA71FB"/>
    <w:rsid w:val="00BB301F"/>
    <w:rsid w:val="00BB4445"/>
    <w:rsid w:val="00C12A64"/>
    <w:rsid w:val="00C76EB9"/>
    <w:rsid w:val="00CD7698"/>
    <w:rsid w:val="00CE0BD6"/>
    <w:rsid w:val="00CF4517"/>
    <w:rsid w:val="00DA166D"/>
    <w:rsid w:val="00DA49FD"/>
    <w:rsid w:val="00E1565B"/>
    <w:rsid w:val="00E44FD4"/>
    <w:rsid w:val="00E745B4"/>
    <w:rsid w:val="00E7544F"/>
    <w:rsid w:val="00F503EF"/>
    <w:rsid w:val="00FA6543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272DD"/>
  <w15:docId w15:val="{368128CE-5A5D-4791-A26A-1CE10BE7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4FD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4F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44F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F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4F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F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4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4FD4"/>
  </w:style>
  <w:style w:type="character" w:styleId="a5">
    <w:name w:val="page number"/>
    <w:basedOn w:val="a0"/>
    <w:rsid w:val="00E44FD4"/>
  </w:style>
  <w:style w:type="numbering" w:customStyle="1" w:styleId="11">
    <w:name w:val="Нет списка1"/>
    <w:next w:val="a2"/>
    <w:uiPriority w:val="99"/>
    <w:semiHidden/>
    <w:unhideWhenUsed/>
    <w:rsid w:val="00E44FD4"/>
  </w:style>
  <w:style w:type="numbering" w:customStyle="1" w:styleId="110">
    <w:name w:val="Нет списка11"/>
    <w:next w:val="a2"/>
    <w:uiPriority w:val="99"/>
    <w:semiHidden/>
    <w:unhideWhenUsed/>
    <w:rsid w:val="00E44FD4"/>
  </w:style>
  <w:style w:type="paragraph" w:styleId="a6">
    <w:name w:val="Balloon Text"/>
    <w:basedOn w:val="a"/>
    <w:link w:val="a7"/>
    <w:semiHidden/>
    <w:unhideWhenUsed/>
    <w:rsid w:val="00E44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44FD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4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E44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4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qFormat/>
    <w:rsid w:val="00E44F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44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Полужирный"/>
    <w:basedOn w:val="a0"/>
    <w:rsid w:val="00E44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a0"/>
    <w:rsid w:val="00E44F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a0"/>
    <w:rsid w:val="00E44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44F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4FD4"/>
    <w:pPr>
      <w:widowControl w:val="0"/>
      <w:shd w:val="clear" w:color="auto" w:fill="FFFFFF"/>
      <w:spacing w:after="0" w:line="259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styleId="ae">
    <w:name w:val="Strong"/>
    <w:uiPriority w:val="22"/>
    <w:qFormat/>
    <w:rsid w:val="00E44FD4"/>
    <w:rPr>
      <w:b/>
      <w:bCs/>
    </w:rPr>
  </w:style>
  <w:style w:type="character" w:customStyle="1" w:styleId="12">
    <w:name w:val="Заголовок №1 + Не полужирный"/>
    <w:basedOn w:val="a0"/>
    <w:rsid w:val="00E44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E44F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4FD4"/>
    <w:pPr>
      <w:widowControl w:val="0"/>
      <w:autoSpaceDE w:val="0"/>
      <w:autoSpaceDN w:val="0"/>
      <w:adjustRightInd w:val="0"/>
      <w:spacing w:after="0" w:line="485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44FD4"/>
    <w:pPr>
      <w:widowControl w:val="0"/>
      <w:autoSpaceDE w:val="0"/>
      <w:autoSpaceDN w:val="0"/>
      <w:adjustRightInd w:val="0"/>
      <w:spacing w:after="0" w:line="48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44FD4"/>
    <w:pPr>
      <w:widowControl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44FD4"/>
    <w:pPr>
      <w:widowControl w:val="0"/>
      <w:autoSpaceDE w:val="0"/>
      <w:autoSpaceDN w:val="0"/>
      <w:adjustRightInd w:val="0"/>
      <w:spacing w:after="0" w:line="485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44FD4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E44FD4"/>
    <w:pPr>
      <w:widowControl w:val="0"/>
      <w:autoSpaceDE w:val="0"/>
      <w:autoSpaceDN w:val="0"/>
      <w:adjustRightInd w:val="0"/>
      <w:spacing w:after="0" w:line="32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E44FD4"/>
    <w:pPr>
      <w:widowControl w:val="0"/>
      <w:autoSpaceDE w:val="0"/>
      <w:autoSpaceDN w:val="0"/>
      <w:adjustRightInd w:val="0"/>
      <w:spacing w:after="0" w:line="482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E44FD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2">
    <w:name w:val="Font Style182"/>
    <w:uiPriority w:val="99"/>
    <w:rsid w:val="00E44FD4"/>
    <w:rPr>
      <w:rFonts w:ascii="Candara" w:hAnsi="Candara" w:cs="Candara"/>
      <w:color w:val="000000"/>
      <w:sz w:val="32"/>
      <w:szCs w:val="32"/>
    </w:rPr>
  </w:style>
  <w:style w:type="character" w:customStyle="1" w:styleId="FontStyle187">
    <w:name w:val="Font Style187"/>
    <w:uiPriority w:val="99"/>
    <w:rsid w:val="00E44FD4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table" w:customStyle="1" w:styleId="13">
    <w:name w:val="Сетка таблицы1"/>
    <w:basedOn w:val="a1"/>
    <w:next w:val="a8"/>
    <w:uiPriority w:val="59"/>
    <w:rsid w:val="00E44F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4">
    <w:name w:val="Сетка таблицы2"/>
    <w:basedOn w:val="a1"/>
    <w:next w:val="a8"/>
    <w:uiPriority w:val="59"/>
    <w:rsid w:val="00E44F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 + Не полужирный"/>
    <w:basedOn w:val="a0"/>
    <w:rsid w:val="00E44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5">
    <w:name w:val="Body Text Indent 2"/>
    <w:basedOn w:val="a"/>
    <w:link w:val="26"/>
    <w:rsid w:val="00E44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4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uiPriority w:val="99"/>
    <w:rsid w:val="00E44FD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"/>
    <w:rsid w:val="00E44F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E44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E44F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E4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basedOn w:val="a0"/>
    <w:link w:val="af5"/>
    <w:semiHidden/>
    <w:rsid w:val="00E44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E44FD4"/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E4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E44FD4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44FD4"/>
    <w:rPr>
      <w:b/>
      <w:bCs/>
      <w:sz w:val="20"/>
      <w:szCs w:val="20"/>
    </w:rPr>
  </w:style>
  <w:style w:type="paragraph" w:customStyle="1" w:styleId="af8">
    <w:name w:val="Знак"/>
    <w:basedOn w:val="a"/>
    <w:rsid w:val="00E44F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E44F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rsid w:val="00E44F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44F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Hyperlink"/>
    <w:uiPriority w:val="99"/>
    <w:rsid w:val="00E44FD4"/>
    <w:rPr>
      <w:color w:val="0000FF"/>
      <w:u w:val="single"/>
    </w:rPr>
  </w:style>
  <w:style w:type="paragraph" w:customStyle="1" w:styleId="msonormalbullet3gif">
    <w:name w:val="msonormalbullet3.gif"/>
    <w:basedOn w:val="a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qFormat/>
    <w:rsid w:val="00E44F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E44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E44F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e">
    <w:name w:val="Название Знак"/>
    <w:basedOn w:val="a0"/>
    <w:rsid w:val="00E44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link w:val="afc"/>
    <w:rsid w:val="00E44F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12">
    <w:name w:val="c12"/>
    <w:rsid w:val="00E44FD4"/>
  </w:style>
  <w:style w:type="character" w:customStyle="1" w:styleId="apple-converted-space">
    <w:name w:val="apple-converted-space"/>
    <w:rsid w:val="00E44FD4"/>
  </w:style>
  <w:style w:type="paragraph" w:customStyle="1" w:styleId="c11">
    <w:name w:val="c11"/>
    <w:basedOn w:val="a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E44FD4"/>
  </w:style>
  <w:style w:type="character" w:customStyle="1" w:styleId="aff">
    <w:name w:val="Основной текст_"/>
    <w:link w:val="34"/>
    <w:semiHidden/>
    <w:locked/>
    <w:rsid w:val="00E44FD4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paragraph" w:customStyle="1" w:styleId="34">
    <w:name w:val="Основной текст3"/>
    <w:basedOn w:val="a"/>
    <w:link w:val="aff"/>
    <w:semiHidden/>
    <w:rsid w:val="00E44FD4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  <w:style w:type="character" w:customStyle="1" w:styleId="0pt">
    <w:name w:val="Основной текст + Интервал 0 pt"/>
    <w:rsid w:val="00E44FD4"/>
    <w:rPr>
      <w:rFonts w:ascii="Century Schoolbook" w:eastAsia="Century Schoolbook" w:hAnsi="Century Schoolbook" w:cs="Century Schoolbook" w:hint="default"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s11">
    <w:name w:val="s11"/>
    <w:basedOn w:val="a0"/>
    <w:rsid w:val="00E44FD4"/>
  </w:style>
  <w:style w:type="character" w:customStyle="1" w:styleId="s6">
    <w:name w:val="s6"/>
    <w:basedOn w:val="a0"/>
    <w:rsid w:val="00E44FD4"/>
  </w:style>
  <w:style w:type="character" w:customStyle="1" w:styleId="s7">
    <w:name w:val="s7"/>
    <w:basedOn w:val="a0"/>
    <w:rsid w:val="00E44FD4"/>
  </w:style>
  <w:style w:type="paragraph" w:customStyle="1" w:styleId="p23">
    <w:name w:val="p23"/>
    <w:basedOn w:val="a"/>
    <w:uiPriority w:val="99"/>
    <w:semiHidden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E44FD4"/>
    <w:rPr>
      <w:i/>
      <w:iCs/>
    </w:rPr>
  </w:style>
  <w:style w:type="table" w:customStyle="1" w:styleId="35">
    <w:name w:val="Сетка таблицы3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E44FD4"/>
  </w:style>
  <w:style w:type="character" w:styleId="aff1">
    <w:name w:val="footnote reference"/>
    <w:semiHidden/>
    <w:rsid w:val="00E44FD4"/>
    <w:rPr>
      <w:vertAlign w:val="superscript"/>
    </w:rPr>
  </w:style>
  <w:style w:type="character" w:styleId="aff2">
    <w:name w:val="annotation reference"/>
    <w:semiHidden/>
    <w:rsid w:val="00E44FD4"/>
    <w:rPr>
      <w:sz w:val="16"/>
      <w:szCs w:val="16"/>
    </w:rPr>
  </w:style>
  <w:style w:type="table" w:customStyle="1" w:styleId="5">
    <w:name w:val="Сетка таблицы5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rsid w:val="00E44F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7">
    <w:name w:val="Table Grid 1"/>
    <w:basedOn w:val="a1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Знак21"/>
    <w:basedOn w:val="a"/>
    <w:rsid w:val="00E44FD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b">
    <w:name w:val="Нет списка2"/>
    <w:next w:val="a2"/>
    <w:semiHidden/>
    <w:rsid w:val="00E44FD4"/>
  </w:style>
  <w:style w:type="table" w:customStyle="1" w:styleId="6">
    <w:name w:val="Сетка таблицы6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 11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6">
    <w:name w:val="Нет списка3"/>
    <w:next w:val="a2"/>
    <w:uiPriority w:val="99"/>
    <w:semiHidden/>
    <w:unhideWhenUsed/>
    <w:rsid w:val="00E44FD4"/>
  </w:style>
  <w:style w:type="numbering" w:customStyle="1" w:styleId="1111">
    <w:name w:val="Нет списка1111"/>
    <w:next w:val="a2"/>
    <w:uiPriority w:val="99"/>
    <w:semiHidden/>
    <w:unhideWhenUsed/>
    <w:rsid w:val="00E44FD4"/>
  </w:style>
  <w:style w:type="table" w:customStyle="1" w:styleId="7">
    <w:name w:val="Сетка таблицы7"/>
    <w:basedOn w:val="a1"/>
    <w:next w:val="a8"/>
    <w:uiPriority w:val="59"/>
    <w:rsid w:val="00E44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44FD4"/>
  </w:style>
  <w:style w:type="numbering" w:customStyle="1" w:styleId="43">
    <w:name w:val="Нет списка4"/>
    <w:next w:val="a2"/>
    <w:uiPriority w:val="99"/>
    <w:semiHidden/>
    <w:unhideWhenUsed/>
    <w:rsid w:val="00E44FD4"/>
  </w:style>
  <w:style w:type="numbering" w:customStyle="1" w:styleId="120">
    <w:name w:val="Нет списка12"/>
    <w:next w:val="a2"/>
    <w:uiPriority w:val="99"/>
    <w:semiHidden/>
    <w:unhideWhenUsed/>
    <w:rsid w:val="00E44FD4"/>
  </w:style>
  <w:style w:type="table" w:customStyle="1" w:styleId="8">
    <w:name w:val="Сетка таблицы8"/>
    <w:basedOn w:val="a1"/>
    <w:next w:val="a8"/>
    <w:uiPriority w:val="59"/>
    <w:rsid w:val="00E44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44FD4"/>
  </w:style>
  <w:style w:type="numbering" w:customStyle="1" w:styleId="50">
    <w:name w:val="Нет списка5"/>
    <w:next w:val="a2"/>
    <w:uiPriority w:val="99"/>
    <w:semiHidden/>
    <w:unhideWhenUsed/>
    <w:rsid w:val="00E44FD4"/>
  </w:style>
  <w:style w:type="table" w:customStyle="1" w:styleId="9">
    <w:name w:val="Сетка таблицы9"/>
    <w:basedOn w:val="a1"/>
    <w:next w:val="a8"/>
    <w:uiPriority w:val="59"/>
    <w:rsid w:val="00E44F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TOC Heading"/>
    <w:basedOn w:val="1"/>
    <w:next w:val="a"/>
    <w:uiPriority w:val="39"/>
    <w:unhideWhenUsed/>
    <w:qFormat/>
    <w:rsid w:val="00E44FD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E44FD4"/>
    <w:pPr>
      <w:tabs>
        <w:tab w:val="right" w:leader="dot" w:pos="9628"/>
      </w:tabs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toc 2"/>
    <w:basedOn w:val="a"/>
    <w:next w:val="a"/>
    <w:autoRedefine/>
    <w:uiPriority w:val="39"/>
    <w:unhideWhenUsed/>
    <w:rsid w:val="00E44FD4"/>
    <w:pPr>
      <w:tabs>
        <w:tab w:val="right" w:leader="dot" w:pos="9628"/>
      </w:tabs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E44FD4"/>
    <w:pPr>
      <w:tabs>
        <w:tab w:val="right" w:leader="dot" w:pos="9628"/>
      </w:tabs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E44FD4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E44FD4"/>
    <w:pPr>
      <w:spacing w:after="100"/>
      <w:ind w:left="880"/>
    </w:pPr>
    <w:rPr>
      <w:rFonts w:eastAsiaTheme="minorEastAsia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E44FD4"/>
    <w:pPr>
      <w:spacing w:after="100"/>
      <w:ind w:left="1100"/>
    </w:pPr>
    <w:rPr>
      <w:rFonts w:eastAsiaTheme="minorEastAsia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E44FD4"/>
    <w:pPr>
      <w:spacing w:after="100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E44FD4"/>
    <w:pPr>
      <w:spacing w:after="100"/>
      <w:ind w:left="1540"/>
    </w:pPr>
    <w:rPr>
      <w:rFonts w:eastAsiaTheme="minorEastAsia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E44FD4"/>
    <w:pPr>
      <w:spacing w:after="100"/>
      <w:ind w:left="1760"/>
    </w:pPr>
    <w:rPr>
      <w:rFonts w:eastAsiaTheme="minorEastAsia"/>
      <w:lang w:eastAsia="ru-RU"/>
    </w:rPr>
  </w:style>
  <w:style w:type="table" w:customStyle="1" w:styleId="100">
    <w:name w:val="Сетка таблицы10"/>
    <w:basedOn w:val="a1"/>
    <w:next w:val="a8"/>
    <w:uiPriority w:val="59"/>
    <w:rsid w:val="00E44F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semiHidden/>
    <w:rsid w:val="00E44FD4"/>
  </w:style>
  <w:style w:type="table" w:customStyle="1" w:styleId="130">
    <w:name w:val="Сетка таблицы13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 12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">
    <w:name w:val="Сетка таблицы101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Без интервала Знак"/>
    <w:basedOn w:val="a"/>
    <w:link w:val="aff5"/>
    <w:qFormat/>
    <w:rsid w:val="00E44FD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f5">
    <w:name w:val="Без интервала Знак Знак"/>
    <w:link w:val="aff4"/>
    <w:rsid w:val="00E44FD4"/>
    <w:rPr>
      <w:rFonts w:ascii="Cambria" w:eastAsia="Times New Roman" w:hAnsi="Cambria" w:cs="Times New Roman"/>
      <w:lang w:val="en-US" w:bidi="en-US"/>
    </w:rPr>
  </w:style>
  <w:style w:type="numbering" w:customStyle="1" w:styleId="71">
    <w:name w:val="Нет списка7"/>
    <w:next w:val="a2"/>
    <w:semiHidden/>
    <w:rsid w:val="00E44FD4"/>
  </w:style>
  <w:style w:type="table" w:customStyle="1" w:styleId="140">
    <w:name w:val="Сетка таблицы14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 13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2">
    <w:name w:val="Сетка таблицы102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"/>
    <w:next w:val="a2"/>
    <w:semiHidden/>
    <w:rsid w:val="00E44FD4"/>
  </w:style>
  <w:style w:type="table" w:customStyle="1" w:styleId="150">
    <w:name w:val="Сетка таблицы15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 14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3">
    <w:name w:val="Сетка таблицы103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FD4"/>
  </w:style>
  <w:style w:type="table" w:customStyle="1" w:styleId="TableNormal">
    <w:name w:val="Table Normal"/>
    <w:uiPriority w:val="2"/>
    <w:semiHidden/>
    <w:unhideWhenUsed/>
    <w:qFormat/>
    <w:rsid w:val="00E44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4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60">
    <w:name w:val="Сетка таблицы16"/>
    <w:basedOn w:val="a1"/>
    <w:next w:val="a8"/>
    <w:uiPriority w:val="39"/>
    <w:rsid w:val="00E44F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Выделение1"/>
    <w:basedOn w:val="a0"/>
    <w:rsid w:val="00E44FD4"/>
  </w:style>
  <w:style w:type="character" w:customStyle="1" w:styleId="ya-currency-symbol">
    <w:name w:val="ya-currency-symbol"/>
    <w:basedOn w:val="a0"/>
    <w:rsid w:val="00E44FD4"/>
  </w:style>
  <w:style w:type="character" w:customStyle="1" w:styleId="ya-unit-category">
    <w:name w:val="ya-unit-category"/>
    <w:basedOn w:val="a0"/>
    <w:rsid w:val="00E44FD4"/>
  </w:style>
  <w:style w:type="character" w:customStyle="1" w:styleId="ya-unit-domain">
    <w:name w:val="ya-unit-domain"/>
    <w:basedOn w:val="a0"/>
    <w:rsid w:val="00E44FD4"/>
  </w:style>
  <w:style w:type="character" w:customStyle="1" w:styleId="c22">
    <w:name w:val="c22"/>
    <w:basedOn w:val="a0"/>
    <w:rsid w:val="00E44FD4"/>
  </w:style>
  <w:style w:type="paragraph" w:customStyle="1" w:styleId="c9">
    <w:name w:val="c9"/>
    <w:basedOn w:val="a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44FD4"/>
  </w:style>
  <w:style w:type="paragraph" w:customStyle="1" w:styleId="c14">
    <w:name w:val="c14"/>
    <w:basedOn w:val="a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44FD4"/>
  </w:style>
  <w:style w:type="paragraph" w:customStyle="1" w:styleId="c21">
    <w:name w:val="c21"/>
    <w:basedOn w:val="a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4FD4"/>
  </w:style>
  <w:style w:type="paragraph" w:customStyle="1" w:styleId="c4">
    <w:name w:val="c4"/>
    <w:basedOn w:val="a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4FD4"/>
  </w:style>
  <w:style w:type="paragraph" w:customStyle="1" w:styleId="c20">
    <w:name w:val="c20"/>
    <w:basedOn w:val="a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44FD4"/>
  </w:style>
  <w:style w:type="table" w:customStyle="1" w:styleId="1110">
    <w:name w:val="Сетка таблицы111"/>
    <w:basedOn w:val="a1"/>
    <w:next w:val="a8"/>
    <w:uiPriority w:val="59"/>
    <w:rsid w:val="00E44FD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E44FD4"/>
  </w:style>
  <w:style w:type="table" w:customStyle="1" w:styleId="170">
    <w:name w:val="Сетка таблицы17"/>
    <w:basedOn w:val="a1"/>
    <w:next w:val="a8"/>
    <w:uiPriority w:val="59"/>
    <w:rsid w:val="00E44F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semiHidden/>
    <w:rsid w:val="00E44FD4"/>
  </w:style>
  <w:style w:type="table" w:customStyle="1" w:styleId="180">
    <w:name w:val="Сетка таблицы18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 15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40">
    <w:name w:val="Сетка таблицы104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FollowedHyperlink"/>
    <w:rsid w:val="00E44FD4"/>
    <w:rPr>
      <w:color w:val="800080"/>
      <w:u w:val="single"/>
    </w:rPr>
  </w:style>
  <w:style w:type="numbering" w:customStyle="1" w:styleId="142">
    <w:name w:val="Нет списка14"/>
    <w:next w:val="a2"/>
    <w:semiHidden/>
    <w:rsid w:val="00E44FD4"/>
  </w:style>
  <w:style w:type="table" w:customStyle="1" w:styleId="190">
    <w:name w:val="Сетка таблицы19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 16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erp-urlmark">
    <w:name w:val="serp-url__mark"/>
    <w:rsid w:val="00E44FD4"/>
  </w:style>
  <w:style w:type="table" w:customStyle="1" w:styleId="105">
    <w:name w:val="Сетка таблицы105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sid w:val="00E44FD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52">
    <w:name w:val="Нет списка15"/>
    <w:next w:val="a2"/>
    <w:uiPriority w:val="99"/>
    <w:semiHidden/>
    <w:unhideWhenUsed/>
    <w:rsid w:val="00E44FD4"/>
  </w:style>
  <w:style w:type="table" w:customStyle="1" w:styleId="212">
    <w:name w:val="Сетка таблицы21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4FD4"/>
  </w:style>
  <w:style w:type="character" w:customStyle="1" w:styleId="1a">
    <w:name w:val="Неразрешенное упоминание1"/>
    <w:basedOn w:val="a0"/>
    <w:uiPriority w:val="99"/>
    <w:semiHidden/>
    <w:unhideWhenUsed/>
    <w:rsid w:val="00E44FD4"/>
    <w:rPr>
      <w:color w:val="605E5C"/>
      <w:shd w:val="clear" w:color="auto" w:fill="E1DFDD"/>
    </w:rPr>
  </w:style>
  <w:style w:type="table" w:customStyle="1" w:styleId="221">
    <w:name w:val="Сетка таблицы22"/>
    <w:basedOn w:val="a1"/>
    <w:next w:val="a8"/>
    <w:uiPriority w:val="59"/>
    <w:rsid w:val="00E44F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"/>
    <w:next w:val="a2"/>
    <w:semiHidden/>
    <w:rsid w:val="00E44FD4"/>
  </w:style>
  <w:style w:type="table" w:customStyle="1" w:styleId="200">
    <w:name w:val="Сетка таблицы20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 17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6">
    <w:name w:val="Сетка таблицы106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d">
    <w:name w:val="Неразрешенное упоминание2"/>
    <w:uiPriority w:val="99"/>
    <w:semiHidden/>
    <w:unhideWhenUsed/>
    <w:rsid w:val="00E44FD4"/>
    <w:rPr>
      <w:color w:val="605E5C"/>
      <w:shd w:val="clear" w:color="auto" w:fill="E1DFDD"/>
    </w:rPr>
  </w:style>
  <w:style w:type="character" w:styleId="HTML">
    <w:name w:val="HTML Cite"/>
    <w:uiPriority w:val="99"/>
    <w:unhideWhenUsed/>
    <w:rsid w:val="00E44FD4"/>
    <w:rPr>
      <w:i/>
      <w:iCs/>
    </w:rPr>
  </w:style>
  <w:style w:type="character" w:customStyle="1" w:styleId="dyjrff">
    <w:name w:val="dyjrff"/>
    <w:rsid w:val="00E44FD4"/>
  </w:style>
  <w:style w:type="numbering" w:customStyle="1" w:styleId="172">
    <w:name w:val="Нет списка17"/>
    <w:next w:val="a2"/>
    <w:semiHidden/>
    <w:rsid w:val="00E44FD4"/>
  </w:style>
  <w:style w:type="table" w:customStyle="1" w:styleId="230">
    <w:name w:val="Сетка таблицы23"/>
    <w:basedOn w:val="a1"/>
    <w:next w:val="a8"/>
    <w:uiPriority w:val="99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 18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7">
    <w:name w:val="Сетка таблицы107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th-separator">
    <w:name w:val="path-separator"/>
    <w:rsid w:val="00E44FD4"/>
  </w:style>
  <w:style w:type="character" w:customStyle="1" w:styleId="extendedtext-short">
    <w:name w:val="extendedtext-short"/>
    <w:rsid w:val="00E44FD4"/>
  </w:style>
  <w:style w:type="paragraph" w:customStyle="1" w:styleId="p8">
    <w:name w:val="p8"/>
    <w:basedOn w:val="a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4FD4"/>
  </w:style>
  <w:style w:type="character" w:customStyle="1" w:styleId="pathseparator">
    <w:name w:val="path__separator"/>
    <w:basedOn w:val="a0"/>
    <w:rsid w:val="00E44FD4"/>
  </w:style>
  <w:style w:type="numbering" w:customStyle="1" w:styleId="182">
    <w:name w:val="Нет списка18"/>
    <w:next w:val="a2"/>
    <w:semiHidden/>
    <w:rsid w:val="00E44FD4"/>
  </w:style>
  <w:style w:type="table" w:customStyle="1" w:styleId="240">
    <w:name w:val="Сетка таблицы24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 19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8">
    <w:name w:val="Сетка таблицы108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"/>
    <w:next w:val="a2"/>
    <w:uiPriority w:val="99"/>
    <w:semiHidden/>
    <w:unhideWhenUsed/>
    <w:rsid w:val="00E44FD4"/>
  </w:style>
  <w:style w:type="character" w:customStyle="1" w:styleId="213">
    <w:name w:val="Основной текст с отступом 2 Знак1"/>
    <w:basedOn w:val="a0"/>
    <w:semiHidden/>
    <w:locked/>
    <w:rsid w:val="00E44FD4"/>
    <w:rPr>
      <w:rFonts w:eastAsiaTheme="minorEastAsia"/>
      <w:sz w:val="24"/>
      <w:szCs w:val="24"/>
      <w:lang w:eastAsia="ru-RU"/>
    </w:rPr>
  </w:style>
  <w:style w:type="character" w:customStyle="1" w:styleId="submenu-table">
    <w:name w:val="submenu-table"/>
    <w:basedOn w:val="a0"/>
    <w:rsid w:val="00E44FD4"/>
  </w:style>
  <w:style w:type="numbering" w:customStyle="1" w:styleId="201">
    <w:name w:val="Нет списка20"/>
    <w:next w:val="a2"/>
    <w:semiHidden/>
    <w:rsid w:val="00E44FD4"/>
  </w:style>
  <w:style w:type="table" w:customStyle="1" w:styleId="250">
    <w:name w:val="Сетка таблицы25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 110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9">
    <w:name w:val="Сетка таблицы109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E44FD4"/>
  </w:style>
  <w:style w:type="table" w:customStyle="1" w:styleId="260">
    <w:name w:val="Сетка таблицы26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 111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0">
    <w:name w:val="Сетка таблицы1010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2"/>
    <w:semiHidden/>
    <w:rsid w:val="00E44FD4"/>
  </w:style>
  <w:style w:type="table" w:customStyle="1" w:styleId="270">
    <w:name w:val="Сетка таблицы27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 112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1">
    <w:name w:val="Сетка таблицы1011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2"/>
    <w:uiPriority w:val="99"/>
    <w:semiHidden/>
    <w:unhideWhenUsed/>
    <w:rsid w:val="00E44FD4"/>
  </w:style>
  <w:style w:type="table" w:customStyle="1" w:styleId="280">
    <w:name w:val="Сетка таблицы28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 113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2">
    <w:name w:val="Сетка таблицы1012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2"/>
    <w:uiPriority w:val="99"/>
    <w:semiHidden/>
    <w:unhideWhenUsed/>
    <w:rsid w:val="00E44FD4"/>
  </w:style>
  <w:style w:type="numbering" w:customStyle="1" w:styleId="1101">
    <w:name w:val="Нет списка110"/>
    <w:next w:val="a2"/>
    <w:uiPriority w:val="99"/>
    <w:semiHidden/>
    <w:unhideWhenUsed/>
    <w:rsid w:val="00E44FD4"/>
  </w:style>
  <w:style w:type="table" w:customStyle="1" w:styleId="290">
    <w:name w:val="Сетка таблицы29"/>
    <w:basedOn w:val="a1"/>
    <w:next w:val="a8"/>
    <w:uiPriority w:val="59"/>
    <w:rsid w:val="00E44F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"/>
    <w:next w:val="a2"/>
    <w:uiPriority w:val="99"/>
    <w:semiHidden/>
    <w:unhideWhenUsed/>
    <w:rsid w:val="00E44FD4"/>
  </w:style>
  <w:style w:type="numbering" w:customStyle="1" w:styleId="281">
    <w:name w:val="Нет списка28"/>
    <w:next w:val="a2"/>
    <w:semiHidden/>
    <w:rsid w:val="00E44FD4"/>
  </w:style>
  <w:style w:type="table" w:customStyle="1" w:styleId="300">
    <w:name w:val="Сетка таблицы30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 114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3">
    <w:name w:val="Сетка таблицы1013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">
    <w:name w:val="Нет списка29"/>
    <w:next w:val="a2"/>
    <w:semiHidden/>
    <w:rsid w:val="00E44FD4"/>
  </w:style>
  <w:style w:type="table" w:customStyle="1" w:styleId="310">
    <w:name w:val="Сетка таблицы31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 115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4">
    <w:name w:val="Сетка таблицы1014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1">
    <w:name w:val="Нет списка30"/>
    <w:next w:val="a2"/>
    <w:semiHidden/>
    <w:rsid w:val="00E44FD4"/>
  </w:style>
  <w:style w:type="table" w:customStyle="1" w:styleId="320">
    <w:name w:val="Сетка таблицы32"/>
    <w:basedOn w:val="a1"/>
    <w:next w:val="a8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 116"/>
    <w:basedOn w:val="a1"/>
    <w:next w:val="17"/>
    <w:rsid w:val="00E4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5">
    <w:name w:val="Сетка таблицы1015"/>
    <w:basedOn w:val="a1"/>
    <w:next w:val="a8"/>
    <w:uiPriority w:val="59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election">
    <w:name w:val="text-selection"/>
    <w:basedOn w:val="a"/>
    <w:rsid w:val="00E4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44FD4"/>
    <w:rPr>
      <w:color w:val="605E5C"/>
      <w:shd w:val="clear" w:color="auto" w:fill="E1DFDD"/>
    </w:rPr>
  </w:style>
  <w:style w:type="character" w:customStyle="1" w:styleId="FontStyle33">
    <w:name w:val="Font Style33"/>
    <w:uiPriority w:val="99"/>
    <w:rsid w:val="00175AAB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175AAB"/>
    <w:rPr>
      <w:rFonts w:ascii="Century Gothic" w:hAnsi="Century Gothic" w:cs="Century Gothic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B7472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74725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percook/ru" TargetMode="External"/><Relationship Id="rId18" Type="http://schemas.openxmlformats.org/officeDocument/2006/relationships/hyperlink" Target="https://pandia.ru/text/80/508/72519.php" TargetMode="External"/><Relationship Id="rId26" Type="http://schemas.openxmlformats.org/officeDocument/2006/relationships/hyperlink" Target="https://www.omedsestre.ru/prigotovlenie-dezrastvorov/" TargetMode="External"/><Relationship Id="rId39" Type="http://schemas.openxmlformats.org/officeDocument/2006/relationships/hyperlink" Target="https://internet-law.ru/stroyka/text/9744" TargetMode="External"/><Relationship Id="rId21" Type="http://schemas.openxmlformats.org/officeDocument/2006/relationships/hyperlink" Target="http://www.consultant.ru/document/cons_doc_LAW_104071/1c74b5453276c586bd36cd3eda85d17ea3717ebf/" TargetMode="External"/><Relationship Id="rId34" Type="http://schemas.openxmlformats.org/officeDocument/2006/relationships/hyperlink" Target="https://mskstandart.ru/publikatsii/hassp-uborka-moyka-i-dezinfektsiya-pomeshcheniy-i-oborudovaniya.html" TargetMode="External"/><Relationship Id="rId42" Type="http://schemas.openxmlformats.org/officeDocument/2006/relationships/hyperlink" Target="http://rossiz.ru/sanitarnye-pravila-dlya-predpriyatiy-myasnoy-promyshlennosti-deystvuyuschie/" TargetMode="External"/><Relationship Id="rId47" Type="http://schemas.openxmlformats.org/officeDocument/2006/relationships/hyperlink" Target="https://base.garant.ru/70874542/" TargetMode="External"/><Relationship Id="rId50" Type="http://schemas.openxmlformats.org/officeDocument/2006/relationships/hyperlink" Target="https://biznesplan-primer.ru/files/uploads/normativno_pravovie_01022017.pdf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znaytovar.ru/s/Xranenie-produktov-v-xolodiln.html" TargetMode="External"/><Relationship Id="rId29" Type="http://schemas.openxmlformats.org/officeDocument/2006/relationships/hyperlink" Target="https://xn--g1afhuhe0a.52.xn--b1aew.xn--p1ai/news/item/19865488/" TargetMode="External"/><Relationship Id="rId11" Type="http://schemas.openxmlformats.org/officeDocument/2006/relationships/hyperlink" Target="https://spros-online.ru/uchebnik-potrebitelskih-znaniy%20/" TargetMode="External"/><Relationship Id="rId24" Type="http://schemas.openxmlformats.org/officeDocument/2006/relationships/hyperlink" Target="https://focdoc.ru/down/o-1037.html" TargetMode="External"/><Relationship Id="rId32" Type="http://schemas.openxmlformats.org/officeDocument/2006/relationships/hyperlink" Target="https://base.garant.ru/74891586/53f89421bbdaf741eb2d1ecc4ddb4c33/;/" TargetMode="External"/><Relationship Id="rId37" Type="http://schemas.openxmlformats.org/officeDocument/2006/relationships/hyperlink" Target="https://docs.cntd.ru/document/902113767" TargetMode="External"/><Relationship Id="rId40" Type="http://schemas.openxmlformats.org/officeDocument/2006/relationships/hyperlink" Target="https://www.law.ru/npd/doc/docid/902113767/modid/99" TargetMode="External"/><Relationship Id="rId45" Type="http://schemas.openxmlformats.org/officeDocument/2006/relationships/hyperlink" Target="https://studbooks.net/1924812/tovarovedenie/sanitarnye_trebovaniya_predyavlyaemye_ptitsegolevomu_tse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naytovar.ru/s/Xranenie_tovarov.html" TargetMode="External"/><Relationship Id="rId23" Type="http://schemas.openxmlformats.org/officeDocument/2006/relationships/hyperlink" Target="https://xn--g1afhuhe0a.52.xn--b1aew.xn--p1ai/news/item/19865488/" TargetMode="External"/><Relationship Id="rId28" Type="http://schemas.openxmlformats.org/officeDocument/2006/relationships/hyperlink" Target="https://www.profiz.ru/sec/6_2015/odejda_v_obchepite/" TargetMode="External"/><Relationship Id="rId36" Type="http://schemas.openxmlformats.org/officeDocument/2006/relationships/hyperlink" Target="https://studbooks.net/1926576/tovarovedenie/sanitarno_gigienicheskie_trebovaniya_proizvodstvennym_protsessam_lichnoy_gigieny_tehnike_bezopasnosti_ovoschnom" TargetMode="External"/><Relationship Id="rId49" Type="http://schemas.openxmlformats.org/officeDocument/2006/relationships/hyperlink" Target="https://sudact.ru/law/postanovlenie-glavnogo-gosudarstvennogo-sanitarnogo-vracha-rf-ot_302/prilozhenie/v/" TargetMode="External"/><Relationship Id="rId10" Type="http://schemas.openxmlformats.org/officeDocument/2006/relationships/footer" Target="footer4.xml"/><Relationship Id="rId19" Type="http://schemas.openxmlformats.org/officeDocument/2006/relationships/hyperlink" Target="https://premclass.ru/idea-food/food-safety-cleaning.html" TargetMode="External"/><Relationship Id="rId31" Type="http://schemas.openxmlformats.org/officeDocument/2006/relationships/hyperlink" Target="https://liga-lift.ru/yurisprudenciya-drugoe/sanpin-obshchestvennoe-pitanie.html;/" TargetMode="External"/><Relationship Id="rId44" Type="http://schemas.openxmlformats.org/officeDocument/2006/relationships/hyperlink" Target="https://sudact.ru/law/postanovlenie-glavnogo-gosudarstvennogo-sanitarnogo-vracha-rf-ot_678/sp-2.3.6.1079-01/iv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povarenok.ru" TargetMode="External"/><Relationship Id="rId22" Type="http://schemas.openxmlformats.org/officeDocument/2006/relationships/hyperlink" Target="https://docs.cntd.ru/document/1200163636" TargetMode="External"/><Relationship Id="rId27" Type="http://schemas.openxmlformats.org/officeDocument/2006/relationships/hyperlink" Target="http://cgon.rospotrebnadzor.ru/content/kak-vesti-biznes/456" TargetMode="External"/><Relationship Id="rId30" Type="http://schemas.openxmlformats.org/officeDocument/2006/relationships/hyperlink" Target="https://docs.cntd.ru/document/9110068" TargetMode="External"/><Relationship Id="rId35" Type="http://schemas.openxmlformats.org/officeDocument/2006/relationships/hyperlink" Target="https://internet-law.ru/stroyka/text/9744" TargetMode="External"/><Relationship Id="rId43" Type="http://schemas.openxmlformats.org/officeDocument/2006/relationships/hyperlink" Target="https://internet-law.ru/stroyka/text/9744" TargetMode="External"/><Relationship Id="rId48" Type="http://schemas.openxmlformats.org/officeDocument/2006/relationships/hyperlink" Target="https://base.garant.ru/4175754/" TargetMode="External"/><Relationship Id="rId8" Type="http://schemas.openxmlformats.org/officeDocument/2006/relationships/footer" Target="footer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05/" TargetMode="External"/><Relationship Id="rId17" Type="http://schemas.openxmlformats.org/officeDocument/2006/relationships/hyperlink" Target="http://www.znaytovar.ru/s/Opredelenie_kolichestva_skladov.html%20/&#1057;&#1082;&#1083;&#1072;&#1076;&#1089;&#1082;&#1086;&#1077;%20&#1093;&#1086;&#1079;&#1103;&#1081;&#1089;&#1090;&#1074;&#1086;/" TargetMode="External"/><Relationship Id="rId25" Type="http://schemas.openxmlformats.org/officeDocument/2006/relationships/hyperlink" Target="https://normativ.kontur.ru/document?moduleId=44&amp;documentId=41016" TargetMode="External"/><Relationship Id="rId33" Type="http://schemas.openxmlformats.org/officeDocument/2006/relationships/hyperlink" Target="https://egsdez.ru/sanitarnye-pravila-dlya-predpriyatij-obshhestvennogo-pitaniya-sanpin-42-123-5774-91/" TargetMode="External"/><Relationship Id="rId38" Type="http://schemas.openxmlformats.org/officeDocument/2006/relationships/hyperlink" Target="https://docs.cntd.ru/document/902113767" TargetMode="External"/><Relationship Id="rId46" Type="http://schemas.openxmlformats.org/officeDocument/2006/relationships/hyperlink" Target="https://studopedia.net/17_83371_sanitarnie-trebovaniya-pred-yavlyaemie-ptitsegolevomu-tsehu.html" TargetMode="External"/><Relationship Id="rId20" Type="http://schemas.openxmlformats.org/officeDocument/2006/relationships/hyperlink" Target="https://studme.org/65803/turizm/uborochnye_materialy_tehnika_inventar" TargetMode="External"/><Relationship Id="rId41" Type="http://schemas.openxmlformats.org/officeDocument/2006/relationships/hyperlink" Target="https://nuvichem.ru/stat_i/gigiena_i_sanitariya_na_predpriyatiyah_myasopererabatyvayuwej_promyshlennost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22</Pages>
  <Words>8157</Words>
  <Characters>46496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Кондратьева Светлана Петровна</cp:lastModifiedBy>
  <cp:revision>32</cp:revision>
  <dcterms:created xsi:type="dcterms:W3CDTF">2023-03-31T13:53:00Z</dcterms:created>
  <dcterms:modified xsi:type="dcterms:W3CDTF">2023-05-15T12:08:00Z</dcterms:modified>
</cp:coreProperties>
</file>