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421" w:rsidRDefault="00E12421" w:rsidP="00E12421">
      <w:pPr>
        <w:spacing w:line="360" w:lineRule="auto"/>
        <w:jc w:val="center"/>
        <w:rPr>
          <w:rFonts w:ascii="Times New Roman" w:hAnsi="Times New Roman" w:cs="Times New Roman"/>
        </w:rPr>
      </w:pPr>
      <w:r>
        <w:rPr>
          <w:rFonts w:ascii="Times New Roman" w:hAnsi="Times New Roman" w:cs="Times New Roman"/>
        </w:rPr>
        <w:t xml:space="preserve">Государственное </w:t>
      </w:r>
      <w:proofErr w:type="gramStart"/>
      <w:r>
        <w:rPr>
          <w:rFonts w:ascii="Times New Roman" w:hAnsi="Times New Roman" w:cs="Times New Roman"/>
        </w:rPr>
        <w:t>автономное  профессиональное</w:t>
      </w:r>
      <w:proofErr w:type="gramEnd"/>
      <w:r>
        <w:rPr>
          <w:rFonts w:ascii="Times New Roman" w:hAnsi="Times New Roman" w:cs="Times New Roman"/>
        </w:rPr>
        <w:t xml:space="preserve"> образовательное учреждение</w:t>
      </w:r>
    </w:p>
    <w:p w:rsidR="00E12421" w:rsidRDefault="00E12421" w:rsidP="00E12421">
      <w:pPr>
        <w:spacing w:line="360" w:lineRule="auto"/>
        <w:jc w:val="center"/>
        <w:rPr>
          <w:rFonts w:ascii="Times New Roman" w:hAnsi="Times New Roman" w:cs="Times New Roman"/>
        </w:rPr>
      </w:pPr>
      <w:r>
        <w:rPr>
          <w:rFonts w:ascii="Times New Roman" w:hAnsi="Times New Roman" w:cs="Times New Roman"/>
        </w:rPr>
        <w:t>Чувашской Республики</w:t>
      </w:r>
    </w:p>
    <w:p w:rsidR="00E12421" w:rsidRDefault="00E12421" w:rsidP="00E12421">
      <w:pPr>
        <w:spacing w:line="360" w:lineRule="auto"/>
        <w:jc w:val="center"/>
        <w:rPr>
          <w:rFonts w:ascii="Times New Roman" w:hAnsi="Times New Roman" w:cs="Times New Roman"/>
        </w:rPr>
      </w:pPr>
      <w:r>
        <w:rPr>
          <w:rFonts w:ascii="Times New Roman" w:hAnsi="Times New Roman" w:cs="Times New Roman"/>
        </w:rPr>
        <w:t>«Чебоксарский экономико-технологический колледж»</w:t>
      </w:r>
    </w:p>
    <w:p w:rsidR="00E12421" w:rsidRDefault="00E12421" w:rsidP="00E12421">
      <w:pPr>
        <w:spacing w:line="360" w:lineRule="auto"/>
        <w:jc w:val="center"/>
        <w:rPr>
          <w:rFonts w:ascii="Times New Roman" w:hAnsi="Times New Roman" w:cs="Times New Roman"/>
        </w:rPr>
      </w:pPr>
      <w:r>
        <w:rPr>
          <w:rFonts w:ascii="Times New Roman" w:hAnsi="Times New Roman" w:cs="Times New Roman"/>
        </w:rPr>
        <w:t>Министерства образования и молодежной политики Чувашской Республики</w:t>
      </w:r>
    </w:p>
    <w:p w:rsidR="00E12421" w:rsidRDefault="00E12421" w:rsidP="00E12421">
      <w:pPr>
        <w:jc w:val="center"/>
        <w:rPr>
          <w:rFonts w:cs="Times New Roman"/>
        </w:rPr>
      </w:pPr>
    </w:p>
    <w:p w:rsidR="00E12421" w:rsidRDefault="00E12421" w:rsidP="00E12421">
      <w:pPr>
        <w:tabs>
          <w:tab w:val="left" w:pos="993"/>
        </w:tabs>
        <w:jc w:val="both"/>
        <w:rPr>
          <w:rFonts w:ascii="Times New Roman" w:hAnsi="Times New Roman" w:cs="Times New Roman"/>
          <w:snapToGrid w:val="0"/>
          <w:lang w:eastAsia="ru-RU"/>
        </w:rPr>
      </w:pPr>
    </w:p>
    <w:p w:rsidR="00E12421" w:rsidRDefault="00E12421" w:rsidP="00E12421">
      <w:pPr>
        <w:tabs>
          <w:tab w:val="left" w:pos="0"/>
        </w:tabs>
        <w:ind w:firstLine="567"/>
        <w:jc w:val="center"/>
        <w:rPr>
          <w:rFonts w:ascii="Times New Roman" w:hAnsi="Times New Roman" w:cs="Times New Roman"/>
          <w:lang w:eastAsia="ru-RU"/>
        </w:rPr>
      </w:pPr>
    </w:p>
    <w:p w:rsidR="00E12421" w:rsidRDefault="00E12421" w:rsidP="00E12421">
      <w:pPr>
        <w:tabs>
          <w:tab w:val="left" w:pos="0"/>
        </w:tabs>
        <w:ind w:firstLine="567"/>
        <w:jc w:val="center"/>
        <w:rPr>
          <w:rFonts w:ascii="Times New Roman" w:hAnsi="Times New Roman" w:cs="Times New Roman"/>
          <w:snapToGrid w:val="0"/>
          <w:lang w:eastAsia="ru-RU"/>
        </w:rPr>
      </w:pPr>
    </w:p>
    <w:p w:rsidR="00E12421" w:rsidRDefault="00E12421" w:rsidP="00E12421">
      <w:pPr>
        <w:tabs>
          <w:tab w:val="left" w:pos="0"/>
        </w:tabs>
        <w:ind w:firstLine="567"/>
        <w:jc w:val="center"/>
        <w:rPr>
          <w:rFonts w:ascii="Times New Roman" w:hAnsi="Times New Roman" w:cs="Times New Roman"/>
          <w:snapToGrid w:val="0"/>
          <w:lang w:eastAsia="ru-RU"/>
        </w:rPr>
      </w:pPr>
    </w:p>
    <w:p w:rsidR="00E12421" w:rsidRDefault="00E12421" w:rsidP="00E12421">
      <w:pPr>
        <w:tabs>
          <w:tab w:val="left" w:pos="0"/>
        </w:tabs>
        <w:ind w:firstLine="567"/>
        <w:rPr>
          <w:rFonts w:ascii="Times New Roman" w:hAnsi="Times New Roman" w:cs="Times New Roman"/>
          <w:snapToGrid w:val="0"/>
          <w:lang w:eastAsia="ru-RU"/>
        </w:rPr>
      </w:pPr>
      <w:r>
        <w:rPr>
          <w:rFonts w:ascii="Times New Roman" w:hAnsi="Times New Roman" w:cs="Times New Roman"/>
          <w:b/>
          <w:noProof/>
          <w:sz w:val="28"/>
          <w:szCs w:val="28"/>
          <w:lang w:eastAsia="ru-RU"/>
        </w:rPr>
        <w:drawing>
          <wp:inline distT="0" distB="0" distL="0" distR="0">
            <wp:extent cx="1247775" cy="1333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1333500"/>
                    </a:xfrm>
                    <a:prstGeom prst="rect">
                      <a:avLst/>
                    </a:prstGeom>
                    <a:noFill/>
                    <a:ln>
                      <a:noFill/>
                    </a:ln>
                  </pic:spPr>
                </pic:pic>
              </a:graphicData>
            </a:graphic>
          </wp:inline>
        </w:drawing>
      </w:r>
    </w:p>
    <w:p w:rsidR="00E12421" w:rsidRDefault="00E12421" w:rsidP="00E12421">
      <w:pPr>
        <w:tabs>
          <w:tab w:val="left" w:pos="0"/>
        </w:tabs>
        <w:ind w:firstLine="567"/>
        <w:jc w:val="center"/>
        <w:rPr>
          <w:rFonts w:ascii="Times New Roman" w:hAnsi="Times New Roman" w:cs="Times New Roman"/>
          <w:snapToGrid w:val="0"/>
          <w:lang w:eastAsia="ru-RU"/>
        </w:rPr>
      </w:pPr>
    </w:p>
    <w:p w:rsidR="00E12421" w:rsidRDefault="00E12421" w:rsidP="00E12421">
      <w:pPr>
        <w:tabs>
          <w:tab w:val="left" w:pos="0"/>
        </w:tabs>
        <w:ind w:firstLine="567"/>
        <w:jc w:val="center"/>
        <w:rPr>
          <w:rFonts w:ascii="Times New Roman" w:hAnsi="Times New Roman" w:cs="Times New Roman"/>
          <w:snapToGrid w:val="0"/>
          <w:lang w:eastAsia="ru-RU"/>
        </w:rPr>
      </w:pPr>
    </w:p>
    <w:p w:rsidR="00E12421" w:rsidRDefault="00E12421" w:rsidP="00E12421">
      <w:pPr>
        <w:tabs>
          <w:tab w:val="left" w:pos="0"/>
        </w:tabs>
        <w:ind w:firstLine="567"/>
        <w:jc w:val="center"/>
        <w:rPr>
          <w:rFonts w:ascii="Times New Roman" w:hAnsi="Times New Roman" w:cs="Times New Roman"/>
          <w:snapToGrid w:val="0"/>
          <w:lang w:eastAsia="ru-RU"/>
        </w:rPr>
      </w:pPr>
    </w:p>
    <w:p w:rsidR="00E12421" w:rsidRDefault="00E12421" w:rsidP="00E12421">
      <w:pPr>
        <w:tabs>
          <w:tab w:val="left" w:pos="0"/>
        </w:tabs>
        <w:ind w:firstLine="567"/>
        <w:jc w:val="center"/>
        <w:rPr>
          <w:rFonts w:ascii="Times New Roman" w:hAnsi="Times New Roman" w:cs="Times New Roman"/>
          <w:snapToGrid w:val="0"/>
          <w:lang w:eastAsia="ru-RU"/>
        </w:rPr>
      </w:pPr>
    </w:p>
    <w:p w:rsidR="00E12421" w:rsidRDefault="00E12421" w:rsidP="00E12421">
      <w:pPr>
        <w:tabs>
          <w:tab w:val="left" w:pos="0"/>
        </w:tabs>
        <w:ind w:firstLine="567"/>
        <w:jc w:val="center"/>
        <w:rPr>
          <w:rFonts w:ascii="Times New Roman" w:hAnsi="Times New Roman" w:cs="Times New Roman"/>
          <w:snapToGrid w:val="0"/>
          <w:lang w:eastAsia="ru-RU"/>
        </w:rPr>
      </w:pPr>
    </w:p>
    <w:p w:rsidR="00E12421" w:rsidRDefault="00E12421" w:rsidP="00E12421">
      <w:pPr>
        <w:tabs>
          <w:tab w:val="left" w:pos="0"/>
        </w:tabs>
        <w:ind w:firstLine="567"/>
        <w:jc w:val="center"/>
        <w:rPr>
          <w:rFonts w:ascii="Times New Roman" w:hAnsi="Times New Roman" w:cs="Times New Roman"/>
          <w:snapToGrid w:val="0"/>
          <w:lang w:eastAsia="ru-RU"/>
        </w:rPr>
      </w:pPr>
    </w:p>
    <w:p w:rsidR="00E12421" w:rsidRDefault="00E12421" w:rsidP="00E124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lang w:eastAsia="ru-RU"/>
        </w:rPr>
      </w:pPr>
      <w:r>
        <w:rPr>
          <w:rFonts w:ascii="Times New Roman" w:hAnsi="Times New Roman" w:cs="Times New Roman"/>
          <w:b/>
          <w:bCs/>
          <w:caps/>
          <w:lang w:eastAsia="ru-RU"/>
        </w:rPr>
        <w:t>РАБОЧАЯ ПРОГРАММа УЧЕБНОЙ ДИСЦИПЛИНЫ</w:t>
      </w:r>
    </w:p>
    <w:p w:rsidR="00E12421" w:rsidRDefault="00E12421" w:rsidP="00E12421">
      <w:pPr>
        <w:tabs>
          <w:tab w:val="left" w:pos="0"/>
        </w:tabs>
        <w:rPr>
          <w:rFonts w:ascii="Times New Roman" w:hAnsi="Times New Roman" w:cs="Times New Roman"/>
          <w:snapToGrid w:val="0"/>
          <w:lang w:eastAsia="ru-RU"/>
        </w:rPr>
      </w:pPr>
    </w:p>
    <w:p w:rsidR="00E12421" w:rsidRDefault="00E12421" w:rsidP="00E12421">
      <w:pPr>
        <w:spacing w:line="360" w:lineRule="auto"/>
        <w:jc w:val="center"/>
        <w:rPr>
          <w:rFonts w:ascii="Times New Roman" w:hAnsi="Times New Roman" w:cs="Times New Roman"/>
          <w:b/>
          <w:bCs/>
          <w:lang w:eastAsia="ru-RU"/>
        </w:rPr>
      </w:pPr>
      <w:r>
        <w:rPr>
          <w:rFonts w:ascii="Times New Roman" w:hAnsi="Times New Roman" w:cs="Times New Roman"/>
          <w:b/>
          <w:bCs/>
          <w:lang w:eastAsia="ru-RU"/>
        </w:rPr>
        <w:t>ОП. 08. ГРАЖДАНСКИЙ ПРОЦЕСС</w:t>
      </w:r>
    </w:p>
    <w:p w:rsidR="00E12421" w:rsidRPr="00DA4678" w:rsidRDefault="006A7F0D" w:rsidP="00E12421">
      <w:pPr>
        <w:spacing w:line="360" w:lineRule="auto"/>
        <w:jc w:val="center"/>
        <w:rPr>
          <w:rFonts w:ascii="Times New Roman" w:hAnsi="Times New Roman" w:cs="Times New Roman"/>
          <w:lang w:eastAsia="ru-RU"/>
        </w:rPr>
      </w:pPr>
      <w:r w:rsidRPr="00DA4678">
        <w:rPr>
          <w:rFonts w:ascii="Times New Roman" w:hAnsi="Times New Roman" w:cs="Times New Roman"/>
          <w:lang w:eastAsia="ru-RU"/>
        </w:rPr>
        <w:t xml:space="preserve"> специальность</w:t>
      </w:r>
    </w:p>
    <w:p w:rsidR="00E12421" w:rsidRPr="00DA4678" w:rsidRDefault="00E12421" w:rsidP="00E12421">
      <w:pPr>
        <w:spacing w:line="360" w:lineRule="auto"/>
        <w:jc w:val="center"/>
        <w:rPr>
          <w:rFonts w:ascii="Times New Roman" w:hAnsi="Times New Roman" w:cs="Times New Roman"/>
          <w:lang w:eastAsia="ru-RU"/>
        </w:rPr>
      </w:pPr>
      <w:r w:rsidRPr="00DA4678">
        <w:rPr>
          <w:rFonts w:ascii="Times New Roman" w:hAnsi="Times New Roman" w:cs="Times New Roman"/>
          <w:lang w:eastAsia="ru-RU"/>
        </w:rPr>
        <w:t xml:space="preserve"> среднего профессионального образования</w:t>
      </w:r>
    </w:p>
    <w:p w:rsidR="00E12421" w:rsidRPr="006A7F0D" w:rsidRDefault="00E12421" w:rsidP="00E12421">
      <w:pPr>
        <w:tabs>
          <w:tab w:val="left" w:pos="0"/>
        </w:tabs>
        <w:jc w:val="center"/>
        <w:rPr>
          <w:rFonts w:ascii="Times New Roman" w:hAnsi="Times New Roman" w:cs="Times New Roman"/>
          <w:b/>
          <w:snapToGrid w:val="0"/>
          <w:lang w:eastAsia="ru-RU"/>
        </w:rPr>
      </w:pPr>
      <w:r w:rsidRPr="00DA4678">
        <w:rPr>
          <w:rFonts w:ascii="Times New Roman" w:hAnsi="Times New Roman" w:cs="Times New Roman"/>
          <w:b/>
          <w:lang w:eastAsia="ru-RU"/>
        </w:rPr>
        <w:t>40.02.01 Право и организация социального обеспечения</w:t>
      </w:r>
    </w:p>
    <w:p w:rsidR="00E12421" w:rsidRDefault="00E12421" w:rsidP="00E12421">
      <w:pPr>
        <w:tabs>
          <w:tab w:val="left" w:pos="0"/>
        </w:tabs>
        <w:jc w:val="center"/>
        <w:rPr>
          <w:rFonts w:ascii="Times New Roman" w:hAnsi="Times New Roman" w:cs="Times New Roman"/>
          <w:snapToGrid w:val="0"/>
          <w:lang w:eastAsia="ru-RU"/>
        </w:rPr>
      </w:pPr>
    </w:p>
    <w:p w:rsidR="00E12421" w:rsidRDefault="00E12421" w:rsidP="00E12421">
      <w:pPr>
        <w:tabs>
          <w:tab w:val="left" w:pos="0"/>
        </w:tabs>
        <w:ind w:firstLine="567"/>
        <w:jc w:val="both"/>
        <w:rPr>
          <w:rFonts w:ascii="Times New Roman" w:hAnsi="Times New Roman" w:cs="Times New Roman"/>
          <w:snapToGrid w:val="0"/>
          <w:lang w:eastAsia="ru-RU"/>
        </w:rPr>
      </w:pPr>
    </w:p>
    <w:p w:rsidR="00E12421" w:rsidRDefault="00E12421" w:rsidP="00E12421">
      <w:pPr>
        <w:tabs>
          <w:tab w:val="left" w:pos="0"/>
        </w:tabs>
        <w:ind w:firstLine="567"/>
        <w:jc w:val="both"/>
        <w:rPr>
          <w:rFonts w:ascii="Times New Roman" w:hAnsi="Times New Roman" w:cs="Times New Roman"/>
          <w:snapToGrid w:val="0"/>
          <w:lang w:eastAsia="ru-RU"/>
        </w:rPr>
      </w:pPr>
    </w:p>
    <w:p w:rsidR="00E12421" w:rsidRDefault="00E12421" w:rsidP="00E12421">
      <w:pPr>
        <w:tabs>
          <w:tab w:val="left" w:pos="0"/>
        </w:tabs>
        <w:ind w:firstLine="567"/>
        <w:jc w:val="both"/>
        <w:rPr>
          <w:rFonts w:ascii="Times New Roman" w:hAnsi="Times New Roman" w:cs="Times New Roman"/>
          <w:snapToGrid w:val="0"/>
          <w:lang w:eastAsia="ru-RU"/>
        </w:rPr>
      </w:pPr>
    </w:p>
    <w:p w:rsidR="00E12421" w:rsidRDefault="00E12421" w:rsidP="00E12421">
      <w:pPr>
        <w:tabs>
          <w:tab w:val="left" w:pos="0"/>
        </w:tabs>
        <w:ind w:firstLine="567"/>
        <w:jc w:val="both"/>
        <w:rPr>
          <w:rFonts w:ascii="Times New Roman" w:hAnsi="Times New Roman" w:cs="Times New Roman"/>
          <w:snapToGrid w:val="0"/>
          <w:lang w:eastAsia="ru-RU"/>
        </w:rPr>
      </w:pPr>
    </w:p>
    <w:p w:rsidR="00E12421" w:rsidRDefault="00E12421" w:rsidP="00E12421">
      <w:pPr>
        <w:tabs>
          <w:tab w:val="left" w:pos="0"/>
        </w:tabs>
        <w:ind w:firstLine="567"/>
        <w:jc w:val="both"/>
        <w:rPr>
          <w:rFonts w:ascii="Times New Roman" w:hAnsi="Times New Roman" w:cs="Times New Roman"/>
          <w:snapToGrid w:val="0"/>
          <w:lang w:eastAsia="ru-RU"/>
        </w:rPr>
      </w:pPr>
    </w:p>
    <w:p w:rsidR="00E12421" w:rsidRDefault="00E12421" w:rsidP="00E12421">
      <w:pPr>
        <w:tabs>
          <w:tab w:val="left" w:pos="0"/>
        </w:tabs>
        <w:ind w:firstLine="567"/>
        <w:jc w:val="both"/>
        <w:rPr>
          <w:rFonts w:ascii="Times New Roman" w:hAnsi="Times New Roman" w:cs="Times New Roman"/>
          <w:snapToGrid w:val="0"/>
          <w:lang w:eastAsia="ru-RU"/>
        </w:rPr>
      </w:pPr>
    </w:p>
    <w:p w:rsidR="00E12421" w:rsidRDefault="00E12421" w:rsidP="00E12421">
      <w:pPr>
        <w:tabs>
          <w:tab w:val="left" w:pos="0"/>
        </w:tabs>
        <w:ind w:firstLine="567"/>
        <w:jc w:val="both"/>
        <w:rPr>
          <w:rFonts w:ascii="Times New Roman" w:hAnsi="Times New Roman" w:cs="Times New Roman"/>
          <w:snapToGrid w:val="0"/>
          <w:lang w:eastAsia="ru-RU"/>
        </w:rPr>
      </w:pPr>
    </w:p>
    <w:p w:rsidR="00E12421" w:rsidRDefault="00E12421" w:rsidP="00E12421">
      <w:pPr>
        <w:tabs>
          <w:tab w:val="left" w:pos="0"/>
        </w:tabs>
        <w:ind w:firstLine="567"/>
        <w:jc w:val="both"/>
        <w:rPr>
          <w:rFonts w:ascii="Times New Roman" w:hAnsi="Times New Roman" w:cs="Times New Roman"/>
          <w:snapToGrid w:val="0"/>
          <w:lang w:eastAsia="ru-RU"/>
        </w:rPr>
      </w:pPr>
    </w:p>
    <w:p w:rsidR="00E12421" w:rsidRDefault="00E12421" w:rsidP="00E12421">
      <w:pPr>
        <w:tabs>
          <w:tab w:val="left" w:pos="0"/>
        </w:tabs>
        <w:ind w:firstLine="567"/>
        <w:jc w:val="both"/>
        <w:rPr>
          <w:rFonts w:ascii="Times New Roman" w:hAnsi="Times New Roman" w:cs="Times New Roman"/>
          <w:snapToGrid w:val="0"/>
          <w:lang w:eastAsia="ru-RU"/>
        </w:rPr>
      </w:pPr>
    </w:p>
    <w:p w:rsidR="00E12421" w:rsidRDefault="00E12421" w:rsidP="00E12421">
      <w:pPr>
        <w:tabs>
          <w:tab w:val="left" w:pos="0"/>
        </w:tabs>
        <w:ind w:firstLine="567"/>
        <w:jc w:val="both"/>
        <w:rPr>
          <w:rFonts w:ascii="Times New Roman" w:hAnsi="Times New Roman" w:cs="Times New Roman"/>
          <w:snapToGrid w:val="0"/>
          <w:lang w:eastAsia="ru-RU"/>
        </w:rPr>
      </w:pPr>
    </w:p>
    <w:p w:rsidR="00E12421" w:rsidRDefault="00E12421" w:rsidP="00E12421">
      <w:pPr>
        <w:tabs>
          <w:tab w:val="left" w:pos="0"/>
        </w:tabs>
        <w:ind w:firstLine="567"/>
        <w:jc w:val="both"/>
        <w:rPr>
          <w:rFonts w:ascii="Times New Roman" w:hAnsi="Times New Roman" w:cs="Times New Roman"/>
          <w:snapToGrid w:val="0"/>
          <w:lang w:eastAsia="ru-RU"/>
        </w:rPr>
      </w:pPr>
    </w:p>
    <w:p w:rsidR="00E12421" w:rsidRDefault="00E12421" w:rsidP="00E12421">
      <w:pPr>
        <w:tabs>
          <w:tab w:val="left" w:pos="0"/>
        </w:tabs>
        <w:ind w:firstLine="567"/>
        <w:jc w:val="both"/>
        <w:rPr>
          <w:rFonts w:ascii="Times New Roman" w:hAnsi="Times New Roman" w:cs="Times New Roman"/>
          <w:snapToGrid w:val="0"/>
          <w:lang w:eastAsia="ru-RU"/>
        </w:rPr>
      </w:pPr>
    </w:p>
    <w:p w:rsidR="00E12421" w:rsidRDefault="00E12421" w:rsidP="00E12421">
      <w:pPr>
        <w:tabs>
          <w:tab w:val="left" w:pos="0"/>
        </w:tabs>
        <w:ind w:firstLine="567"/>
        <w:jc w:val="both"/>
        <w:rPr>
          <w:rFonts w:ascii="Times New Roman" w:hAnsi="Times New Roman" w:cs="Times New Roman"/>
          <w:snapToGrid w:val="0"/>
          <w:lang w:eastAsia="ru-RU"/>
        </w:rPr>
      </w:pPr>
    </w:p>
    <w:p w:rsidR="00E12421" w:rsidRDefault="00E12421" w:rsidP="00E12421">
      <w:pPr>
        <w:tabs>
          <w:tab w:val="left" w:pos="0"/>
        </w:tabs>
        <w:ind w:firstLine="567"/>
        <w:jc w:val="both"/>
        <w:rPr>
          <w:rFonts w:ascii="Times New Roman" w:hAnsi="Times New Roman" w:cs="Times New Roman"/>
          <w:snapToGrid w:val="0"/>
          <w:lang w:eastAsia="ru-RU"/>
        </w:rPr>
      </w:pPr>
    </w:p>
    <w:p w:rsidR="00E12421" w:rsidRDefault="00E12421" w:rsidP="00E12421">
      <w:pPr>
        <w:tabs>
          <w:tab w:val="left" w:pos="0"/>
        </w:tabs>
        <w:ind w:firstLine="567"/>
        <w:jc w:val="both"/>
        <w:rPr>
          <w:rFonts w:ascii="Times New Roman" w:hAnsi="Times New Roman" w:cs="Times New Roman"/>
          <w:snapToGrid w:val="0"/>
          <w:lang w:eastAsia="ru-RU"/>
        </w:rPr>
      </w:pPr>
    </w:p>
    <w:p w:rsidR="00E12421" w:rsidRDefault="00E12421" w:rsidP="00E12421">
      <w:pPr>
        <w:tabs>
          <w:tab w:val="left" w:pos="0"/>
        </w:tabs>
        <w:ind w:firstLine="567"/>
        <w:jc w:val="both"/>
        <w:rPr>
          <w:rFonts w:ascii="Times New Roman" w:hAnsi="Times New Roman" w:cs="Times New Roman"/>
          <w:snapToGrid w:val="0"/>
          <w:lang w:eastAsia="ru-RU"/>
        </w:rPr>
      </w:pPr>
    </w:p>
    <w:p w:rsidR="00E12421" w:rsidRDefault="00E12421" w:rsidP="00E12421">
      <w:pPr>
        <w:tabs>
          <w:tab w:val="left" w:pos="0"/>
        </w:tabs>
        <w:ind w:firstLine="567"/>
        <w:jc w:val="both"/>
        <w:rPr>
          <w:rFonts w:ascii="Times New Roman" w:hAnsi="Times New Roman" w:cs="Times New Roman"/>
          <w:snapToGrid w:val="0"/>
          <w:lang w:eastAsia="ru-RU"/>
        </w:rPr>
      </w:pPr>
    </w:p>
    <w:p w:rsidR="00E12421" w:rsidRDefault="00E12421" w:rsidP="00E12421">
      <w:pPr>
        <w:tabs>
          <w:tab w:val="left" w:pos="0"/>
        </w:tabs>
        <w:jc w:val="center"/>
        <w:rPr>
          <w:rFonts w:ascii="Times New Roman" w:hAnsi="Times New Roman" w:cs="Times New Roman"/>
          <w:b/>
          <w:bCs/>
          <w:snapToGrid w:val="0"/>
          <w:lang w:eastAsia="ru-RU"/>
        </w:rPr>
      </w:pPr>
    </w:p>
    <w:p w:rsidR="00E12421" w:rsidRDefault="00E12421" w:rsidP="00E12421">
      <w:pPr>
        <w:tabs>
          <w:tab w:val="left" w:pos="0"/>
        </w:tabs>
        <w:jc w:val="center"/>
        <w:rPr>
          <w:rFonts w:ascii="Times New Roman" w:hAnsi="Times New Roman" w:cs="Times New Roman"/>
          <w:b/>
          <w:bCs/>
          <w:snapToGrid w:val="0"/>
          <w:lang w:eastAsia="ru-RU"/>
        </w:rPr>
      </w:pPr>
    </w:p>
    <w:p w:rsidR="00E12421" w:rsidRPr="006A7F0D" w:rsidRDefault="00E12421" w:rsidP="00E12421">
      <w:pPr>
        <w:tabs>
          <w:tab w:val="left" w:pos="0"/>
        </w:tabs>
        <w:jc w:val="center"/>
        <w:rPr>
          <w:rFonts w:ascii="Times New Roman" w:hAnsi="Times New Roman" w:cs="Times New Roman"/>
          <w:bCs/>
          <w:snapToGrid w:val="0"/>
          <w:lang w:eastAsia="ru-RU"/>
        </w:rPr>
      </w:pPr>
    </w:p>
    <w:p w:rsidR="00E12421" w:rsidRPr="006A7F0D" w:rsidRDefault="00F71359" w:rsidP="00E12421">
      <w:pPr>
        <w:tabs>
          <w:tab w:val="left" w:pos="0"/>
        </w:tabs>
        <w:jc w:val="center"/>
        <w:rPr>
          <w:rFonts w:ascii="Times New Roman" w:hAnsi="Times New Roman" w:cs="Times New Roman"/>
          <w:bCs/>
          <w:snapToGrid w:val="0"/>
          <w:lang w:eastAsia="ru-RU"/>
        </w:rPr>
      </w:pPr>
      <w:r w:rsidRPr="006A7F0D">
        <w:rPr>
          <w:rFonts w:ascii="Times New Roman" w:hAnsi="Times New Roman" w:cs="Times New Roman"/>
          <w:bCs/>
          <w:snapToGrid w:val="0"/>
          <w:lang w:eastAsia="ru-RU"/>
        </w:rPr>
        <w:t>Чебоксары 20</w:t>
      </w:r>
      <w:r w:rsidR="006A7F0D" w:rsidRPr="006A7F0D">
        <w:rPr>
          <w:rFonts w:ascii="Times New Roman" w:hAnsi="Times New Roman" w:cs="Times New Roman"/>
          <w:bCs/>
          <w:snapToGrid w:val="0"/>
          <w:lang w:eastAsia="ru-RU"/>
        </w:rPr>
        <w:t>21</w:t>
      </w:r>
    </w:p>
    <w:p w:rsidR="00E12421" w:rsidRDefault="00E12421" w:rsidP="00E12421">
      <w:pPr>
        <w:tabs>
          <w:tab w:val="left" w:pos="0"/>
        </w:tabs>
        <w:jc w:val="center"/>
        <w:rPr>
          <w:rFonts w:ascii="Times New Roman" w:hAnsi="Times New Roman" w:cs="Times New Roman"/>
          <w:b/>
          <w:bCs/>
          <w:snapToGrid w:val="0"/>
          <w:lang w:eastAsia="ru-RU"/>
        </w:rPr>
      </w:pPr>
    </w:p>
    <w:p w:rsidR="00E12421" w:rsidRDefault="00E12421" w:rsidP="00E12421">
      <w:pPr>
        <w:tabs>
          <w:tab w:val="left" w:pos="0"/>
        </w:tabs>
        <w:jc w:val="center"/>
        <w:rPr>
          <w:rFonts w:ascii="Times New Roman" w:hAnsi="Times New Roman" w:cs="Times New Roman"/>
          <w:b/>
          <w:bCs/>
          <w:snapToGrid w:val="0"/>
          <w:lang w:eastAsia="ru-RU"/>
        </w:rPr>
      </w:pPr>
    </w:p>
    <w:tbl>
      <w:tblPr>
        <w:tblW w:w="0" w:type="dxa"/>
        <w:tblInd w:w="-106" w:type="dxa"/>
        <w:tblLayout w:type="fixed"/>
        <w:tblLook w:val="04A0" w:firstRow="1" w:lastRow="0" w:firstColumn="1" w:lastColumn="0" w:noHBand="0" w:noVBand="1"/>
      </w:tblPr>
      <w:tblGrid>
        <w:gridCol w:w="4705"/>
        <w:gridCol w:w="4961"/>
      </w:tblGrid>
      <w:tr w:rsidR="00E12421" w:rsidTr="00E12421">
        <w:tc>
          <w:tcPr>
            <w:tcW w:w="4705" w:type="dxa"/>
            <w:hideMark/>
          </w:tcPr>
          <w:p w:rsidR="00E12421" w:rsidRDefault="00E12421">
            <w:pPr>
              <w:spacing w:line="256" w:lineRule="auto"/>
              <w:jc w:val="both"/>
              <w:rPr>
                <w:rFonts w:ascii="Times New Roman" w:hAnsi="Times New Roman" w:cs="Times New Roman"/>
                <w:lang w:eastAsia="ru-RU"/>
              </w:rPr>
            </w:pPr>
            <w:r>
              <w:rPr>
                <w:rFonts w:ascii="Times New Roman" w:hAnsi="Times New Roman" w:cs="Times New Roman"/>
                <w:lang w:eastAsia="ru-RU"/>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специальности/профессии </w:t>
            </w:r>
          </w:p>
          <w:p w:rsidR="00E12421" w:rsidRDefault="00E124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56" w:lineRule="auto"/>
              <w:jc w:val="both"/>
              <w:rPr>
                <w:rFonts w:ascii="Times New Roman" w:hAnsi="Times New Roman" w:cs="Times New Roman"/>
                <w:lang w:eastAsia="ru-RU"/>
              </w:rPr>
            </w:pPr>
            <w:r>
              <w:rPr>
                <w:rFonts w:ascii="Times New Roman" w:hAnsi="Times New Roman" w:cs="Times New Roman"/>
                <w:lang w:eastAsia="ru-RU"/>
              </w:rPr>
              <w:t>40.02.01</w:t>
            </w:r>
            <w:r>
              <w:t xml:space="preserve"> </w:t>
            </w:r>
            <w:r>
              <w:rPr>
                <w:rFonts w:ascii="Times New Roman" w:hAnsi="Times New Roman" w:cs="Times New Roman"/>
                <w:lang w:eastAsia="ru-RU"/>
              </w:rPr>
              <w:t>Право и организация социального обеспечения</w:t>
            </w:r>
          </w:p>
        </w:tc>
        <w:tc>
          <w:tcPr>
            <w:tcW w:w="4961" w:type="dxa"/>
          </w:tcPr>
          <w:p w:rsidR="00E12421" w:rsidRPr="00DA4678" w:rsidRDefault="006A7F0D">
            <w:pPr>
              <w:spacing w:line="256" w:lineRule="auto"/>
              <w:ind w:firstLine="567"/>
              <w:jc w:val="right"/>
              <w:rPr>
                <w:rFonts w:ascii="Times New Roman" w:hAnsi="Times New Roman" w:cs="Times New Roman"/>
                <w:bCs/>
                <w:spacing w:val="20"/>
                <w:lang w:eastAsia="ru-RU"/>
              </w:rPr>
            </w:pPr>
            <w:r w:rsidRPr="00DA4678">
              <w:rPr>
                <w:rFonts w:ascii="Times New Roman" w:hAnsi="Times New Roman" w:cs="Times New Roman"/>
                <w:bCs/>
                <w:spacing w:val="20"/>
                <w:lang w:eastAsia="ru-RU"/>
              </w:rPr>
              <w:t>УТВЕРЖДЕНА</w:t>
            </w:r>
          </w:p>
          <w:p w:rsidR="00E12421" w:rsidRDefault="00E12421">
            <w:pPr>
              <w:spacing w:line="256" w:lineRule="auto"/>
              <w:ind w:firstLine="567"/>
              <w:jc w:val="right"/>
              <w:rPr>
                <w:rFonts w:ascii="Times New Roman" w:hAnsi="Times New Roman" w:cs="Times New Roman"/>
                <w:spacing w:val="20"/>
                <w:lang w:eastAsia="ru-RU"/>
              </w:rPr>
            </w:pPr>
            <w:r>
              <w:rPr>
                <w:rFonts w:ascii="Times New Roman" w:hAnsi="Times New Roman" w:cs="Times New Roman"/>
                <w:spacing w:val="20"/>
                <w:lang w:eastAsia="ru-RU"/>
              </w:rPr>
              <w:t>Приказом №</w:t>
            </w:r>
            <w:r w:rsidR="006A7F0D">
              <w:rPr>
                <w:rFonts w:ascii="Times New Roman" w:hAnsi="Times New Roman" w:cs="Times New Roman"/>
                <w:spacing w:val="20"/>
                <w:lang w:eastAsia="ru-RU"/>
              </w:rPr>
              <w:t xml:space="preserve"> 299</w:t>
            </w:r>
          </w:p>
          <w:p w:rsidR="00E12421" w:rsidRDefault="00E12421">
            <w:pPr>
              <w:spacing w:line="256" w:lineRule="auto"/>
              <w:ind w:firstLine="567"/>
              <w:jc w:val="right"/>
              <w:rPr>
                <w:rFonts w:ascii="Times New Roman" w:hAnsi="Times New Roman" w:cs="Times New Roman"/>
                <w:spacing w:val="20"/>
                <w:lang w:eastAsia="ru-RU"/>
              </w:rPr>
            </w:pPr>
            <w:proofErr w:type="gramStart"/>
            <w:r>
              <w:rPr>
                <w:rFonts w:ascii="Times New Roman" w:hAnsi="Times New Roman" w:cs="Times New Roman"/>
                <w:lang w:eastAsia="ru-RU"/>
              </w:rPr>
              <w:t>от</w:t>
            </w:r>
            <w:proofErr w:type="gramEnd"/>
            <w:r>
              <w:rPr>
                <w:rFonts w:ascii="Times New Roman" w:hAnsi="Times New Roman" w:cs="Times New Roman"/>
                <w:lang w:eastAsia="ru-RU"/>
              </w:rPr>
              <w:t xml:space="preserve"> "</w:t>
            </w:r>
            <w:r w:rsidR="006A7F0D">
              <w:rPr>
                <w:rFonts w:ascii="Times New Roman" w:hAnsi="Times New Roman" w:cs="Times New Roman"/>
                <w:lang w:eastAsia="ru-RU"/>
              </w:rPr>
              <w:t>23</w:t>
            </w:r>
            <w:r>
              <w:rPr>
                <w:rFonts w:ascii="Times New Roman" w:hAnsi="Times New Roman" w:cs="Times New Roman"/>
                <w:lang w:eastAsia="ru-RU"/>
              </w:rPr>
              <w:t>"</w:t>
            </w:r>
            <w:r w:rsidR="00F71359">
              <w:rPr>
                <w:rFonts w:ascii="Times New Roman" w:hAnsi="Times New Roman" w:cs="Times New Roman"/>
                <w:lang w:eastAsia="ru-RU"/>
              </w:rPr>
              <w:t xml:space="preserve">  </w:t>
            </w:r>
            <w:r w:rsidR="006A7F0D">
              <w:rPr>
                <w:rFonts w:ascii="Times New Roman" w:hAnsi="Times New Roman" w:cs="Times New Roman"/>
                <w:lang w:eastAsia="ru-RU"/>
              </w:rPr>
              <w:t xml:space="preserve">августа </w:t>
            </w:r>
            <w:r w:rsidR="00F71359">
              <w:rPr>
                <w:rFonts w:ascii="Times New Roman" w:hAnsi="Times New Roman" w:cs="Times New Roman"/>
                <w:lang w:eastAsia="ru-RU"/>
              </w:rPr>
              <w:t>20</w:t>
            </w:r>
            <w:r w:rsidR="00883928">
              <w:rPr>
                <w:rFonts w:ascii="Times New Roman" w:hAnsi="Times New Roman" w:cs="Times New Roman"/>
                <w:lang w:eastAsia="ru-RU"/>
              </w:rPr>
              <w:t>21</w:t>
            </w:r>
            <w:r>
              <w:rPr>
                <w:rFonts w:ascii="Times New Roman" w:hAnsi="Times New Roman" w:cs="Times New Roman"/>
                <w:lang w:eastAsia="ru-RU"/>
              </w:rPr>
              <w:t xml:space="preserve"> г.</w:t>
            </w:r>
          </w:p>
          <w:p w:rsidR="00E12421" w:rsidRDefault="00E12421">
            <w:pPr>
              <w:spacing w:line="256" w:lineRule="auto"/>
              <w:ind w:firstLine="567"/>
              <w:jc w:val="right"/>
              <w:rPr>
                <w:rFonts w:ascii="Times New Roman" w:hAnsi="Times New Roman" w:cs="Times New Roman"/>
                <w:lang w:eastAsia="ru-RU"/>
              </w:rPr>
            </w:pPr>
          </w:p>
          <w:p w:rsidR="00E12421" w:rsidRDefault="00E12421">
            <w:pPr>
              <w:spacing w:line="256" w:lineRule="auto"/>
              <w:ind w:firstLine="567"/>
              <w:jc w:val="right"/>
              <w:rPr>
                <w:rFonts w:ascii="Times New Roman" w:hAnsi="Times New Roman" w:cs="Times New Roman"/>
                <w:lang w:eastAsia="ru-RU"/>
              </w:rPr>
            </w:pPr>
          </w:p>
          <w:p w:rsidR="00E12421" w:rsidRDefault="00E12421">
            <w:pPr>
              <w:spacing w:line="256" w:lineRule="auto"/>
              <w:ind w:firstLine="567"/>
              <w:jc w:val="center"/>
              <w:rPr>
                <w:rFonts w:ascii="Times New Roman" w:hAnsi="Times New Roman" w:cs="Times New Roman"/>
                <w:lang w:eastAsia="ru-RU"/>
              </w:rPr>
            </w:pPr>
            <w:r>
              <w:rPr>
                <w:rFonts w:ascii="Times New Roman" w:hAnsi="Times New Roman" w:cs="Times New Roman"/>
                <w:lang w:eastAsia="ru-RU"/>
              </w:rPr>
              <w:t xml:space="preserve"> М.П.</w:t>
            </w:r>
          </w:p>
        </w:tc>
      </w:tr>
    </w:tbl>
    <w:p w:rsidR="00E12421" w:rsidRDefault="00E12421" w:rsidP="00E12421">
      <w:pPr>
        <w:tabs>
          <w:tab w:val="left" w:pos="0"/>
        </w:tabs>
        <w:ind w:firstLine="567"/>
        <w:jc w:val="both"/>
        <w:rPr>
          <w:rFonts w:ascii="Times New Roman" w:hAnsi="Times New Roman" w:cs="Times New Roman"/>
          <w:snapToGrid w:val="0"/>
          <w:lang w:eastAsia="ru-RU"/>
        </w:rPr>
      </w:pPr>
    </w:p>
    <w:p w:rsidR="00E12421" w:rsidRDefault="00E12421" w:rsidP="00E12421">
      <w:pPr>
        <w:tabs>
          <w:tab w:val="left" w:pos="0"/>
        </w:tabs>
        <w:ind w:firstLine="567"/>
        <w:jc w:val="both"/>
        <w:rPr>
          <w:rFonts w:ascii="Times New Roman" w:hAnsi="Times New Roman" w:cs="Times New Roman"/>
          <w:b/>
          <w:bCs/>
          <w:snapToGrid w:val="0"/>
          <w:lang w:eastAsia="ru-RU"/>
        </w:rPr>
      </w:pPr>
    </w:p>
    <w:p w:rsidR="00E12421" w:rsidRDefault="00E12421" w:rsidP="00E12421">
      <w:pPr>
        <w:tabs>
          <w:tab w:val="left" w:pos="0"/>
        </w:tabs>
        <w:ind w:firstLine="567"/>
        <w:jc w:val="both"/>
        <w:rPr>
          <w:rFonts w:ascii="Times New Roman" w:hAnsi="Times New Roman" w:cs="Times New Roman"/>
          <w:b/>
          <w:bCs/>
          <w:snapToGrid w:val="0"/>
          <w:lang w:eastAsia="ru-RU"/>
        </w:rPr>
      </w:pPr>
    </w:p>
    <w:p w:rsidR="00E12421" w:rsidRDefault="00E12421" w:rsidP="00E12421">
      <w:pPr>
        <w:tabs>
          <w:tab w:val="left" w:pos="0"/>
        </w:tabs>
        <w:jc w:val="both"/>
        <w:rPr>
          <w:rFonts w:ascii="Times New Roman" w:hAnsi="Times New Roman" w:cs="Times New Roman"/>
          <w:b/>
          <w:snapToGrid w:val="0"/>
          <w:lang w:eastAsia="ru-RU"/>
        </w:rPr>
      </w:pPr>
    </w:p>
    <w:p w:rsidR="00C734A3" w:rsidRDefault="00C734A3" w:rsidP="00E12421">
      <w:pPr>
        <w:tabs>
          <w:tab w:val="left" w:pos="0"/>
        </w:tabs>
        <w:jc w:val="both"/>
        <w:rPr>
          <w:rFonts w:ascii="Times New Roman" w:hAnsi="Times New Roman" w:cs="Times New Roman"/>
          <w:b/>
          <w:snapToGrid w:val="0"/>
          <w:lang w:eastAsia="ru-RU"/>
        </w:rPr>
      </w:pPr>
    </w:p>
    <w:p w:rsidR="00C734A3" w:rsidRDefault="00C734A3" w:rsidP="00E12421">
      <w:pPr>
        <w:tabs>
          <w:tab w:val="left" w:pos="0"/>
        </w:tabs>
        <w:jc w:val="both"/>
        <w:rPr>
          <w:rFonts w:ascii="Times New Roman" w:hAnsi="Times New Roman" w:cs="Times New Roman"/>
          <w:b/>
          <w:snapToGrid w:val="0"/>
          <w:lang w:eastAsia="ru-RU"/>
        </w:rPr>
      </w:pPr>
    </w:p>
    <w:p w:rsidR="00C734A3" w:rsidRDefault="00C734A3" w:rsidP="00E12421">
      <w:pPr>
        <w:tabs>
          <w:tab w:val="left" w:pos="0"/>
        </w:tabs>
        <w:jc w:val="both"/>
        <w:rPr>
          <w:rFonts w:ascii="Times New Roman" w:hAnsi="Times New Roman" w:cs="Times New Roman"/>
          <w:b/>
          <w:snapToGrid w:val="0"/>
          <w:lang w:eastAsia="ru-RU"/>
        </w:rPr>
      </w:pPr>
    </w:p>
    <w:p w:rsidR="00C734A3" w:rsidRDefault="00C734A3" w:rsidP="00E12421">
      <w:pPr>
        <w:tabs>
          <w:tab w:val="left" w:pos="0"/>
        </w:tabs>
        <w:jc w:val="both"/>
        <w:rPr>
          <w:rFonts w:ascii="Times New Roman" w:hAnsi="Times New Roman" w:cs="Times New Roman"/>
          <w:b/>
          <w:snapToGrid w:val="0"/>
          <w:lang w:eastAsia="ru-RU"/>
        </w:rPr>
      </w:pPr>
    </w:p>
    <w:p w:rsidR="00C734A3" w:rsidRDefault="00C734A3" w:rsidP="00E12421">
      <w:pPr>
        <w:tabs>
          <w:tab w:val="left" w:pos="0"/>
        </w:tabs>
        <w:jc w:val="both"/>
        <w:rPr>
          <w:rFonts w:ascii="Times New Roman" w:hAnsi="Times New Roman" w:cs="Times New Roman"/>
          <w:b/>
          <w:snapToGrid w:val="0"/>
          <w:lang w:eastAsia="ru-RU"/>
        </w:rPr>
      </w:pPr>
    </w:p>
    <w:p w:rsidR="00C734A3" w:rsidRDefault="00C734A3" w:rsidP="00E12421">
      <w:pPr>
        <w:tabs>
          <w:tab w:val="left" w:pos="0"/>
        </w:tabs>
        <w:jc w:val="both"/>
        <w:rPr>
          <w:rFonts w:ascii="Times New Roman" w:hAnsi="Times New Roman" w:cs="Times New Roman"/>
          <w:b/>
          <w:snapToGrid w:val="0"/>
          <w:lang w:eastAsia="ru-RU"/>
        </w:rPr>
      </w:pPr>
    </w:p>
    <w:p w:rsidR="00C734A3" w:rsidRDefault="00C734A3" w:rsidP="00E12421">
      <w:pPr>
        <w:tabs>
          <w:tab w:val="left" w:pos="0"/>
        </w:tabs>
        <w:jc w:val="both"/>
        <w:rPr>
          <w:rFonts w:ascii="Times New Roman" w:hAnsi="Times New Roman" w:cs="Times New Roman"/>
          <w:b/>
          <w:snapToGrid w:val="0"/>
          <w:lang w:eastAsia="ru-RU"/>
        </w:rPr>
      </w:pPr>
    </w:p>
    <w:p w:rsidR="00C734A3" w:rsidRDefault="00C734A3" w:rsidP="00E12421">
      <w:pPr>
        <w:tabs>
          <w:tab w:val="left" w:pos="0"/>
        </w:tabs>
        <w:jc w:val="both"/>
        <w:rPr>
          <w:rFonts w:ascii="Times New Roman" w:hAnsi="Times New Roman" w:cs="Times New Roman"/>
          <w:b/>
          <w:snapToGrid w:val="0"/>
          <w:lang w:eastAsia="ru-RU"/>
        </w:rPr>
      </w:pPr>
    </w:p>
    <w:p w:rsidR="00C734A3" w:rsidRDefault="00C734A3" w:rsidP="00E12421">
      <w:pPr>
        <w:tabs>
          <w:tab w:val="left" w:pos="0"/>
        </w:tabs>
        <w:jc w:val="both"/>
        <w:rPr>
          <w:rFonts w:ascii="Times New Roman" w:hAnsi="Times New Roman" w:cs="Times New Roman"/>
          <w:b/>
          <w:snapToGrid w:val="0"/>
          <w:lang w:eastAsia="ru-RU"/>
        </w:rPr>
      </w:pPr>
    </w:p>
    <w:p w:rsidR="00C734A3" w:rsidRDefault="00C734A3" w:rsidP="00E12421">
      <w:pPr>
        <w:tabs>
          <w:tab w:val="left" w:pos="0"/>
        </w:tabs>
        <w:jc w:val="both"/>
        <w:rPr>
          <w:rFonts w:ascii="Times New Roman" w:hAnsi="Times New Roman" w:cs="Times New Roman"/>
          <w:b/>
          <w:snapToGrid w:val="0"/>
          <w:lang w:eastAsia="ru-RU"/>
        </w:rPr>
      </w:pPr>
    </w:p>
    <w:p w:rsidR="00C734A3" w:rsidRDefault="00C734A3" w:rsidP="00E12421">
      <w:pPr>
        <w:tabs>
          <w:tab w:val="left" w:pos="0"/>
        </w:tabs>
        <w:jc w:val="both"/>
        <w:rPr>
          <w:rFonts w:ascii="Times New Roman" w:hAnsi="Times New Roman" w:cs="Times New Roman"/>
          <w:b/>
          <w:snapToGrid w:val="0"/>
          <w:lang w:eastAsia="ru-RU"/>
        </w:rPr>
      </w:pPr>
    </w:p>
    <w:p w:rsidR="00C734A3" w:rsidRDefault="00C734A3" w:rsidP="00E12421">
      <w:pPr>
        <w:tabs>
          <w:tab w:val="left" w:pos="0"/>
        </w:tabs>
        <w:jc w:val="both"/>
        <w:rPr>
          <w:rFonts w:ascii="Times New Roman" w:hAnsi="Times New Roman" w:cs="Times New Roman"/>
          <w:b/>
          <w:snapToGrid w:val="0"/>
          <w:lang w:eastAsia="ru-RU"/>
        </w:rPr>
      </w:pPr>
    </w:p>
    <w:p w:rsidR="00C734A3" w:rsidRDefault="00C734A3" w:rsidP="00E12421">
      <w:pPr>
        <w:tabs>
          <w:tab w:val="left" w:pos="0"/>
        </w:tabs>
        <w:jc w:val="both"/>
        <w:rPr>
          <w:rFonts w:ascii="Times New Roman" w:hAnsi="Times New Roman" w:cs="Times New Roman"/>
          <w:b/>
          <w:snapToGrid w:val="0"/>
          <w:lang w:eastAsia="ru-RU"/>
        </w:rPr>
      </w:pPr>
    </w:p>
    <w:p w:rsidR="00C734A3" w:rsidRDefault="00C734A3" w:rsidP="00E12421">
      <w:pPr>
        <w:tabs>
          <w:tab w:val="left" w:pos="0"/>
        </w:tabs>
        <w:jc w:val="both"/>
        <w:rPr>
          <w:rFonts w:ascii="Times New Roman" w:hAnsi="Times New Roman" w:cs="Times New Roman"/>
          <w:b/>
          <w:snapToGrid w:val="0"/>
          <w:lang w:eastAsia="ru-RU"/>
        </w:rPr>
      </w:pPr>
    </w:p>
    <w:p w:rsidR="00E12421" w:rsidRPr="00DA4678" w:rsidRDefault="00E12421" w:rsidP="00E12421">
      <w:pPr>
        <w:tabs>
          <w:tab w:val="left" w:pos="0"/>
        </w:tabs>
        <w:rPr>
          <w:rFonts w:ascii="Times New Roman" w:hAnsi="Times New Roman" w:cs="Times New Roman"/>
          <w:spacing w:val="20"/>
          <w:lang w:eastAsia="ru-RU"/>
        </w:rPr>
      </w:pPr>
      <w:r>
        <w:rPr>
          <w:rFonts w:ascii="Times New Roman" w:hAnsi="Times New Roman" w:cs="Times New Roman"/>
          <w:snapToGrid w:val="0"/>
          <w:lang w:eastAsia="ru-RU"/>
        </w:rPr>
        <w:t xml:space="preserve"> </w:t>
      </w:r>
      <w:bookmarkStart w:id="0" w:name="_GoBack"/>
      <w:r w:rsidR="006A7F0D" w:rsidRPr="00DA4678">
        <w:rPr>
          <w:rFonts w:ascii="Times New Roman" w:hAnsi="Times New Roman" w:cs="Times New Roman"/>
          <w:spacing w:val="20"/>
          <w:lang w:eastAsia="ru-RU"/>
        </w:rPr>
        <w:t>РАССМОТРЕНА</w:t>
      </w:r>
    </w:p>
    <w:bookmarkEnd w:id="0"/>
    <w:p w:rsidR="00E12421" w:rsidRDefault="00E12421" w:rsidP="00E12421">
      <w:pPr>
        <w:rPr>
          <w:rFonts w:ascii="Times New Roman" w:hAnsi="Times New Roman" w:cs="Times New Roman"/>
          <w:lang w:eastAsia="ru-RU"/>
        </w:rPr>
      </w:pPr>
      <w:proofErr w:type="gramStart"/>
      <w:r>
        <w:rPr>
          <w:rFonts w:ascii="Times New Roman" w:hAnsi="Times New Roman" w:cs="Times New Roman"/>
          <w:lang w:eastAsia="ru-RU"/>
        </w:rPr>
        <w:t>на</w:t>
      </w:r>
      <w:proofErr w:type="gramEnd"/>
      <w:r>
        <w:rPr>
          <w:rFonts w:ascii="Times New Roman" w:hAnsi="Times New Roman" w:cs="Times New Roman"/>
          <w:lang w:eastAsia="ru-RU"/>
        </w:rPr>
        <w:t xml:space="preserve"> заседании цикловой комиссии </w:t>
      </w:r>
    </w:p>
    <w:p w:rsidR="00E12421" w:rsidRDefault="00E12421" w:rsidP="00E12421">
      <w:pPr>
        <w:rPr>
          <w:rFonts w:ascii="Times New Roman" w:hAnsi="Times New Roman" w:cs="Times New Roman"/>
          <w:lang w:eastAsia="ru-RU"/>
        </w:rPr>
      </w:pPr>
      <w:r>
        <w:rPr>
          <w:rFonts w:ascii="Times New Roman" w:hAnsi="Times New Roman" w:cs="Times New Roman"/>
          <w:lang w:eastAsia="ru-RU"/>
        </w:rPr>
        <w:t>экономических и социально-юридических дисциплин</w:t>
      </w:r>
    </w:p>
    <w:p w:rsidR="00E12421" w:rsidRDefault="00E12421" w:rsidP="00E12421">
      <w:pPr>
        <w:tabs>
          <w:tab w:val="left" w:pos="0"/>
        </w:tabs>
        <w:rPr>
          <w:rFonts w:ascii="Times New Roman" w:hAnsi="Times New Roman" w:cs="Times New Roman"/>
          <w:lang w:eastAsia="ru-RU"/>
        </w:rPr>
      </w:pPr>
      <w:r>
        <w:rPr>
          <w:rFonts w:ascii="Times New Roman" w:hAnsi="Times New Roman" w:cs="Times New Roman"/>
          <w:lang w:eastAsia="ru-RU"/>
        </w:rPr>
        <w:t>Прото</w:t>
      </w:r>
      <w:r w:rsidR="00F71359">
        <w:rPr>
          <w:rFonts w:ascii="Times New Roman" w:hAnsi="Times New Roman" w:cs="Times New Roman"/>
          <w:lang w:eastAsia="ru-RU"/>
        </w:rPr>
        <w:t>кол №____ от "___" __________20_</w:t>
      </w:r>
      <w:r>
        <w:rPr>
          <w:rFonts w:ascii="Times New Roman" w:hAnsi="Times New Roman" w:cs="Times New Roman"/>
          <w:lang w:eastAsia="ru-RU"/>
        </w:rPr>
        <w:t>_ г.</w:t>
      </w:r>
    </w:p>
    <w:p w:rsidR="00E12421" w:rsidRDefault="00E12421" w:rsidP="00E12421">
      <w:pPr>
        <w:tabs>
          <w:tab w:val="left" w:pos="0"/>
        </w:tabs>
        <w:rPr>
          <w:rFonts w:ascii="Times New Roman" w:hAnsi="Times New Roman" w:cs="Times New Roman"/>
          <w:lang w:eastAsia="ru-RU"/>
        </w:rPr>
      </w:pPr>
      <w:r>
        <w:rPr>
          <w:rFonts w:ascii="Times New Roman" w:hAnsi="Times New Roman" w:cs="Times New Roman"/>
          <w:lang w:eastAsia="ru-RU"/>
        </w:rPr>
        <w:t>Председатель ЦК: __________/Павлова В.Д./</w:t>
      </w:r>
    </w:p>
    <w:p w:rsidR="00E12421" w:rsidRDefault="00E12421" w:rsidP="00E12421">
      <w:pPr>
        <w:tabs>
          <w:tab w:val="left" w:pos="0"/>
        </w:tabs>
        <w:jc w:val="both"/>
        <w:rPr>
          <w:rFonts w:ascii="Times New Roman" w:hAnsi="Times New Roman" w:cs="Times New Roman"/>
          <w:snapToGrid w:val="0"/>
          <w:lang w:eastAsia="ru-RU"/>
        </w:rPr>
      </w:pPr>
    </w:p>
    <w:p w:rsidR="00E12421" w:rsidRDefault="00E12421" w:rsidP="00E12421">
      <w:pPr>
        <w:tabs>
          <w:tab w:val="left" w:pos="0"/>
        </w:tabs>
        <w:jc w:val="both"/>
        <w:rPr>
          <w:rFonts w:ascii="Times New Roman" w:hAnsi="Times New Roman" w:cs="Times New Roman"/>
          <w:snapToGrid w:val="0"/>
          <w:lang w:eastAsia="ru-RU"/>
        </w:rPr>
      </w:pPr>
    </w:p>
    <w:p w:rsidR="00E12421" w:rsidRDefault="00E12421" w:rsidP="00E12421">
      <w:pPr>
        <w:tabs>
          <w:tab w:val="left" w:pos="0"/>
        </w:tabs>
        <w:jc w:val="both"/>
        <w:rPr>
          <w:rFonts w:ascii="Times New Roman" w:hAnsi="Times New Roman" w:cs="Times New Roman"/>
          <w:snapToGrid w:val="0"/>
          <w:lang w:eastAsia="ru-RU"/>
        </w:rPr>
      </w:pPr>
    </w:p>
    <w:p w:rsidR="00E12421" w:rsidRDefault="00E12421" w:rsidP="00E12421">
      <w:pPr>
        <w:tabs>
          <w:tab w:val="left" w:pos="0"/>
        </w:tabs>
        <w:jc w:val="both"/>
        <w:rPr>
          <w:rFonts w:ascii="Times New Roman" w:hAnsi="Times New Roman" w:cs="Times New Roman"/>
          <w:snapToGrid w:val="0"/>
          <w:lang w:eastAsia="ru-RU"/>
        </w:rPr>
      </w:pPr>
    </w:p>
    <w:p w:rsidR="00E12421" w:rsidRDefault="00E12421" w:rsidP="00E12421">
      <w:pPr>
        <w:tabs>
          <w:tab w:val="left" w:pos="0"/>
          <w:tab w:val="left" w:pos="975"/>
        </w:tabs>
        <w:spacing w:after="160" w:line="256" w:lineRule="auto"/>
        <w:jc w:val="both"/>
        <w:rPr>
          <w:rFonts w:ascii="Times New Roman" w:eastAsiaTheme="minorHAnsi" w:hAnsi="Times New Roman" w:cs="Times New Roman"/>
          <w:snapToGrid w:val="0"/>
        </w:rPr>
      </w:pPr>
      <w:r>
        <w:rPr>
          <w:rFonts w:ascii="Times New Roman" w:eastAsiaTheme="minorHAnsi" w:hAnsi="Times New Roman" w:cs="Times New Roman"/>
          <w:snapToGrid w:val="0"/>
        </w:rPr>
        <w:t>Разработчик:</w:t>
      </w:r>
    </w:p>
    <w:p w:rsidR="00E12421" w:rsidRDefault="00E12421" w:rsidP="00E12421">
      <w:pPr>
        <w:tabs>
          <w:tab w:val="left" w:pos="0"/>
          <w:tab w:val="left" w:pos="975"/>
        </w:tabs>
        <w:spacing w:after="160" w:line="256" w:lineRule="auto"/>
        <w:jc w:val="both"/>
        <w:rPr>
          <w:rFonts w:ascii="Times New Roman" w:eastAsiaTheme="minorHAnsi" w:hAnsi="Times New Roman" w:cs="Times New Roman"/>
          <w:snapToGrid w:val="0"/>
        </w:rPr>
      </w:pPr>
      <w:r>
        <w:rPr>
          <w:rFonts w:ascii="Times New Roman" w:eastAsiaTheme="minorHAnsi" w:hAnsi="Times New Roman" w:cs="Times New Roman"/>
          <w:snapToGrid w:val="0"/>
        </w:rPr>
        <w:t>Руссанов А.А., преподаватель юридических дисциплин</w:t>
      </w:r>
    </w:p>
    <w:p w:rsidR="00E12421" w:rsidRDefault="00E12421" w:rsidP="00E12421">
      <w:pPr>
        <w:tabs>
          <w:tab w:val="left" w:pos="0"/>
          <w:tab w:val="left" w:pos="975"/>
        </w:tabs>
        <w:spacing w:after="160" w:line="256" w:lineRule="auto"/>
        <w:jc w:val="both"/>
        <w:rPr>
          <w:rFonts w:ascii="Times New Roman" w:eastAsiaTheme="minorHAnsi" w:hAnsi="Times New Roman" w:cs="Times New Roman"/>
          <w:snapToGrid w:val="0"/>
        </w:rPr>
      </w:pPr>
      <w:r>
        <w:rPr>
          <w:rFonts w:ascii="Times New Roman" w:eastAsiaTheme="minorHAnsi" w:hAnsi="Times New Roman" w:cs="Times New Roman"/>
          <w:snapToGrid w:val="0"/>
        </w:rPr>
        <w:t>Романова Н.А., преподаватель юридических дисциплин</w:t>
      </w:r>
      <w:r>
        <w:rPr>
          <w:rFonts w:ascii="Times New Roman" w:eastAsiaTheme="minorHAnsi" w:hAnsi="Times New Roman" w:cs="Times New Roman"/>
          <w:snapToGrid w:val="0"/>
        </w:rPr>
        <w:tab/>
      </w:r>
    </w:p>
    <w:p w:rsidR="00E12421" w:rsidRDefault="00E12421" w:rsidP="00E12421">
      <w:pPr>
        <w:spacing w:after="160" w:line="256" w:lineRule="auto"/>
        <w:rPr>
          <w:rFonts w:ascii="Times New Roman" w:eastAsiaTheme="minorHAnsi" w:hAnsi="Times New Roman" w:cs="Times New Roman"/>
        </w:rPr>
      </w:pPr>
      <w:r>
        <w:rPr>
          <w:rFonts w:ascii="Times New Roman" w:eastAsiaTheme="minorHAnsi" w:hAnsi="Times New Roman" w:cs="Times New Roman"/>
          <w:snapToGrid w:val="0"/>
        </w:rPr>
        <w:t xml:space="preserve"> </w:t>
      </w:r>
    </w:p>
    <w:p w:rsidR="00E12421" w:rsidRDefault="00E12421" w:rsidP="00E12421">
      <w:pPr>
        <w:spacing w:after="160" w:line="256" w:lineRule="auto"/>
        <w:rPr>
          <w:rFonts w:ascii="Times New Roman" w:eastAsiaTheme="minorHAnsi" w:hAnsi="Times New Roman" w:cs="Times New Roman"/>
        </w:rPr>
      </w:pPr>
    </w:p>
    <w:p w:rsidR="00E12421" w:rsidRDefault="00E12421" w:rsidP="00E12421">
      <w:pPr>
        <w:spacing w:after="160" w:line="256" w:lineRule="auto"/>
        <w:rPr>
          <w:rFonts w:ascii="Times New Roman" w:eastAsiaTheme="minorHAnsi" w:hAnsi="Times New Roman" w:cs="Times New Roman"/>
        </w:rPr>
      </w:pPr>
    </w:p>
    <w:p w:rsidR="00E12421" w:rsidRDefault="00E12421" w:rsidP="00E12421">
      <w:pPr>
        <w:ind w:left="567"/>
        <w:rPr>
          <w:rFonts w:ascii="Times New Roman" w:hAnsi="Times New Roman" w:cs="Times New Roman"/>
          <w:sz w:val="28"/>
          <w:szCs w:val="28"/>
          <w:lang w:eastAsia="ru-RU"/>
        </w:rPr>
      </w:pPr>
      <w:r>
        <w:rPr>
          <w:rFonts w:ascii="Times New Roman" w:hAnsi="Times New Roman" w:cs="Times New Roman"/>
          <w:snapToGrid w:val="0"/>
          <w:lang w:eastAsia="ru-RU"/>
        </w:rPr>
        <w:br w:type="page"/>
      </w:r>
    </w:p>
    <w:p w:rsidR="00E12421" w:rsidRDefault="00E12421" w:rsidP="00E1242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644"/>
        <w:jc w:val="center"/>
        <w:outlineLvl w:val="0"/>
        <w:rPr>
          <w:rFonts w:ascii="Times New Roman" w:hAnsi="Times New Roman" w:cs="Times New Roman"/>
          <w:b/>
          <w:bCs/>
        </w:rPr>
      </w:pPr>
      <w:r>
        <w:rPr>
          <w:rFonts w:ascii="Times New Roman" w:hAnsi="Times New Roman" w:cs="Times New Roman"/>
          <w:b/>
          <w:bCs/>
        </w:rPr>
        <w:t>СОДЕРЖАНИЕ</w:t>
      </w:r>
    </w:p>
    <w:p w:rsidR="00E12421" w:rsidRDefault="00E12421" w:rsidP="00E1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p>
    <w:tbl>
      <w:tblPr>
        <w:tblW w:w="0" w:type="auto"/>
        <w:tblInd w:w="-106" w:type="dxa"/>
        <w:tblLook w:val="01E0" w:firstRow="1" w:lastRow="1" w:firstColumn="1" w:lastColumn="1" w:noHBand="0" w:noVBand="0"/>
      </w:tblPr>
      <w:tblGrid>
        <w:gridCol w:w="7584"/>
        <w:gridCol w:w="1877"/>
      </w:tblGrid>
      <w:tr w:rsidR="00E12421" w:rsidTr="00E12421">
        <w:tc>
          <w:tcPr>
            <w:tcW w:w="7668" w:type="dxa"/>
          </w:tcPr>
          <w:p w:rsidR="00E12421" w:rsidRPr="006A7F0D" w:rsidRDefault="00E12421">
            <w:pPr>
              <w:keepNext/>
              <w:autoSpaceDE w:val="0"/>
              <w:autoSpaceDN w:val="0"/>
              <w:spacing w:line="256" w:lineRule="auto"/>
              <w:ind w:left="284"/>
              <w:jc w:val="both"/>
              <w:outlineLvl w:val="0"/>
              <w:rPr>
                <w:rFonts w:ascii="Times New Roman" w:hAnsi="Times New Roman" w:cs="Times New Roman"/>
                <w:bCs/>
                <w:caps/>
              </w:rPr>
            </w:pPr>
          </w:p>
        </w:tc>
        <w:tc>
          <w:tcPr>
            <w:tcW w:w="1903" w:type="dxa"/>
          </w:tcPr>
          <w:p w:rsidR="00E12421" w:rsidRPr="006A7F0D" w:rsidRDefault="00E12421">
            <w:pPr>
              <w:spacing w:line="256" w:lineRule="auto"/>
              <w:jc w:val="center"/>
              <w:rPr>
                <w:rFonts w:ascii="Times New Roman" w:hAnsi="Times New Roman" w:cs="Times New Roman"/>
                <w:bCs/>
                <w:sz w:val="28"/>
                <w:szCs w:val="28"/>
                <w:lang w:eastAsia="ru-RU"/>
              </w:rPr>
            </w:pPr>
          </w:p>
        </w:tc>
      </w:tr>
      <w:tr w:rsidR="00E12421" w:rsidTr="00E12421">
        <w:tc>
          <w:tcPr>
            <w:tcW w:w="7668" w:type="dxa"/>
          </w:tcPr>
          <w:p w:rsidR="00E12421" w:rsidRPr="006A7F0D" w:rsidRDefault="00E12421">
            <w:pPr>
              <w:keepNext/>
              <w:numPr>
                <w:ilvl w:val="0"/>
                <w:numId w:val="2"/>
              </w:numPr>
              <w:autoSpaceDE w:val="0"/>
              <w:autoSpaceDN w:val="0"/>
              <w:spacing w:line="256" w:lineRule="auto"/>
              <w:jc w:val="both"/>
              <w:outlineLvl w:val="0"/>
              <w:rPr>
                <w:rFonts w:ascii="Times New Roman" w:hAnsi="Times New Roman" w:cs="Times New Roman"/>
                <w:bCs/>
                <w:caps/>
              </w:rPr>
            </w:pPr>
            <w:r w:rsidRPr="006A7F0D">
              <w:rPr>
                <w:rFonts w:ascii="Times New Roman" w:hAnsi="Times New Roman" w:cs="Times New Roman"/>
                <w:bCs/>
                <w:caps/>
              </w:rPr>
              <w:t>общая характеристика ПРОГРАММЫ УЧЕБНОЙ ДИСЦИПЛИНЫ</w:t>
            </w:r>
          </w:p>
          <w:p w:rsidR="00E12421" w:rsidRPr="006A7F0D" w:rsidRDefault="00E12421">
            <w:pPr>
              <w:spacing w:line="256" w:lineRule="auto"/>
              <w:rPr>
                <w:rFonts w:ascii="Times New Roman" w:hAnsi="Times New Roman" w:cs="Times New Roman"/>
                <w:bCs/>
                <w:lang w:eastAsia="ru-RU"/>
              </w:rPr>
            </w:pPr>
          </w:p>
        </w:tc>
        <w:tc>
          <w:tcPr>
            <w:tcW w:w="1903" w:type="dxa"/>
            <w:hideMark/>
          </w:tcPr>
          <w:p w:rsidR="00E12421" w:rsidRPr="006A7F0D" w:rsidRDefault="00E12421">
            <w:pPr>
              <w:spacing w:line="256" w:lineRule="auto"/>
              <w:jc w:val="center"/>
              <w:rPr>
                <w:rFonts w:ascii="Times New Roman" w:hAnsi="Times New Roman" w:cs="Times New Roman"/>
                <w:bCs/>
                <w:sz w:val="28"/>
                <w:szCs w:val="28"/>
                <w:lang w:eastAsia="ru-RU"/>
              </w:rPr>
            </w:pPr>
            <w:r w:rsidRPr="006A7F0D">
              <w:rPr>
                <w:rFonts w:ascii="Times New Roman" w:hAnsi="Times New Roman" w:cs="Times New Roman"/>
                <w:bCs/>
                <w:sz w:val="28"/>
                <w:szCs w:val="28"/>
                <w:lang w:eastAsia="ru-RU"/>
              </w:rPr>
              <w:t>4</w:t>
            </w:r>
          </w:p>
        </w:tc>
      </w:tr>
      <w:tr w:rsidR="00E12421" w:rsidTr="00E12421">
        <w:tc>
          <w:tcPr>
            <w:tcW w:w="7668" w:type="dxa"/>
          </w:tcPr>
          <w:p w:rsidR="00E12421" w:rsidRPr="006A7F0D" w:rsidRDefault="00E12421">
            <w:pPr>
              <w:keepNext/>
              <w:numPr>
                <w:ilvl w:val="0"/>
                <w:numId w:val="2"/>
              </w:numPr>
              <w:autoSpaceDE w:val="0"/>
              <w:autoSpaceDN w:val="0"/>
              <w:spacing w:line="256" w:lineRule="auto"/>
              <w:jc w:val="both"/>
              <w:outlineLvl w:val="0"/>
              <w:rPr>
                <w:rFonts w:ascii="Times New Roman" w:hAnsi="Times New Roman" w:cs="Times New Roman"/>
                <w:bCs/>
                <w:caps/>
              </w:rPr>
            </w:pPr>
            <w:r w:rsidRPr="006A7F0D">
              <w:rPr>
                <w:rFonts w:ascii="Times New Roman" w:hAnsi="Times New Roman" w:cs="Times New Roman"/>
                <w:bCs/>
                <w:caps/>
              </w:rPr>
              <w:t>СТРУКТУРА и содержание программы УЧЕБНОЙ ДИСЦИПЛИНЫ</w:t>
            </w:r>
          </w:p>
          <w:p w:rsidR="00E12421" w:rsidRPr="006A7F0D" w:rsidRDefault="00E12421">
            <w:pPr>
              <w:keepNext/>
              <w:autoSpaceDE w:val="0"/>
              <w:autoSpaceDN w:val="0"/>
              <w:spacing w:line="256" w:lineRule="auto"/>
              <w:ind w:left="284"/>
              <w:jc w:val="both"/>
              <w:outlineLvl w:val="0"/>
              <w:rPr>
                <w:rFonts w:ascii="Times New Roman" w:hAnsi="Times New Roman" w:cs="Times New Roman"/>
                <w:bCs/>
                <w:caps/>
              </w:rPr>
            </w:pPr>
          </w:p>
        </w:tc>
        <w:tc>
          <w:tcPr>
            <w:tcW w:w="1903" w:type="dxa"/>
            <w:hideMark/>
          </w:tcPr>
          <w:p w:rsidR="00E12421" w:rsidRPr="006A7F0D" w:rsidRDefault="00E12421">
            <w:pPr>
              <w:spacing w:line="256" w:lineRule="auto"/>
              <w:jc w:val="center"/>
              <w:rPr>
                <w:rFonts w:ascii="Times New Roman" w:hAnsi="Times New Roman" w:cs="Times New Roman"/>
                <w:bCs/>
                <w:sz w:val="28"/>
                <w:szCs w:val="28"/>
                <w:lang w:eastAsia="ru-RU"/>
              </w:rPr>
            </w:pPr>
            <w:r w:rsidRPr="006A7F0D">
              <w:rPr>
                <w:rFonts w:ascii="Times New Roman" w:hAnsi="Times New Roman" w:cs="Times New Roman"/>
                <w:bCs/>
                <w:sz w:val="28"/>
                <w:szCs w:val="28"/>
                <w:lang w:eastAsia="ru-RU"/>
              </w:rPr>
              <w:t>5</w:t>
            </w:r>
          </w:p>
        </w:tc>
      </w:tr>
      <w:tr w:rsidR="00E12421" w:rsidTr="00E12421">
        <w:trPr>
          <w:trHeight w:val="670"/>
        </w:trPr>
        <w:tc>
          <w:tcPr>
            <w:tcW w:w="7668" w:type="dxa"/>
          </w:tcPr>
          <w:p w:rsidR="00E12421" w:rsidRPr="006A7F0D" w:rsidRDefault="00E12421">
            <w:pPr>
              <w:keepNext/>
              <w:numPr>
                <w:ilvl w:val="0"/>
                <w:numId w:val="2"/>
              </w:numPr>
              <w:autoSpaceDE w:val="0"/>
              <w:autoSpaceDN w:val="0"/>
              <w:spacing w:line="256" w:lineRule="auto"/>
              <w:jc w:val="both"/>
              <w:outlineLvl w:val="0"/>
              <w:rPr>
                <w:rFonts w:ascii="Times New Roman" w:hAnsi="Times New Roman" w:cs="Times New Roman"/>
                <w:bCs/>
                <w:caps/>
              </w:rPr>
            </w:pPr>
            <w:r w:rsidRPr="006A7F0D">
              <w:rPr>
                <w:rFonts w:ascii="Times New Roman" w:hAnsi="Times New Roman" w:cs="Times New Roman"/>
                <w:bCs/>
                <w:caps/>
              </w:rPr>
              <w:t>условия реализации программы учебной дисциплины</w:t>
            </w:r>
          </w:p>
          <w:p w:rsidR="00E12421" w:rsidRPr="006A7F0D" w:rsidRDefault="00E12421">
            <w:pPr>
              <w:keepNext/>
              <w:autoSpaceDE w:val="0"/>
              <w:autoSpaceDN w:val="0"/>
              <w:spacing w:line="256" w:lineRule="auto"/>
              <w:ind w:left="-76"/>
              <w:jc w:val="both"/>
              <w:outlineLvl w:val="0"/>
              <w:rPr>
                <w:rFonts w:ascii="Times New Roman" w:hAnsi="Times New Roman" w:cs="Times New Roman"/>
                <w:bCs/>
                <w:caps/>
              </w:rPr>
            </w:pPr>
          </w:p>
        </w:tc>
        <w:tc>
          <w:tcPr>
            <w:tcW w:w="1903" w:type="dxa"/>
            <w:hideMark/>
          </w:tcPr>
          <w:p w:rsidR="00E12421" w:rsidRPr="006A7F0D" w:rsidRDefault="00E12421">
            <w:pPr>
              <w:spacing w:line="256" w:lineRule="auto"/>
              <w:jc w:val="center"/>
              <w:rPr>
                <w:rFonts w:ascii="Times New Roman" w:hAnsi="Times New Roman" w:cs="Times New Roman"/>
                <w:bCs/>
                <w:sz w:val="28"/>
                <w:szCs w:val="28"/>
                <w:lang w:eastAsia="ru-RU"/>
              </w:rPr>
            </w:pPr>
            <w:r w:rsidRPr="006A7F0D">
              <w:rPr>
                <w:rFonts w:ascii="Times New Roman" w:hAnsi="Times New Roman" w:cs="Times New Roman"/>
                <w:bCs/>
                <w:sz w:val="28"/>
                <w:szCs w:val="28"/>
                <w:lang w:eastAsia="ru-RU"/>
              </w:rPr>
              <w:t>14</w:t>
            </w:r>
          </w:p>
        </w:tc>
      </w:tr>
      <w:tr w:rsidR="00E12421" w:rsidTr="00E12421">
        <w:tc>
          <w:tcPr>
            <w:tcW w:w="7668" w:type="dxa"/>
          </w:tcPr>
          <w:p w:rsidR="00E12421" w:rsidRPr="006A7F0D" w:rsidRDefault="00E12421">
            <w:pPr>
              <w:keepNext/>
              <w:numPr>
                <w:ilvl w:val="0"/>
                <w:numId w:val="2"/>
              </w:numPr>
              <w:autoSpaceDE w:val="0"/>
              <w:autoSpaceDN w:val="0"/>
              <w:spacing w:line="256" w:lineRule="auto"/>
              <w:jc w:val="both"/>
              <w:outlineLvl w:val="0"/>
              <w:rPr>
                <w:rFonts w:ascii="Times New Roman" w:hAnsi="Times New Roman" w:cs="Times New Roman"/>
                <w:bCs/>
                <w:caps/>
              </w:rPr>
            </w:pPr>
            <w:r w:rsidRPr="006A7F0D">
              <w:rPr>
                <w:rFonts w:ascii="Times New Roman" w:hAnsi="Times New Roman" w:cs="Times New Roman"/>
                <w:bCs/>
                <w:caps/>
              </w:rPr>
              <w:t>Контроль и оценка результатов Освоения программы учебной дисциплины</w:t>
            </w:r>
          </w:p>
          <w:p w:rsidR="00E12421" w:rsidRPr="006A7F0D" w:rsidRDefault="00E12421">
            <w:pPr>
              <w:keepNext/>
              <w:autoSpaceDE w:val="0"/>
              <w:autoSpaceDN w:val="0"/>
              <w:spacing w:line="256" w:lineRule="auto"/>
              <w:ind w:left="284"/>
              <w:jc w:val="both"/>
              <w:outlineLvl w:val="0"/>
              <w:rPr>
                <w:rFonts w:ascii="Times New Roman" w:hAnsi="Times New Roman" w:cs="Times New Roman"/>
                <w:bCs/>
                <w:caps/>
              </w:rPr>
            </w:pPr>
          </w:p>
        </w:tc>
        <w:tc>
          <w:tcPr>
            <w:tcW w:w="1903" w:type="dxa"/>
            <w:hideMark/>
          </w:tcPr>
          <w:p w:rsidR="00E12421" w:rsidRPr="006A7F0D" w:rsidRDefault="00E12421">
            <w:pPr>
              <w:spacing w:line="256" w:lineRule="auto"/>
              <w:jc w:val="center"/>
              <w:rPr>
                <w:rFonts w:ascii="Times New Roman" w:hAnsi="Times New Roman" w:cs="Times New Roman"/>
                <w:bCs/>
                <w:sz w:val="28"/>
                <w:szCs w:val="28"/>
                <w:lang w:eastAsia="ru-RU"/>
              </w:rPr>
            </w:pPr>
            <w:r w:rsidRPr="006A7F0D">
              <w:rPr>
                <w:rFonts w:ascii="Times New Roman" w:hAnsi="Times New Roman" w:cs="Times New Roman"/>
                <w:bCs/>
                <w:sz w:val="28"/>
                <w:szCs w:val="28"/>
                <w:lang w:eastAsia="ru-RU"/>
              </w:rPr>
              <w:t>15</w:t>
            </w:r>
          </w:p>
        </w:tc>
      </w:tr>
    </w:tbl>
    <w:p w:rsidR="00E12421" w:rsidRDefault="00E12421" w:rsidP="00E1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p>
    <w:p w:rsidR="00E12421" w:rsidRDefault="00E12421" w:rsidP="00E1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i/>
          <w:iCs/>
          <w:lang w:eastAsia="ru-RU"/>
        </w:rPr>
      </w:pPr>
    </w:p>
    <w:p w:rsidR="00E12421" w:rsidRDefault="00E12421" w:rsidP="00E124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lang w:eastAsia="ru-RU"/>
        </w:rPr>
      </w:pPr>
      <w:r>
        <w:rPr>
          <w:rFonts w:ascii="Times New Roman" w:hAnsi="Times New Roman" w:cs="Times New Roman"/>
          <w:b/>
          <w:bCs/>
          <w:caps/>
          <w:sz w:val="28"/>
          <w:szCs w:val="28"/>
          <w:u w:val="single"/>
          <w:lang w:eastAsia="ru-RU"/>
        </w:rPr>
        <w:br w:type="page"/>
      </w:r>
    </w:p>
    <w:p w:rsidR="00E12421" w:rsidRDefault="00E12421" w:rsidP="00E1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bCs/>
          <w:lang w:eastAsia="ru-RU"/>
        </w:rPr>
      </w:pPr>
    </w:p>
    <w:p w:rsidR="00E12421" w:rsidRDefault="00E12421" w:rsidP="00E12421">
      <w:pPr>
        <w:ind w:firstLine="770"/>
        <w:rPr>
          <w:rFonts w:ascii="Times New Roman" w:eastAsiaTheme="minorHAnsi" w:hAnsi="Times New Roman" w:cstheme="minorBidi"/>
          <w:b/>
        </w:rPr>
      </w:pPr>
      <w:r>
        <w:rPr>
          <w:rFonts w:ascii="Times New Roman" w:eastAsiaTheme="minorHAnsi" w:hAnsi="Times New Roman" w:cstheme="minorBidi"/>
          <w:b/>
        </w:rPr>
        <w:t>1. ОБЩАЯ ХАРАКТЕРИСТИКА ПРОГРАММЫ УЧЕБНОЙ ДИСЦИПЛИНЫ</w:t>
      </w:r>
    </w:p>
    <w:p w:rsidR="00E12421" w:rsidRDefault="00E12421" w:rsidP="00E1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bCs/>
          <w:lang w:eastAsia="ru-RU"/>
        </w:rPr>
      </w:pPr>
    </w:p>
    <w:p w:rsidR="00E12421" w:rsidRDefault="00E12421" w:rsidP="00E1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bCs/>
          <w:lang w:eastAsia="ru-RU"/>
        </w:rPr>
      </w:pPr>
      <w:r>
        <w:rPr>
          <w:rFonts w:ascii="Times New Roman" w:hAnsi="Times New Roman" w:cs="Times New Roman"/>
          <w:b/>
          <w:bCs/>
          <w:lang w:eastAsia="ru-RU"/>
        </w:rPr>
        <w:t>1.1. Область применения программы</w:t>
      </w:r>
    </w:p>
    <w:p w:rsidR="00E12421" w:rsidRDefault="00E12421" w:rsidP="00E12421">
      <w:pPr>
        <w:spacing w:line="276" w:lineRule="auto"/>
        <w:ind w:firstLine="708"/>
        <w:jc w:val="both"/>
        <w:rPr>
          <w:rFonts w:ascii="Times New Roman" w:hAnsi="Times New Roman" w:cs="Times New Roman"/>
          <w:lang w:eastAsia="ru-RU"/>
        </w:rPr>
      </w:pPr>
      <w:r>
        <w:rPr>
          <w:rFonts w:ascii="Times New Roman" w:hAnsi="Times New Roman" w:cs="Times New Roman"/>
          <w:lang w:eastAsia="ru-RU"/>
        </w:rPr>
        <w:t>Рабочая программа учебной дисциплины является частью основной профессиональной образовательной программы в соответствии с ФГОС СПО</w:t>
      </w:r>
      <w:r>
        <w:rPr>
          <w:rFonts w:ascii="Times New Roman" w:hAnsi="Times New Roman" w:cs="Times New Roman"/>
          <w:sz w:val="28"/>
          <w:szCs w:val="28"/>
          <w:lang w:eastAsia="ru-RU"/>
        </w:rPr>
        <w:t xml:space="preserve"> </w:t>
      </w:r>
      <w:r>
        <w:rPr>
          <w:rFonts w:ascii="Times New Roman" w:hAnsi="Times New Roman" w:cs="Times New Roman"/>
          <w:lang w:eastAsia="ru-RU"/>
        </w:rPr>
        <w:t>по специальности 40.02.01 Право и организация социального обеспечения.</w:t>
      </w:r>
    </w:p>
    <w:p w:rsidR="00E12421" w:rsidRDefault="00E12421" w:rsidP="00E12421">
      <w:pPr>
        <w:jc w:val="both"/>
        <w:rPr>
          <w:rFonts w:ascii="Times New Roman" w:eastAsiaTheme="minorHAnsi" w:hAnsi="Times New Roman" w:cstheme="minorBidi"/>
          <w:b/>
        </w:rPr>
      </w:pPr>
      <w:r>
        <w:rPr>
          <w:rFonts w:ascii="Times New Roman" w:eastAsiaTheme="minorHAnsi" w:hAnsi="Times New Roman" w:cstheme="minorBidi"/>
          <w:b/>
        </w:rPr>
        <w:t>1.2. Цель и планируемые результаты освоения дисциплины</w:t>
      </w:r>
    </w:p>
    <w:p w:rsidR="006F5247" w:rsidRDefault="006F5247" w:rsidP="00E12421">
      <w:pPr>
        <w:jc w:val="both"/>
        <w:rPr>
          <w:rFonts w:ascii="Times New Roman" w:eastAsiaTheme="minorHAnsi" w:hAnsi="Times New Roman" w:cstheme="minorBidi"/>
          <w:b/>
        </w:rPr>
      </w:pPr>
    </w:p>
    <w:p w:rsidR="00E12421" w:rsidRDefault="00E12421" w:rsidP="00E12421">
      <w:pPr>
        <w:rPr>
          <w:rFonts w:ascii="Times New Roman" w:eastAsiaTheme="minorHAnsi" w:hAnsi="Times New Roman" w:cstheme="minorBidi"/>
        </w:rPr>
      </w:pPr>
    </w:p>
    <w:p w:rsidR="006F5247" w:rsidRPr="00F81E05"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F81E05">
        <w:rPr>
          <w:rFonts w:ascii="Times New Roman" w:hAnsi="Times New Roman" w:cs="Times New Roman"/>
          <w:lang w:eastAsia="ru-RU"/>
        </w:rPr>
        <w:t>В результате освоения дисциплины обучающийся должен уметь:</w:t>
      </w:r>
    </w:p>
    <w:p w:rsidR="006F5247" w:rsidRPr="00F81E05"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 xml:space="preserve">- </w:t>
      </w:r>
      <w:r w:rsidRPr="00F81E05">
        <w:rPr>
          <w:rFonts w:ascii="Times New Roman" w:hAnsi="Times New Roman" w:cs="Times New Roman"/>
          <w:lang w:eastAsia="ru-RU"/>
        </w:rPr>
        <w:t>применять на практике нормы гражданско-процессуального права;</w:t>
      </w:r>
    </w:p>
    <w:p w:rsidR="006F5247" w:rsidRPr="00F81E05"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 xml:space="preserve">- </w:t>
      </w:r>
      <w:r w:rsidRPr="00F81E05">
        <w:rPr>
          <w:rFonts w:ascii="Times New Roman" w:hAnsi="Times New Roman" w:cs="Times New Roman"/>
          <w:lang w:eastAsia="ru-RU"/>
        </w:rPr>
        <w:t>составлять различные виды гражданско-процессуальных документов;</w:t>
      </w:r>
    </w:p>
    <w:p w:rsidR="006F5247" w:rsidRPr="00F81E05"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 xml:space="preserve">- </w:t>
      </w:r>
      <w:r w:rsidRPr="00F81E05">
        <w:rPr>
          <w:rFonts w:ascii="Times New Roman" w:hAnsi="Times New Roman" w:cs="Times New Roman"/>
          <w:lang w:eastAsia="ru-RU"/>
        </w:rPr>
        <w:t xml:space="preserve">составлять и оформлять </w:t>
      </w:r>
      <w:proofErr w:type="spellStart"/>
      <w:r w:rsidRPr="00F81E05">
        <w:rPr>
          <w:rFonts w:ascii="Times New Roman" w:hAnsi="Times New Roman" w:cs="Times New Roman"/>
          <w:lang w:eastAsia="ru-RU"/>
        </w:rPr>
        <w:t>претензионно</w:t>
      </w:r>
      <w:proofErr w:type="spellEnd"/>
      <w:r w:rsidRPr="00F81E05">
        <w:rPr>
          <w:rFonts w:ascii="Times New Roman" w:hAnsi="Times New Roman" w:cs="Times New Roman"/>
          <w:lang w:eastAsia="ru-RU"/>
        </w:rPr>
        <w:t>-исковую документацию;</w:t>
      </w:r>
    </w:p>
    <w:p w:rsidR="006F5247" w:rsidRPr="00F81E05"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 xml:space="preserve">- </w:t>
      </w:r>
      <w:r w:rsidRPr="00F81E05">
        <w:rPr>
          <w:rFonts w:ascii="Times New Roman" w:hAnsi="Times New Roman" w:cs="Times New Roman"/>
          <w:lang w:eastAsia="ru-RU"/>
        </w:rPr>
        <w:t>применять нормативные правовые акты при разрешении практических ситуаций;</w:t>
      </w:r>
    </w:p>
    <w:p w:rsidR="006F5247"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F81E05">
        <w:rPr>
          <w:rFonts w:ascii="Times New Roman" w:hAnsi="Times New Roman" w:cs="Times New Roman"/>
          <w:lang w:eastAsia="ru-RU"/>
        </w:rPr>
        <w:t>В результате освоения дисциплины обучающийся должен знать:</w:t>
      </w:r>
    </w:p>
    <w:p w:rsidR="006F5247" w:rsidRPr="00F81E05"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6F5247">
        <w:rPr>
          <w:rFonts w:ascii="Times New Roman" w:hAnsi="Times New Roman" w:cs="Times New Roman"/>
          <w:lang w:eastAsia="ru-RU"/>
        </w:rPr>
        <w:t xml:space="preserve">- </w:t>
      </w:r>
      <w:hyperlink r:id="rId6" w:history="1">
        <w:r w:rsidRPr="006F5247">
          <w:rPr>
            <w:rStyle w:val="a3"/>
            <w:rFonts w:ascii="Times New Roman" w:hAnsi="Times New Roman" w:cs="Times New Roman"/>
            <w:color w:val="auto"/>
            <w:u w:val="none"/>
          </w:rPr>
          <w:t>Гражданско-процессуальный кодекс</w:t>
        </w:r>
      </w:hyperlink>
      <w:r w:rsidRPr="00F81E05">
        <w:rPr>
          <w:rFonts w:ascii="Times New Roman" w:hAnsi="Times New Roman" w:cs="Times New Roman"/>
          <w:lang w:eastAsia="ru-RU"/>
        </w:rPr>
        <w:t xml:space="preserve"> Российской Федерации;</w:t>
      </w:r>
    </w:p>
    <w:p w:rsidR="006F5247" w:rsidRPr="00F81E05"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 xml:space="preserve">- </w:t>
      </w:r>
      <w:r w:rsidRPr="00F81E05">
        <w:rPr>
          <w:rFonts w:ascii="Times New Roman" w:hAnsi="Times New Roman" w:cs="Times New Roman"/>
          <w:lang w:eastAsia="ru-RU"/>
        </w:rPr>
        <w:t>порядок судебного разбирательства, обжалования, опротестования, исполнения и пересмотра решения суда;</w:t>
      </w:r>
    </w:p>
    <w:p w:rsidR="006F5247" w:rsidRPr="00F81E05"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 xml:space="preserve">- </w:t>
      </w:r>
      <w:r w:rsidRPr="00F81E05">
        <w:rPr>
          <w:rFonts w:ascii="Times New Roman" w:hAnsi="Times New Roman" w:cs="Times New Roman"/>
          <w:lang w:eastAsia="ru-RU"/>
        </w:rPr>
        <w:t>формы защиты прав граждан и юридических лиц;</w:t>
      </w:r>
    </w:p>
    <w:p w:rsidR="006F5247" w:rsidRPr="00F81E05"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 xml:space="preserve">- </w:t>
      </w:r>
      <w:r w:rsidRPr="00F81E05">
        <w:rPr>
          <w:rFonts w:ascii="Times New Roman" w:hAnsi="Times New Roman" w:cs="Times New Roman"/>
          <w:lang w:eastAsia="ru-RU"/>
        </w:rPr>
        <w:t>виды и порядок гражданского судопроизводства;</w:t>
      </w:r>
    </w:p>
    <w:p w:rsidR="006F5247"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lang w:eastAsia="ru-RU"/>
        </w:rPr>
        <w:t xml:space="preserve">- </w:t>
      </w:r>
      <w:r w:rsidRPr="00F81E05">
        <w:rPr>
          <w:rFonts w:ascii="Times New Roman" w:hAnsi="Times New Roman" w:cs="Times New Roman"/>
          <w:lang w:eastAsia="ru-RU"/>
        </w:rPr>
        <w:t>основные стадии гражданского процесса.</w:t>
      </w:r>
    </w:p>
    <w:p w:rsidR="006F5247" w:rsidRPr="00DD65E0"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p>
    <w:p w:rsidR="006F5247"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DD65E0">
        <w:rPr>
          <w:rFonts w:ascii="Times New Roman" w:hAnsi="Times New Roman" w:cs="Times New Roman"/>
          <w:lang w:eastAsia="ru-RU"/>
        </w:rPr>
        <w:t>ПК И ОК, которые актуализируются при изучении учебной дисциплины:</w:t>
      </w:r>
    </w:p>
    <w:p w:rsidR="006F5247"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p>
    <w:p w:rsidR="006F5247" w:rsidRPr="00DD65E0"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DD65E0">
        <w:rPr>
          <w:rFonts w:ascii="Times New Roman" w:hAnsi="Times New Roman" w:cs="Times New Roman"/>
          <w:lang w:eastAsia="ru-RU"/>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6F5247" w:rsidRPr="00DD65E0"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DD65E0">
        <w:rPr>
          <w:rFonts w:ascii="Times New Roman" w:hAnsi="Times New Roman" w:cs="Times New Roman"/>
          <w:lang w:eastAsia="ru-RU"/>
        </w:rPr>
        <w:t>ПК 1.2. Осуществлять прием граждан по вопросам пенсионного обеспечения и социальной защиты.</w:t>
      </w:r>
    </w:p>
    <w:p w:rsidR="006F5247" w:rsidRPr="00DD65E0"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DD65E0">
        <w:rPr>
          <w:rFonts w:ascii="Times New Roman" w:hAnsi="Times New Roman" w:cs="Times New Roman"/>
          <w:lang w:eastAsia="ru-RU"/>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6F5247" w:rsidRPr="00DD65E0"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DD65E0">
        <w:rPr>
          <w:rFonts w:ascii="Times New Roman" w:hAnsi="Times New Roman" w:cs="Times New Roman"/>
          <w:lang w:eastAsia="ru-RU"/>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6F5247" w:rsidRPr="00DD65E0"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DD65E0">
        <w:rPr>
          <w:rFonts w:ascii="Times New Roman" w:hAnsi="Times New Roman" w:cs="Times New Roman"/>
          <w:lang w:eastAsia="ru-RU"/>
        </w:rPr>
        <w:t>ОК 1. Понимать сущность и социальную значимость своей будущей профессии, проявлять к ней устойчивый интерес.</w:t>
      </w:r>
    </w:p>
    <w:p w:rsidR="006F5247" w:rsidRPr="00DD65E0"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DD65E0">
        <w:rPr>
          <w:rFonts w:ascii="Times New Roman" w:hAnsi="Times New Roman" w:cs="Times New Roman"/>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F5247" w:rsidRPr="00DD65E0"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DD65E0">
        <w:rPr>
          <w:rFonts w:ascii="Times New Roman" w:hAnsi="Times New Roman" w:cs="Times New Roman"/>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F5247" w:rsidRPr="00DD65E0"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DD65E0">
        <w:rPr>
          <w:rFonts w:ascii="Times New Roman" w:hAnsi="Times New Roman" w:cs="Times New Roman"/>
          <w:lang w:eastAsia="ru-RU"/>
        </w:rPr>
        <w:t>ОК 5. Использовать информационно-коммуникационные технологии в профессиональной деятельности.</w:t>
      </w:r>
    </w:p>
    <w:p w:rsidR="006F5247" w:rsidRPr="00DD65E0"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DD65E0">
        <w:rPr>
          <w:rFonts w:ascii="Times New Roman" w:hAnsi="Times New Roman" w:cs="Times New Roman"/>
          <w:lang w:eastAsia="ru-RU"/>
        </w:rPr>
        <w:t>ОК 6. Работать в коллективе и команде, эффективно общаться с коллегами, руководством, потребителями.</w:t>
      </w:r>
    </w:p>
    <w:p w:rsidR="006F5247" w:rsidRPr="00DD65E0"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DD65E0">
        <w:rPr>
          <w:rFonts w:ascii="Times New Roman" w:hAnsi="Times New Roman" w:cs="Times New Roman"/>
          <w:lang w:eastAsia="ru-RU"/>
        </w:rPr>
        <w:t>ОК 7. Брать на себя ответственность за работу членов команды (подчиненных), результат выполнения заданий</w:t>
      </w:r>
    </w:p>
    <w:p w:rsidR="006F5247" w:rsidRPr="00DD65E0"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DD65E0">
        <w:rPr>
          <w:rFonts w:ascii="Times New Roman" w:hAnsi="Times New Roman" w:cs="Times New Roman"/>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F5247" w:rsidRPr="00F81E05" w:rsidRDefault="006F5247" w:rsidP="006F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DD65E0">
        <w:rPr>
          <w:rFonts w:ascii="Times New Roman" w:hAnsi="Times New Roman" w:cs="Times New Roman"/>
          <w:lang w:eastAsia="ru-RU"/>
        </w:rPr>
        <w:t>ОК 9. Ориентироваться в условиях постоянного изменения правовой базы.</w:t>
      </w:r>
    </w:p>
    <w:p w:rsidR="00E12421" w:rsidRDefault="00E12421" w:rsidP="00E1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p>
    <w:p w:rsidR="00E12421" w:rsidRDefault="00E12421" w:rsidP="00E1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b/>
          <w:bCs/>
          <w:lang w:eastAsia="ru-RU"/>
        </w:rPr>
        <w:t>1.3.</w:t>
      </w:r>
      <w:r>
        <w:rPr>
          <w:rFonts w:ascii="Times New Roman" w:hAnsi="Times New Roman" w:cs="Times New Roman"/>
          <w:lang w:eastAsia="ru-RU"/>
        </w:rPr>
        <w:t xml:space="preserve"> </w:t>
      </w:r>
      <w:r>
        <w:rPr>
          <w:rFonts w:ascii="Times New Roman" w:hAnsi="Times New Roman" w:cs="Times New Roman"/>
          <w:b/>
          <w:bCs/>
          <w:lang w:eastAsia="ru-RU"/>
        </w:rPr>
        <w:t>Количество часов на освоение программы дисциплины:</w:t>
      </w:r>
    </w:p>
    <w:p w:rsidR="00E12421" w:rsidRDefault="00E12421" w:rsidP="00E1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Pr>
          <w:rFonts w:ascii="Times New Roman" w:hAnsi="Times New Roman" w:cs="Times New Roman"/>
          <w:color w:val="ED7D31"/>
          <w:lang w:eastAsia="ru-RU"/>
        </w:rPr>
        <w:t xml:space="preserve">      </w:t>
      </w:r>
      <w:r>
        <w:rPr>
          <w:rFonts w:ascii="Times New Roman" w:hAnsi="Times New Roman" w:cs="Times New Roman"/>
          <w:lang w:eastAsia="ru-RU"/>
        </w:rPr>
        <w:t xml:space="preserve">максимальной учебной нагрузки обучающегося </w:t>
      </w:r>
      <w:r>
        <w:rPr>
          <w:rFonts w:ascii="Times New Roman" w:hAnsi="Times New Roman" w:cs="Times New Roman"/>
          <w:b/>
          <w:bCs/>
          <w:lang w:eastAsia="ru-RU"/>
        </w:rPr>
        <w:t xml:space="preserve">136 </w:t>
      </w:r>
      <w:r>
        <w:rPr>
          <w:rFonts w:ascii="Times New Roman" w:hAnsi="Times New Roman" w:cs="Times New Roman"/>
          <w:lang w:eastAsia="ru-RU"/>
        </w:rPr>
        <w:t>часов, в том числе:</w:t>
      </w:r>
    </w:p>
    <w:p w:rsidR="00E12421" w:rsidRDefault="00E12421" w:rsidP="00E1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lang w:eastAsia="ru-RU"/>
        </w:rPr>
      </w:pPr>
      <w:r>
        <w:rPr>
          <w:rFonts w:ascii="Times New Roman" w:hAnsi="Times New Roman" w:cs="Times New Roman"/>
          <w:lang w:eastAsia="ru-RU"/>
        </w:rPr>
        <w:t xml:space="preserve">обязательной аудиторной учебной нагрузки обучающегося </w:t>
      </w:r>
      <w:r>
        <w:rPr>
          <w:rFonts w:ascii="Times New Roman" w:hAnsi="Times New Roman" w:cs="Times New Roman"/>
          <w:b/>
          <w:bCs/>
          <w:lang w:eastAsia="ru-RU"/>
        </w:rPr>
        <w:t xml:space="preserve">92 </w:t>
      </w:r>
      <w:r>
        <w:rPr>
          <w:rFonts w:ascii="Times New Roman" w:hAnsi="Times New Roman" w:cs="Times New Roman"/>
          <w:lang w:eastAsia="ru-RU"/>
        </w:rPr>
        <w:t>часа;</w:t>
      </w:r>
    </w:p>
    <w:p w:rsidR="00E12421" w:rsidRPr="000228A3" w:rsidRDefault="00E12421" w:rsidP="00022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lang w:eastAsia="ru-RU"/>
        </w:rPr>
      </w:pPr>
      <w:r>
        <w:rPr>
          <w:rFonts w:ascii="Times New Roman" w:hAnsi="Times New Roman" w:cs="Times New Roman"/>
          <w:lang w:eastAsia="ru-RU"/>
        </w:rPr>
        <w:t xml:space="preserve">самостоятельной работы обучающегося </w:t>
      </w:r>
      <w:r>
        <w:rPr>
          <w:rFonts w:ascii="Times New Roman" w:hAnsi="Times New Roman" w:cs="Times New Roman"/>
          <w:b/>
          <w:bCs/>
          <w:lang w:eastAsia="ru-RU"/>
        </w:rPr>
        <w:t xml:space="preserve">44 </w:t>
      </w:r>
      <w:r>
        <w:rPr>
          <w:rFonts w:ascii="Times New Roman" w:hAnsi="Times New Roman" w:cs="Times New Roman"/>
          <w:lang w:eastAsia="ru-RU"/>
        </w:rPr>
        <w:t>часов.</w:t>
      </w:r>
      <w:r>
        <w:rPr>
          <w:rFonts w:ascii="Times New Roman" w:hAnsi="Times New Roman" w:cs="Times New Roman"/>
          <w:b/>
          <w:bCs/>
          <w:sz w:val="28"/>
          <w:szCs w:val="28"/>
          <w:lang w:eastAsia="ru-RU"/>
        </w:rPr>
        <w:br w:type="page"/>
      </w:r>
    </w:p>
    <w:p w:rsidR="00E12421" w:rsidRDefault="00E12421" w:rsidP="00E12421">
      <w:pPr>
        <w:autoSpaceDE w:val="0"/>
        <w:autoSpaceDN w:val="0"/>
        <w:adjustRightInd w:val="0"/>
        <w:jc w:val="center"/>
        <w:rPr>
          <w:rFonts w:ascii="Times New Roman" w:hAnsi="Times New Roman" w:cs="Times New Roman"/>
          <w:b/>
          <w:bCs/>
          <w:lang w:eastAsia="ru-RU"/>
        </w:rPr>
      </w:pPr>
      <w:r>
        <w:rPr>
          <w:rFonts w:ascii="Times New Roman" w:hAnsi="Times New Roman" w:cs="Times New Roman"/>
          <w:b/>
          <w:bCs/>
          <w:lang w:eastAsia="ru-RU"/>
        </w:rPr>
        <w:t>2. СТРУКТУРА И СОДЕРЖАНИЕ ПРОГРАММЫ УЧЕБНОЙ ДИСЦИ</w:t>
      </w:r>
      <w:r>
        <w:rPr>
          <w:rFonts w:ascii="Times New Roman" w:hAnsi="Times New Roman" w:cs="Times New Roman"/>
          <w:b/>
          <w:bCs/>
          <w:lang w:eastAsia="ru-RU"/>
        </w:rPr>
        <w:softHyphen/>
        <w:t>ПЛИНЫ</w:t>
      </w:r>
    </w:p>
    <w:p w:rsidR="00E12421" w:rsidRDefault="00E12421" w:rsidP="00E1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p>
    <w:p w:rsidR="00E12421" w:rsidRDefault="00E12421" w:rsidP="00E1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cs="Times New Roman"/>
          <w:u w:val="single"/>
          <w:lang w:eastAsia="ru-RU"/>
        </w:rPr>
      </w:pPr>
      <w:r>
        <w:rPr>
          <w:rFonts w:ascii="Times New Roman" w:hAnsi="Times New Roman" w:cs="Times New Roman"/>
          <w:b/>
          <w:bCs/>
          <w:lang w:eastAsia="ru-RU"/>
        </w:rPr>
        <w:t>2.1. Объем учебной дисциплины и виды учебной работы</w:t>
      </w:r>
    </w:p>
    <w:p w:rsidR="00E12421" w:rsidRDefault="00E12421" w:rsidP="00E1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cs="Times New Roman"/>
          <w:b/>
          <w:bCs/>
          <w:lang w:eastAsia="ru-RU"/>
        </w:rPr>
      </w:pPr>
    </w:p>
    <w:tbl>
      <w:tblPr>
        <w:tblW w:w="0"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48"/>
        <w:gridCol w:w="2756"/>
      </w:tblGrid>
      <w:tr w:rsidR="00E12421" w:rsidTr="00E12421">
        <w:trPr>
          <w:trHeight w:val="460"/>
        </w:trPr>
        <w:tc>
          <w:tcPr>
            <w:tcW w:w="6948" w:type="dxa"/>
            <w:tcBorders>
              <w:top w:val="single" w:sz="6" w:space="0" w:color="000000"/>
              <w:left w:val="single" w:sz="6" w:space="0" w:color="000000"/>
              <w:bottom w:val="single" w:sz="6" w:space="0" w:color="000000"/>
              <w:right w:val="single" w:sz="6" w:space="0" w:color="000000"/>
            </w:tcBorders>
            <w:hideMark/>
          </w:tcPr>
          <w:p w:rsidR="00E12421" w:rsidRDefault="00E12421">
            <w:pPr>
              <w:spacing w:line="256" w:lineRule="auto"/>
              <w:jc w:val="center"/>
              <w:rPr>
                <w:rFonts w:ascii="Times New Roman" w:hAnsi="Times New Roman" w:cs="Times New Roman"/>
                <w:lang w:eastAsia="ru-RU"/>
              </w:rPr>
            </w:pPr>
            <w:r>
              <w:rPr>
                <w:rFonts w:ascii="Times New Roman" w:hAnsi="Times New Roman" w:cs="Times New Roman"/>
                <w:b/>
                <w:bCs/>
                <w:lang w:eastAsia="ru-RU"/>
              </w:rPr>
              <w:t>Вид учебной работы</w:t>
            </w:r>
          </w:p>
        </w:tc>
        <w:tc>
          <w:tcPr>
            <w:tcW w:w="2756" w:type="dxa"/>
            <w:tcBorders>
              <w:top w:val="single" w:sz="6" w:space="0" w:color="000000"/>
              <w:left w:val="single" w:sz="6" w:space="0" w:color="000000"/>
              <w:bottom w:val="single" w:sz="6" w:space="0" w:color="000000"/>
              <w:right w:val="single" w:sz="6" w:space="0" w:color="000000"/>
            </w:tcBorders>
            <w:hideMark/>
          </w:tcPr>
          <w:p w:rsidR="00E12421" w:rsidRDefault="00E12421">
            <w:pPr>
              <w:spacing w:line="256" w:lineRule="auto"/>
              <w:jc w:val="center"/>
              <w:rPr>
                <w:rFonts w:ascii="Times New Roman" w:hAnsi="Times New Roman" w:cs="Times New Roman"/>
                <w:lang w:eastAsia="ru-RU"/>
              </w:rPr>
            </w:pPr>
            <w:r>
              <w:rPr>
                <w:rFonts w:ascii="Times New Roman" w:hAnsi="Times New Roman" w:cs="Times New Roman"/>
                <w:b/>
                <w:bCs/>
                <w:lang w:eastAsia="ru-RU"/>
              </w:rPr>
              <w:t>Объем часов</w:t>
            </w:r>
          </w:p>
        </w:tc>
      </w:tr>
      <w:tr w:rsidR="00E12421" w:rsidTr="00E12421">
        <w:trPr>
          <w:trHeight w:val="285"/>
        </w:trPr>
        <w:tc>
          <w:tcPr>
            <w:tcW w:w="6948" w:type="dxa"/>
            <w:tcBorders>
              <w:top w:val="single" w:sz="6" w:space="0" w:color="000000"/>
              <w:left w:val="single" w:sz="6" w:space="0" w:color="000000"/>
              <w:bottom w:val="single" w:sz="6" w:space="0" w:color="000000"/>
              <w:right w:val="single" w:sz="6" w:space="0" w:color="000000"/>
            </w:tcBorders>
            <w:hideMark/>
          </w:tcPr>
          <w:p w:rsidR="00E12421" w:rsidRDefault="00E12421">
            <w:pPr>
              <w:spacing w:line="256" w:lineRule="auto"/>
              <w:rPr>
                <w:rFonts w:ascii="Times New Roman" w:hAnsi="Times New Roman" w:cs="Times New Roman"/>
                <w:b/>
                <w:bCs/>
                <w:lang w:eastAsia="ru-RU"/>
              </w:rPr>
            </w:pPr>
            <w:r>
              <w:rPr>
                <w:rFonts w:ascii="Times New Roman" w:hAnsi="Times New Roman" w:cs="Times New Roman"/>
                <w:b/>
                <w:bCs/>
                <w:lang w:eastAsia="ru-RU"/>
              </w:rPr>
              <w:t>Максимальная учебная нагрузка (всего)</w:t>
            </w:r>
          </w:p>
        </w:tc>
        <w:tc>
          <w:tcPr>
            <w:tcW w:w="2756" w:type="dxa"/>
            <w:tcBorders>
              <w:top w:val="single" w:sz="6" w:space="0" w:color="000000"/>
              <w:left w:val="single" w:sz="6" w:space="0" w:color="000000"/>
              <w:bottom w:val="single" w:sz="6" w:space="0" w:color="000000"/>
              <w:right w:val="single" w:sz="6" w:space="0" w:color="000000"/>
            </w:tcBorders>
            <w:hideMark/>
          </w:tcPr>
          <w:p w:rsidR="00E12421" w:rsidRDefault="00E12421">
            <w:pPr>
              <w:spacing w:line="256" w:lineRule="auto"/>
              <w:jc w:val="center"/>
              <w:rPr>
                <w:rFonts w:ascii="Times New Roman" w:hAnsi="Times New Roman" w:cs="Times New Roman"/>
                <w:b/>
                <w:bCs/>
                <w:iCs/>
                <w:lang w:eastAsia="ru-RU"/>
              </w:rPr>
            </w:pPr>
            <w:r>
              <w:rPr>
                <w:rFonts w:ascii="Times New Roman" w:hAnsi="Times New Roman" w:cs="Times New Roman"/>
                <w:b/>
                <w:bCs/>
                <w:iCs/>
                <w:lang w:eastAsia="ru-RU"/>
              </w:rPr>
              <w:t>136</w:t>
            </w:r>
          </w:p>
        </w:tc>
      </w:tr>
      <w:tr w:rsidR="00E12421" w:rsidTr="00E12421">
        <w:tc>
          <w:tcPr>
            <w:tcW w:w="6948" w:type="dxa"/>
            <w:tcBorders>
              <w:top w:val="single" w:sz="6" w:space="0" w:color="000000"/>
              <w:left w:val="single" w:sz="6" w:space="0" w:color="000000"/>
              <w:bottom w:val="single" w:sz="6" w:space="0" w:color="000000"/>
              <w:right w:val="single" w:sz="6" w:space="0" w:color="000000"/>
            </w:tcBorders>
            <w:hideMark/>
          </w:tcPr>
          <w:p w:rsidR="00E12421" w:rsidRDefault="00E12421">
            <w:pPr>
              <w:spacing w:line="256" w:lineRule="auto"/>
              <w:jc w:val="both"/>
              <w:rPr>
                <w:rFonts w:ascii="Times New Roman" w:hAnsi="Times New Roman" w:cs="Times New Roman"/>
                <w:lang w:eastAsia="ru-RU"/>
              </w:rPr>
            </w:pPr>
            <w:r>
              <w:rPr>
                <w:rFonts w:ascii="Times New Roman" w:hAnsi="Times New Roman" w:cs="Times New Roman"/>
                <w:b/>
                <w:bCs/>
                <w:lang w:eastAsia="ru-RU"/>
              </w:rPr>
              <w:t xml:space="preserve">Обязательная аудиторная учебная нагрузка (всего) </w:t>
            </w:r>
          </w:p>
        </w:tc>
        <w:tc>
          <w:tcPr>
            <w:tcW w:w="2756" w:type="dxa"/>
            <w:tcBorders>
              <w:top w:val="single" w:sz="6" w:space="0" w:color="000000"/>
              <w:left w:val="single" w:sz="6" w:space="0" w:color="000000"/>
              <w:bottom w:val="single" w:sz="6" w:space="0" w:color="000000"/>
              <w:right w:val="single" w:sz="6" w:space="0" w:color="000000"/>
            </w:tcBorders>
            <w:hideMark/>
          </w:tcPr>
          <w:p w:rsidR="00E12421" w:rsidRDefault="00E12421">
            <w:pPr>
              <w:spacing w:line="256" w:lineRule="auto"/>
              <w:jc w:val="center"/>
              <w:rPr>
                <w:rFonts w:ascii="Times New Roman" w:hAnsi="Times New Roman" w:cs="Times New Roman"/>
                <w:b/>
                <w:bCs/>
                <w:iCs/>
                <w:lang w:eastAsia="ru-RU"/>
              </w:rPr>
            </w:pPr>
            <w:r>
              <w:rPr>
                <w:rFonts w:ascii="Times New Roman" w:hAnsi="Times New Roman" w:cs="Times New Roman"/>
                <w:b/>
                <w:bCs/>
                <w:iCs/>
                <w:lang w:eastAsia="ru-RU"/>
              </w:rPr>
              <w:t>92</w:t>
            </w:r>
          </w:p>
        </w:tc>
      </w:tr>
      <w:tr w:rsidR="00E12421" w:rsidTr="00E12421">
        <w:tc>
          <w:tcPr>
            <w:tcW w:w="6948" w:type="dxa"/>
            <w:tcBorders>
              <w:top w:val="single" w:sz="6" w:space="0" w:color="000000"/>
              <w:left w:val="single" w:sz="6" w:space="0" w:color="000000"/>
              <w:bottom w:val="single" w:sz="6" w:space="0" w:color="000000"/>
              <w:right w:val="single" w:sz="6" w:space="0" w:color="000000"/>
            </w:tcBorders>
            <w:hideMark/>
          </w:tcPr>
          <w:p w:rsidR="00E12421" w:rsidRDefault="00E12421">
            <w:pPr>
              <w:spacing w:line="256" w:lineRule="auto"/>
              <w:jc w:val="both"/>
              <w:rPr>
                <w:rFonts w:ascii="Times New Roman" w:hAnsi="Times New Roman" w:cs="Times New Roman"/>
                <w:lang w:eastAsia="ru-RU"/>
              </w:rPr>
            </w:pPr>
            <w:r>
              <w:rPr>
                <w:rFonts w:ascii="Times New Roman" w:hAnsi="Times New Roman" w:cs="Times New Roman"/>
                <w:lang w:eastAsia="ru-RU"/>
              </w:rPr>
              <w:t>в том числе:</w:t>
            </w:r>
          </w:p>
        </w:tc>
        <w:tc>
          <w:tcPr>
            <w:tcW w:w="2756" w:type="dxa"/>
            <w:tcBorders>
              <w:top w:val="single" w:sz="6" w:space="0" w:color="000000"/>
              <w:left w:val="single" w:sz="6" w:space="0" w:color="000000"/>
              <w:bottom w:val="single" w:sz="6" w:space="0" w:color="000000"/>
              <w:right w:val="single" w:sz="6" w:space="0" w:color="000000"/>
            </w:tcBorders>
          </w:tcPr>
          <w:p w:rsidR="00E12421" w:rsidRDefault="00E12421">
            <w:pPr>
              <w:spacing w:line="256" w:lineRule="auto"/>
              <w:jc w:val="center"/>
              <w:rPr>
                <w:rFonts w:ascii="Times New Roman" w:hAnsi="Times New Roman" w:cs="Times New Roman"/>
                <w:iCs/>
                <w:lang w:eastAsia="ru-RU"/>
              </w:rPr>
            </w:pPr>
          </w:p>
        </w:tc>
      </w:tr>
      <w:tr w:rsidR="00E12421" w:rsidTr="00E12421">
        <w:tc>
          <w:tcPr>
            <w:tcW w:w="6948" w:type="dxa"/>
            <w:tcBorders>
              <w:top w:val="single" w:sz="6" w:space="0" w:color="000000"/>
              <w:left w:val="single" w:sz="6" w:space="0" w:color="000000"/>
              <w:bottom w:val="single" w:sz="6" w:space="0" w:color="000000"/>
              <w:right w:val="single" w:sz="6" w:space="0" w:color="000000"/>
            </w:tcBorders>
            <w:hideMark/>
          </w:tcPr>
          <w:p w:rsidR="00E12421" w:rsidRDefault="00E12421">
            <w:pPr>
              <w:spacing w:line="256" w:lineRule="auto"/>
              <w:ind w:firstLine="360"/>
              <w:jc w:val="both"/>
              <w:rPr>
                <w:rFonts w:ascii="Times New Roman" w:hAnsi="Times New Roman" w:cs="Times New Roman"/>
                <w:lang w:eastAsia="ru-RU"/>
              </w:rPr>
            </w:pPr>
            <w:r>
              <w:rPr>
                <w:rFonts w:ascii="Times New Roman" w:hAnsi="Times New Roman" w:cs="Times New Roman"/>
                <w:lang w:eastAsia="ru-RU"/>
              </w:rPr>
              <w:t>лабораторные занятия</w:t>
            </w:r>
          </w:p>
        </w:tc>
        <w:tc>
          <w:tcPr>
            <w:tcW w:w="2756" w:type="dxa"/>
            <w:tcBorders>
              <w:top w:val="single" w:sz="6" w:space="0" w:color="000000"/>
              <w:left w:val="single" w:sz="6" w:space="0" w:color="000000"/>
              <w:bottom w:val="single" w:sz="6" w:space="0" w:color="000000"/>
              <w:right w:val="single" w:sz="6" w:space="0" w:color="000000"/>
            </w:tcBorders>
            <w:hideMark/>
          </w:tcPr>
          <w:p w:rsidR="00E12421" w:rsidRDefault="00E12421">
            <w:pPr>
              <w:spacing w:line="256" w:lineRule="auto"/>
              <w:jc w:val="center"/>
              <w:rPr>
                <w:rFonts w:ascii="Times New Roman" w:hAnsi="Times New Roman" w:cs="Times New Roman"/>
                <w:iCs/>
                <w:lang w:eastAsia="ru-RU"/>
              </w:rPr>
            </w:pPr>
            <w:r>
              <w:rPr>
                <w:rFonts w:ascii="Times New Roman" w:hAnsi="Times New Roman" w:cs="Times New Roman"/>
                <w:iCs/>
                <w:lang w:eastAsia="ru-RU"/>
              </w:rPr>
              <w:t>не предусмотрено</w:t>
            </w:r>
          </w:p>
        </w:tc>
      </w:tr>
      <w:tr w:rsidR="00E12421" w:rsidTr="00E12421">
        <w:tc>
          <w:tcPr>
            <w:tcW w:w="6948" w:type="dxa"/>
            <w:tcBorders>
              <w:top w:val="single" w:sz="6" w:space="0" w:color="000000"/>
              <w:left w:val="single" w:sz="6" w:space="0" w:color="000000"/>
              <w:bottom w:val="single" w:sz="6" w:space="0" w:color="000000"/>
              <w:right w:val="single" w:sz="6" w:space="0" w:color="000000"/>
            </w:tcBorders>
            <w:hideMark/>
          </w:tcPr>
          <w:p w:rsidR="00E12421" w:rsidRDefault="00E12421">
            <w:pPr>
              <w:spacing w:line="256" w:lineRule="auto"/>
              <w:ind w:firstLine="360"/>
              <w:jc w:val="both"/>
              <w:rPr>
                <w:rFonts w:ascii="Times New Roman" w:hAnsi="Times New Roman" w:cs="Times New Roman"/>
                <w:lang w:eastAsia="ru-RU"/>
              </w:rPr>
            </w:pPr>
            <w:r>
              <w:rPr>
                <w:rFonts w:ascii="Times New Roman" w:hAnsi="Times New Roman" w:cs="Times New Roman"/>
                <w:lang w:eastAsia="ru-RU"/>
              </w:rPr>
              <w:t>практические занятия</w:t>
            </w:r>
          </w:p>
        </w:tc>
        <w:tc>
          <w:tcPr>
            <w:tcW w:w="2756" w:type="dxa"/>
            <w:tcBorders>
              <w:top w:val="single" w:sz="6" w:space="0" w:color="000000"/>
              <w:left w:val="single" w:sz="6" w:space="0" w:color="000000"/>
              <w:bottom w:val="single" w:sz="6" w:space="0" w:color="000000"/>
              <w:right w:val="single" w:sz="6" w:space="0" w:color="000000"/>
            </w:tcBorders>
            <w:hideMark/>
          </w:tcPr>
          <w:p w:rsidR="00E12421" w:rsidRDefault="00E12421">
            <w:pPr>
              <w:spacing w:line="256" w:lineRule="auto"/>
              <w:jc w:val="center"/>
              <w:rPr>
                <w:rFonts w:ascii="Times New Roman" w:hAnsi="Times New Roman" w:cs="Times New Roman"/>
                <w:b/>
                <w:bCs/>
                <w:iCs/>
                <w:lang w:eastAsia="ru-RU"/>
              </w:rPr>
            </w:pPr>
            <w:r>
              <w:rPr>
                <w:rFonts w:ascii="Times New Roman" w:hAnsi="Times New Roman" w:cs="Times New Roman"/>
                <w:b/>
                <w:bCs/>
                <w:iCs/>
                <w:lang w:eastAsia="ru-RU"/>
              </w:rPr>
              <w:t>30</w:t>
            </w:r>
          </w:p>
        </w:tc>
      </w:tr>
      <w:tr w:rsidR="00E12421" w:rsidTr="00E12421">
        <w:tc>
          <w:tcPr>
            <w:tcW w:w="6948" w:type="dxa"/>
            <w:tcBorders>
              <w:top w:val="single" w:sz="6" w:space="0" w:color="000000"/>
              <w:left w:val="single" w:sz="6" w:space="0" w:color="000000"/>
              <w:bottom w:val="single" w:sz="6" w:space="0" w:color="000000"/>
              <w:right w:val="single" w:sz="6" w:space="0" w:color="000000"/>
            </w:tcBorders>
            <w:hideMark/>
          </w:tcPr>
          <w:p w:rsidR="00E12421" w:rsidRDefault="00E12421">
            <w:pPr>
              <w:spacing w:line="256" w:lineRule="auto"/>
              <w:ind w:firstLine="360"/>
              <w:jc w:val="both"/>
              <w:rPr>
                <w:rFonts w:ascii="Times New Roman" w:hAnsi="Times New Roman" w:cs="Times New Roman"/>
                <w:lang w:eastAsia="ru-RU"/>
              </w:rPr>
            </w:pPr>
            <w:r>
              <w:rPr>
                <w:rFonts w:ascii="Times New Roman" w:hAnsi="Times New Roman" w:cs="Times New Roman"/>
                <w:lang w:eastAsia="ru-RU"/>
              </w:rPr>
              <w:t>контрольные работы</w:t>
            </w:r>
          </w:p>
        </w:tc>
        <w:tc>
          <w:tcPr>
            <w:tcW w:w="2756" w:type="dxa"/>
            <w:tcBorders>
              <w:top w:val="single" w:sz="6" w:space="0" w:color="000000"/>
              <w:left w:val="single" w:sz="6" w:space="0" w:color="000000"/>
              <w:bottom w:val="single" w:sz="6" w:space="0" w:color="000000"/>
              <w:right w:val="single" w:sz="6" w:space="0" w:color="000000"/>
            </w:tcBorders>
            <w:hideMark/>
          </w:tcPr>
          <w:p w:rsidR="00E12421" w:rsidRDefault="00E12421">
            <w:pPr>
              <w:spacing w:line="256" w:lineRule="auto"/>
              <w:jc w:val="center"/>
              <w:rPr>
                <w:rFonts w:ascii="Times New Roman" w:hAnsi="Times New Roman" w:cs="Times New Roman"/>
                <w:iCs/>
                <w:lang w:eastAsia="ru-RU"/>
              </w:rPr>
            </w:pPr>
            <w:r>
              <w:rPr>
                <w:rFonts w:ascii="Times New Roman" w:hAnsi="Times New Roman" w:cs="Times New Roman"/>
                <w:iCs/>
                <w:lang w:eastAsia="ru-RU"/>
              </w:rPr>
              <w:t>не предусмотрено</w:t>
            </w:r>
          </w:p>
        </w:tc>
      </w:tr>
      <w:tr w:rsidR="00E12421" w:rsidTr="00E12421">
        <w:tc>
          <w:tcPr>
            <w:tcW w:w="6948" w:type="dxa"/>
            <w:tcBorders>
              <w:top w:val="single" w:sz="6" w:space="0" w:color="000000"/>
              <w:left w:val="single" w:sz="6" w:space="0" w:color="000000"/>
              <w:bottom w:val="single" w:sz="6" w:space="0" w:color="000000"/>
              <w:right w:val="single" w:sz="6" w:space="0" w:color="000000"/>
            </w:tcBorders>
            <w:hideMark/>
          </w:tcPr>
          <w:p w:rsidR="00E12421" w:rsidRDefault="00E12421">
            <w:pPr>
              <w:spacing w:line="256" w:lineRule="auto"/>
              <w:ind w:firstLine="360"/>
              <w:jc w:val="both"/>
              <w:rPr>
                <w:rFonts w:ascii="Times New Roman" w:hAnsi="Times New Roman" w:cs="Times New Roman"/>
                <w:lang w:eastAsia="ru-RU"/>
              </w:rPr>
            </w:pPr>
            <w:r>
              <w:rPr>
                <w:rFonts w:ascii="Times New Roman" w:hAnsi="Times New Roman" w:cs="Times New Roman"/>
                <w:lang w:eastAsia="ru-RU"/>
              </w:rPr>
              <w:t>курсовая работа (проект)</w:t>
            </w:r>
          </w:p>
        </w:tc>
        <w:tc>
          <w:tcPr>
            <w:tcW w:w="2756" w:type="dxa"/>
            <w:tcBorders>
              <w:top w:val="single" w:sz="6" w:space="0" w:color="000000"/>
              <w:left w:val="single" w:sz="6" w:space="0" w:color="000000"/>
              <w:bottom w:val="single" w:sz="6" w:space="0" w:color="000000"/>
              <w:right w:val="single" w:sz="6" w:space="0" w:color="000000"/>
            </w:tcBorders>
            <w:hideMark/>
          </w:tcPr>
          <w:p w:rsidR="00E12421" w:rsidRDefault="00E12421">
            <w:pPr>
              <w:spacing w:line="256" w:lineRule="auto"/>
              <w:jc w:val="center"/>
              <w:rPr>
                <w:rFonts w:ascii="Times New Roman" w:hAnsi="Times New Roman" w:cs="Times New Roman"/>
                <w:iCs/>
                <w:lang w:eastAsia="ru-RU"/>
              </w:rPr>
            </w:pPr>
            <w:r>
              <w:rPr>
                <w:rFonts w:ascii="Times New Roman" w:hAnsi="Times New Roman" w:cs="Times New Roman"/>
                <w:iCs/>
                <w:lang w:eastAsia="ru-RU"/>
              </w:rPr>
              <w:t>не предусмотрено</w:t>
            </w:r>
          </w:p>
        </w:tc>
      </w:tr>
      <w:tr w:rsidR="00E12421" w:rsidTr="00E12421">
        <w:tc>
          <w:tcPr>
            <w:tcW w:w="6948" w:type="dxa"/>
            <w:tcBorders>
              <w:top w:val="single" w:sz="6" w:space="0" w:color="000000"/>
              <w:left w:val="single" w:sz="6" w:space="0" w:color="000000"/>
              <w:bottom w:val="single" w:sz="6" w:space="0" w:color="000000"/>
              <w:right w:val="single" w:sz="6" w:space="0" w:color="000000"/>
            </w:tcBorders>
            <w:hideMark/>
          </w:tcPr>
          <w:p w:rsidR="00E12421" w:rsidRDefault="00E12421">
            <w:pPr>
              <w:spacing w:line="256" w:lineRule="auto"/>
              <w:jc w:val="both"/>
              <w:rPr>
                <w:rFonts w:ascii="Times New Roman" w:hAnsi="Times New Roman" w:cs="Times New Roman"/>
                <w:b/>
                <w:bCs/>
                <w:lang w:eastAsia="ru-RU"/>
              </w:rPr>
            </w:pPr>
            <w:r>
              <w:rPr>
                <w:rFonts w:ascii="Times New Roman" w:hAnsi="Times New Roman" w:cs="Times New Roman"/>
                <w:b/>
                <w:bCs/>
                <w:lang w:eastAsia="ru-RU"/>
              </w:rPr>
              <w:t>Самостоятельная работа обучающегося (всего)</w:t>
            </w:r>
          </w:p>
        </w:tc>
        <w:tc>
          <w:tcPr>
            <w:tcW w:w="2756" w:type="dxa"/>
            <w:tcBorders>
              <w:top w:val="single" w:sz="6" w:space="0" w:color="000000"/>
              <w:left w:val="single" w:sz="6" w:space="0" w:color="000000"/>
              <w:bottom w:val="single" w:sz="6" w:space="0" w:color="000000"/>
              <w:right w:val="single" w:sz="6" w:space="0" w:color="000000"/>
            </w:tcBorders>
            <w:hideMark/>
          </w:tcPr>
          <w:p w:rsidR="00E12421" w:rsidRDefault="00E12421">
            <w:pPr>
              <w:spacing w:line="256" w:lineRule="auto"/>
              <w:jc w:val="center"/>
              <w:rPr>
                <w:rFonts w:ascii="Times New Roman" w:hAnsi="Times New Roman" w:cs="Times New Roman"/>
                <w:b/>
                <w:bCs/>
                <w:iCs/>
                <w:lang w:eastAsia="ru-RU"/>
              </w:rPr>
            </w:pPr>
            <w:r>
              <w:rPr>
                <w:rFonts w:ascii="Times New Roman" w:hAnsi="Times New Roman" w:cs="Times New Roman"/>
                <w:b/>
                <w:bCs/>
                <w:iCs/>
                <w:lang w:eastAsia="ru-RU"/>
              </w:rPr>
              <w:t>44</w:t>
            </w:r>
          </w:p>
        </w:tc>
      </w:tr>
      <w:tr w:rsidR="00E12421" w:rsidTr="00E12421">
        <w:tc>
          <w:tcPr>
            <w:tcW w:w="6948" w:type="dxa"/>
            <w:tcBorders>
              <w:top w:val="single" w:sz="6" w:space="0" w:color="000000"/>
              <w:left w:val="single" w:sz="6" w:space="0" w:color="000000"/>
              <w:bottom w:val="single" w:sz="6" w:space="0" w:color="000000"/>
              <w:right w:val="single" w:sz="6" w:space="0" w:color="000000"/>
            </w:tcBorders>
            <w:hideMark/>
          </w:tcPr>
          <w:p w:rsidR="00E12421" w:rsidRDefault="00E12421">
            <w:pPr>
              <w:spacing w:line="256" w:lineRule="auto"/>
              <w:jc w:val="both"/>
              <w:rPr>
                <w:rFonts w:ascii="Times New Roman" w:hAnsi="Times New Roman" w:cs="Times New Roman"/>
                <w:b/>
                <w:bCs/>
                <w:lang w:eastAsia="ru-RU"/>
              </w:rPr>
            </w:pPr>
            <w:r>
              <w:rPr>
                <w:rFonts w:ascii="Times New Roman" w:hAnsi="Times New Roman" w:cs="Times New Roman"/>
                <w:lang w:eastAsia="ru-RU"/>
              </w:rPr>
              <w:t>в том числе:</w:t>
            </w:r>
          </w:p>
        </w:tc>
        <w:tc>
          <w:tcPr>
            <w:tcW w:w="2756" w:type="dxa"/>
            <w:tcBorders>
              <w:top w:val="single" w:sz="6" w:space="0" w:color="000000"/>
              <w:left w:val="single" w:sz="6" w:space="0" w:color="000000"/>
              <w:bottom w:val="single" w:sz="6" w:space="0" w:color="000000"/>
              <w:right w:val="single" w:sz="6" w:space="0" w:color="000000"/>
            </w:tcBorders>
          </w:tcPr>
          <w:p w:rsidR="00E12421" w:rsidRDefault="00E12421">
            <w:pPr>
              <w:spacing w:line="256" w:lineRule="auto"/>
              <w:jc w:val="center"/>
              <w:rPr>
                <w:rFonts w:ascii="Times New Roman" w:hAnsi="Times New Roman" w:cs="Times New Roman"/>
                <w:b/>
                <w:bCs/>
                <w:lang w:eastAsia="ru-RU"/>
              </w:rPr>
            </w:pPr>
          </w:p>
        </w:tc>
      </w:tr>
      <w:tr w:rsidR="00E12421" w:rsidTr="00E12421">
        <w:tc>
          <w:tcPr>
            <w:tcW w:w="6948" w:type="dxa"/>
            <w:tcBorders>
              <w:top w:val="single" w:sz="6" w:space="0" w:color="000000"/>
              <w:left w:val="single" w:sz="6" w:space="0" w:color="000000"/>
              <w:bottom w:val="single" w:sz="6" w:space="0" w:color="000000"/>
              <w:right w:val="single" w:sz="6" w:space="0" w:color="000000"/>
            </w:tcBorders>
            <w:hideMark/>
          </w:tcPr>
          <w:p w:rsidR="00E12421" w:rsidRDefault="00E12421">
            <w:pPr>
              <w:spacing w:line="256" w:lineRule="auto"/>
              <w:jc w:val="both"/>
              <w:rPr>
                <w:rFonts w:ascii="Times New Roman" w:hAnsi="Times New Roman" w:cs="Times New Roman"/>
                <w:b/>
                <w:bCs/>
                <w:lang w:eastAsia="ru-RU"/>
              </w:rPr>
            </w:pPr>
            <w:r>
              <w:rPr>
                <w:rFonts w:ascii="Times New Roman" w:hAnsi="Times New Roman" w:cs="Times New Roman"/>
                <w:lang w:eastAsia="ru-RU"/>
              </w:rPr>
              <w:t>самостоятельная работа над курсовой работой (проектом)</w:t>
            </w:r>
          </w:p>
        </w:tc>
        <w:tc>
          <w:tcPr>
            <w:tcW w:w="2756" w:type="dxa"/>
            <w:tcBorders>
              <w:top w:val="single" w:sz="6" w:space="0" w:color="000000"/>
              <w:left w:val="single" w:sz="6" w:space="0" w:color="000000"/>
              <w:bottom w:val="single" w:sz="6" w:space="0" w:color="000000"/>
              <w:right w:val="single" w:sz="6" w:space="0" w:color="000000"/>
            </w:tcBorders>
            <w:hideMark/>
          </w:tcPr>
          <w:p w:rsidR="00E12421" w:rsidRDefault="00E12421">
            <w:pPr>
              <w:spacing w:line="256" w:lineRule="auto"/>
              <w:jc w:val="center"/>
              <w:rPr>
                <w:rFonts w:ascii="Times New Roman" w:hAnsi="Times New Roman" w:cs="Times New Roman"/>
                <w:iCs/>
                <w:lang w:eastAsia="ru-RU"/>
              </w:rPr>
            </w:pPr>
            <w:r>
              <w:rPr>
                <w:rFonts w:ascii="Times New Roman" w:hAnsi="Times New Roman" w:cs="Times New Roman"/>
                <w:iCs/>
                <w:lang w:eastAsia="ru-RU"/>
              </w:rPr>
              <w:t>не предусмотрено</w:t>
            </w:r>
          </w:p>
        </w:tc>
      </w:tr>
      <w:tr w:rsidR="00E12421" w:rsidTr="00E12421">
        <w:tc>
          <w:tcPr>
            <w:tcW w:w="6948" w:type="dxa"/>
            <w:tcBorders>
              <w:top w:val="single" w:sz="6" w:space="0" w:color="000000"/>
              <w:left w:val="single" w:sz="6" w:space="0" w:color="000000"/>
              <w:bottom w:val="single" w:sz="6" w:space="0" w:color="000000"/>
              <w:right w:val="single" w:sz="6" w:space="0" w:color="000000"/>
            </w:tcBorders>
            <w:hideMark/>
          </w:tcPr>
          <w:p w:rsidR="00E12421" w:rsidRDefault="00E12421">
            <w:pPr>
              <w:spacing w:line="256" w:lineRule="auto"/>
              <w:jc w:val="both"/>
              <w:rPr>
                <w:rFonts w:ascii="Times New Roman" w:hAnsi="Times New Roman" w:cs="Times New Roman"/>
                <w:iCs/>
                <w:lang w:eastAsia="ru-RU"/>
              </w:rPr>
            </w:pPr>
            <w:r>
              <w:rPr>
                <w:rFonts w:ascii="Times New Roman" w:hAnsi="Times New Roman" w:cs="Times New Roman"/>
                <w:iCs/>
                <w:lang w:eastAsia="ru-RU"/>
              </w:rPr>
              <w:t xml:space="preserve">Решение практических и ситуационных задач на основе нормативных актов; </w:t>
            </w:r>
          </w:p>
          <w:p w:rsidR="00E12421" w:rsidRDefault="00E12421">
            <w:pPr>
              <w:spacing w:line="256" w:lineRule="auto"/>
              <w:jc w:val="both"/>
              <w:rPr>
                <w:rFonts w:ascii="Times New Roman" w:hAnsi="Times New Roman" w:cs="Times New Roman"/>
                <w:iCs/>
                <w:lang w:eastAsia="ru-RU"/>
              </w:rPr>
            </w:pPr>
            <w:proofErr w:type="gramStart"/>
            <w:r>
              <w:rPr>
                <w:rFonts w:ascii="Times New Roman" w:hAnsi="Times New Roman" w:cs="Times New Roman"/>
                <w:iCs/>
                <w:lang w:eastAsia="ru-RU"/>
              </w:rPr>
              <w:t>подготовка</w:t>
            </w:r>
            <w:proofErr w:type="gramEnd"/>
            <w:r>
              <w:rPr>
                <w:rFonts w:ascii="Times New Roman" w:hAnsi="Times New Roman" w:cs="Times New Roman"/>
                <w:iCs/>
                <w:lang w:eastAsia="ru-RU"/>
              </w:rPr>
              <w:t xml:space="preserve"> сообщений, рефератов, презентаций, на основе поиска информации в законодательстве РФ и  на сайтах Интернета;</w:t>
            </w:r>
          </w:p>
          <w:p w:rsidR="00E12421" w:rsidRDefault="00E12421">
            <w:pPr>
              <w:spacing w:line="256" w:lineRule="auto"/>
              <w:jc w:val="both"/>
              <w:rPr>
                <w:rFonts w:ascii="Times New Roman" w:hAnsi="Times New Roman" w:cs="Times New Roman"/>
                <w:iCs/>
                <w:lang w:eastAsia="ru-RU"/>
              </w:rPr>
            </w:pPr>
            <w:proofErr w:type="gramStart"/>
            <w:r>
              <w:rPr>
                <w:rFonts w:ascii="Times New Roman" w:hAnsi="Times New Roman" w:cs="Times New Roman"/>
                <w:iCs/>
                <w:lang w:eastAsia="ru-RU"/>
              </w:rPr>
              <w:t>составление</w:t>
            </w:r>
            <w:proofErr w:type="gramEnd"/>
            <w:r>
              <w:rPr>
                <w:rFonts w:ascii="Times New Roman" w:hAnsi="Times New Roman" w:cs="Times New Roman"/>
                <w:iCs/>
                <w:lang w:eastAsia="ru-RU"/>
              </w:rPr>
              <w:t xml:space="preserve"> конспектов, таблиц, схем на основе поиска информации в законодательстве РФ и  на сайтах Интернета, работа с терминами и определениями;</w:t>
            </w:r>
          </w:p>
          <w:p w:rsidR="00E12421" w:rsidRDefault="00E12421">
            <w:pPr>
              <w:spacing w:line="256" w:lineRule="auto"/>
              <w:jc w:val="both"/>
              <w:rPr>
                <w:rFonts w:ascii="Times New Roman" w:hAnsi="Times New Roman" w:cs="Times New Roman"/>
                <w:iCs/>
                <w:lang w:eastAsia="ru-RU"/>
              </w:rPr>
            </w:pPr>
            <w:r>
              <w:rPr>
                <w:rFonts w:ascii="Times New Roman" w:hAnsi="Times New Roman" w:cs="Times New Roman"/>
                <w:iCs/>
                <w:lang w:eastAsia="ru-RU"/>
              </w:rPr>
              <w:t>составление документов</w:t>
            </w:r>
          </w:p>
        </w:tc>
        <w:tc>
          <w:tcPr>
            <w:tcW w:w="2756" w:type="dxa"/>
            <w:tcBorders>
              <w:top w:val="single" w:sz="6" w:space="0" w:color="000000"/>
              <w:left w:val="single" w:sz="6" w:space="0" w:color="000000"/>
              <w:bottom w:val="single" w:sz="6" w:space="0" w:color="000000"/>
              <w:right w:val="single" w:sz="6" w:space="0" w:color="000000"/>
            </w:tcBorders>
          </w:tcPr>
          <w:p w:rsidR="00E12421" w:rsidRDefault="00E12421">
            <w:pPr>
              <w:spacing w:line="256" w:lineRule="auto"/>
              <w:jc w:val="center"/>
              <w:rPr>
                <w:rFonts w:ascii="Times New Roman" w:hAnsi="Times New Roman" w:cs="Times New Roman"/>
                <w:iCs/>
                <w:lang w:eastAsia="ru-RU"/>
              </w:rPr>
            </w:pPr>
            <w:r>
              <w:rPr>
                <w:rFonts w:ascii="Times New Roman" w:hAnsi="Times New Roman" w:cs="Times New Roman"/>
                <w:iCs/>
                <w:lang w:eastAsia="ru-RU"/>
              </w:rPr>
              <w:t>13</w:t>
            </w:r>
          </w:p>
          <w:p w:rsidR="00E12421" w:rsidRDefault="00E12421">
            <w:pPr>
              <w:spacing w:line="256" w:lineRule="auto"/>
              <w:jc w:val="center"/>
              <w:rPr>
                <w:rFonts w:ascii="Times New Roman" w:hAnsi="Times New Roman" w:cs="Times New Roman"/>
                <w:iCs/>
                <w:lang w:eastAsia="ru-RU"/>
              </w:rPr>
            </w:pPr>
          </w:p>
          <w:p w:rsidR="00E12421" w:rsidRDefault="00E12421">
            <w:pPr>
              <w:spacing w:line="256" w:lineRule="auto"/>
              <w:jc w:val="center"/>
              <w:rPr>
                <w:rFonts w:ascii="Times New Roman" w:hAnsi="Times New Roman" w:cs="Times New Roman"/>
                <w:iCs/>
                <w:lang w:eastAsia="ru-RU"/>
              </w:rPr>
            </w:pPr>
          </w:p>
          <w:p w:rsidR="00E12421" w:rsidRDefault="00E12421">
            <w:pPr>
              <w:spacing w:line="256" w:lineRule="auto"/>
              <w:jc w:val="center"/>
              <w:rPr>
                <w:rFonts w:ascii="Times New Roman" w:hAnsi="Times New Roman" w:cs="Times New Roman"/>
                <w:iCs/>
                <w:lang w:eastAsia="ru-RU"/>
              </w:rPr>
            </w:pPr>
            <w:r>
              <w:rPr>
                <w:rFonts w:ascii="Times New Roman" w:hAnsi="Times New Roman" w:cs="Times New Roman"/>
                <w:iCs/>
                <w:lang w:eastAsia="ru-RU"/>
              </w:rPr>
              <w:t>4</w:t>
            </w:r>
          </w:p>
          <w:p w:rsidR="00E12421" w:rsidRDefault="00E12421">
            <w:pPr>
              <w:spacing w:line="256" w:lineRule="auto"/>
              <w:jc w:val="center"/>
              <w:rPr>
                <w:rFonts w:ascii="Times New Roman" w:hAnsi="Times New Roman" w:cs="Times New Roman"/>
                <w:iCs/>
                <w:lang w:eastAsia="ru-RU"/>
              </w:rPr>
            </w:pPr>
          </w:p>
          <w:p w:rsidR="00E12421" w:rsidRDefault="00E12421">
            <w:pPr>
              <w:spacing w:line="256" w:lineRule="auto"/>
              <w:jc w:val="center"/>
              <w:rPr>
                <w:rFonts w:ascii="Times New Roman" w:hAnsi="Times New Roman" w:cs="Times New Roman"/>
                <w:iCs/>
                <w:lang w:eastAsia="ru-RU"/>
              </w:rPr>
            </w:pPr>
          </w:p>
          <w:p w:rsidR="00E12421" w:rsidRDefault="00E12421">
            <w:pPr>
              <w:spacing w:line="256" w:lineRule="auto"/>
              <w:jc w:val="center"/>
              <w:rPr>
                <w:rFonts w:ascii="Times New Roman" w:hAnsi="Times New Roman" w:cs="Times New Roman"/>
                <w:iCs/>
                <w:lang w:eastAsia="ru-RU"/>
              </w:rPr>
            </w:pPr>
            <w:r>
              <w:rPr>
                <w:rFonts w:ascii="Times New Roman" w:hAnsi="Times New Roman" w:cs="Times New Roman"/>
                <w:iCs/>
                <w:lang w:eastAsia="ru-RU"/>
              </w:rPr>
              <w:t>13</w:t>
            </w:r>
          </w:p>
          <w:p w:rsidR="00E12421" w:rsidRDefault="00E12421">
            <w:pPr>
              <w:spacing w:line="256" w:lineRule="auto"/>
              <w:jc w:val="center"/>
              <w:rPr>
                <w:rFonts w:ascii="Times New Roman" w:hAnsi="Times New Roman" w:cs="Times New Roman"/>
                <w:iCs/>
                <w:lang w:eastAsia="ru-RU"/>
              </w:rPr>
            </w:pPr>
          </w:p>
          <w:p w:rsidR="00E12421" w:rsidRDefault="00E12421">
            <w:pPr>
              <w:spacing w:line="256" w:lineRule="auto"/>
              <w:jc w:val="center"/>
              <w:rPr>
                <w:rFonts w:ascii="Times New Roman" w:hAnsi="Times New Roman" w:cs="Times New Roman"/>
                <w:iCs/>
                <w:lang w:eastAsia="ru-RU"/>
              </w:rPr>
            </w:pPr>
          </w:p>
          <w:p w:rsidR="00E12421" w:rsidRDefault="00E12421">
            <w:pPr>
              <w:spacing w:line="256" w:lineRule="auto"/>
              <w:jc w:val="center"/>
              <w:rPr>
                <w:rFonts w:ascii="Times New Roman" w:hAnsi="Times New Roman" w:cs="Times New Roman"/>
                <w:b/>
                <w:bCs/>
                <w:iCs/>
                <w:lang w:eastAsia="ru-RU"/>
              </w:rPr>
            </w:pPr>
            <w:r>
              <w:rPr>
                <w:rFonts w:ascii="Times New Roman" w:hAnsi="Times New Roman" w:cs="Times New Roman"/>
                <w:iCs/>
                <w:lang w:eastAsia="ru-RU"/>
              </w:rPr>
              <w:t>14</w:t>
            </w:r>
          </w:p>
        </w:tc>
      </w:tr>
      <w:tr w:rsidR="00E12421" w:rsidTr="00E12421">
        <w:tc>
          <w:tcPr>
            <w:tcW w:w="9704" w:type="dxa"/>
            <w:gridSpan w:val="2"/>
            <w:tcBorders>
              <w:top w:val="single" w:sz="6" w:space="0" w:color="000000"/>
              <w:left w:val="single" w:sz="6" w:space="0" w:color="000000"/>
              <w:bottom w:val="single" w:sz="6" w:space="0" w:color="000000"/>
              <w:right w:val="single" w:sz="6" w:space="0" w:color="000000"/>
            </w:tcBorders>
            <w:hideMark/>
          </w:tcPr>
          <w:p w:rsidR="00E12421" w:rsidRDefault="00E12421">
            <w:pPr>
              <w:spacing w:line="256" w:lineRule="auto"/>
              <w:rPr>
                <w:rFonts w:ascii="Times New Roman" w:hAnsi="Times New Roman" w:cs="Times New Roman"/>
                <w:lang w:eastAsia="ru-RU"/>
              </w:rPr>
            </w:pPr>
            <w:r>
              <w:rPr>
                <w:rFonts w:ascii="Times New Roman" w:hAnsi="Times New Roman" w:cs="Times New Roman"/>
                <w:lang w:eastAsia="ru-RU"/>
              </w:rPr>
              <w:t xml:space="preserve">Промежуточная аттестация в форме </w:t>
            </w:r>
            <w:r>
              <w:rPr>
                <w:rFonts w:ascii="Times New Roman" w:hAnsi="Times New Roman" w:cs="Times New Roman"/>
                <w:b/>
                <w:lang w:eastAsia="ru-RU"/>
              </w:rPr>
              <w:t xml:space="preserve">экзамена </w:t>
            </w:r>
          </w:p>
        </w:tc>
      </w:tr>
    </w:tbl>
    <w:p w:rsidR="00E12421" w:rsidRDefault="00E12421" w:rsidP="00E1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p>
    <w:p w:rsidR="00E12421" w:rsidRDefault="00E12421" w:rsidP="00E12421">
      <w:pPr>
        <w:rPr>
          <w:rFonts w:ascii="Times New Roman" w:hAnsi="Times New Roman" w:cs="Times New Roman"/>
          <w:lang w:eastAsia="ru-RU"/>
        </w:rPr>
        <w:sectPr w:rsidR="00E12421">
          <w:pgSz w:w="11906" w:h="16838"/>
          <w:pgMar w:top="567" w:right="850" w:bottom="1134" w:left="1701" w:header="708" w:footer="708" w:gutter="0"/>
          <w:pgNumType w:start="1"/>
          <w:cols w:space="720"/>
        </w:sectPr>
      </w:pPr>
    </w:p>
    <w:p w:rsidR="000228A3" w:rsidRDefault="000228A3" w:rsidP="00E1242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rFonts w:ascii="Times New Roman" w:hAnsi="Times New Roman" w:cs="Times New Roman"/>
          <w:b/>
          <w:bCs/>
          <w:caps/>
          <w:lang w:eastAsia="ru-RU"/>
        </w:rPr>
      </w:pPr>
    </w:p>
    <w:p w:rsidR="000228A3" w:rsidRPr="00110E90" w:rsidRDefault="000228A3" w:rsidP="00022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iCs/>
          <w:sz w:val="20"/>
          <w:szCs w:val="20"/>
          <w:lang w:eastAsia="ru-RU"/>
        </w:rPr>
      </w:pPr>
      <w:r w:rsidRPr="00110E90">
        <w:rPr>
          <w:rFonts w:ascii="Times New Roman" w:hAnsi="Times New Roman" w:cs="Times New Roman"/>
          <w:b/>
          <w:bCs/>
          <w:sz w:val="28"/>
          <w:szCs w:val="28"/>
          <w:lang w:eastAsia="ru-RU"/>
        </w:rPr>
        <w:t xml:space="preserve">2.2. </w:t>
      </w:r>
      <w:r w:rsidRPr="00594A6B">
        <w:rPr>
          <w:rFonts w:ascii="Times New Roman" w:hAnsi="Times New Roman" w:cs="Times New Roman"/>
          <w:b/>
          <w:bCs/>
          <w:lang w:eastAsia="ru-RU"/>
        </w:rPr>
        <w:t>Тематический план и содержание учебной дисциплины</w:t>
      </w:r>
      <w:r>
        <w:rPr>
          <w:rFonts w:ascii="Times New Roman" w:hAnsi="Times New Roman" w:cs="Times New Roman"/>
          <w:b/>
          <w:bCs/>
          <w:lang w:eastAsia="ru-RU"/>
        </w:rPr>
        <w:t xml:space="preserve"> </w:t>
      </w:r>
      <w:r w:rsidRPr="00594A6B">
        <w:rPr>
          <w:rFonts w:ascii="Times New Roman" w:hAnsi="Times New Roman" w:cs="Times New Roman"/>
          <w:b/>
          <w:bCs/>
          <w:lang w:eastAsia="ru-RU"/>
        </w:rPr>
        <w:t>ОП.08. Гражданский процесс</w:t>
      </w:r>
    </w:p>
    <w:tbl>
      <w:tblPr>
        <w:tblW w:w="154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416"/>
        <w:gridCol w:w="8922"/>
        <w:gridCol w:w="1899"/>
        <w:gridCol w:w="1725"/>
      </w:tblGrid>
      <w:tr w:rsidR="000228A3" w:rsidRPr="00733D3B" w:rsidTr="00BE198A">
        <w:trPr>
          <w:trHeight w:val="20"/>
        </w:trPr>
        <w:tc>
          <w:tcPr>
            <w:tcW w:w="2479" w:type="dxa"/>
          </w:tcPr>
          <w:p w:rsidR="000228A3" w:rsidRPr="002A049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2A049F">
              <w:rPr>
                <w:rFonts w:ascii="Times New Roman" w:hAnsi="Times New Roman" w:cs="Times New Roman"/>
                <w:b/>
                <w:bCs/>
                <w:sz w:val="20"/>
                <w:szCs w:val="20"/>
                <w:lang w:eastAsia="ru-RU"/>
              </w:rPr>
              <w:t>Наименование разделов и тем</w:t>
            </w:r>
          </w:p>
        </w:tc>
        <w:tc>
          <w:tcPr>
            <w:tcW w:w="9338" w:type="dxa"/>
            <w:gridSpan w:val="2"/>
          </w:tcPr>
          <w:p w:rsidR="000228A3" w:rsidRPr="002A049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2A049F">
              <w:rPr>
                <w:rFonts w:ascii="Times New Roman" w:hAnsi="Times New Roman" w:cs="Times New Roman"/>
                <w:b/>
                <w:bCs/>
                <w:sz w:val="20"/>
                <w:szCs w:val="20"/>
                <w:lang w:eastAsia="ru-RU"/>
              </w:rPr>
              <w:t xml:space="preserve">Содержание учебного материала, лабораторные и практические </w:t>
            </w:r>
            <w:r>
              <w:rPr>
                <w:rFonts w:ascii="Times New Roman" w:hAnsi="Times New Roman" w:cs="Times New Roman"/>
                <w:b/>
                <w:bCs/>
                <w:sz w:val="20"/>
                <w:szCs w:val="20"/>
                <w:lang w:eastAsia="ru-RU"/>
              </w:rPr>
              <w:t>занятия</w:t>
            </w:r>
            <w:r w:rsidRPr="002A049F">
              <w:rPr>
                <w:rFonts w:ascii="Times New Roman" w:hAnsi="Times New Roman" w:cs="Times New Roman"/>
                <w:b/>
                <w:bCs/>
                <w:sz w:val="20"/>
                <w:szCs w:val="20"/>
                <w:lang w:eastAsia="ru-RU"/>
              </w:rPr>
              <w:t>, самостоятельная работа обучающихся, курсовая работ (проект)</w:t>
            </w:r>
            <w:r w:rsidRPr="002A049F">
              <w:rPr>
                <w:rFonts w:ascii="Times New Roman" w:hAnsi="Times New Roman" w:cs="Times New Roman"/>
                <w:i/>
                <w:iCs/>
                <w:sz w:val="20"/>
                <w:szCs w:val="20"/>
                <w:lang w:eastAsia="ru-RU"/>
              </w:rPr>
              <w:t xml:space="preserve"> (если предусмотрены)</w:t>
            </w:r>
          </w:p>
        </w:tc>
        <w:tc>
          <w:tcPr>
            <w:tcW w:w="1899" w:type="dxa"/>
          </w:tcPr>
          <w:p w:rsidR="000228A3" w:rsidRPr="002A049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2A049F">
              <w:rPr>
                <w:rFonts w:ascii="Times New Roman" w:hAnsi="Times New Roman" w:cs="Times New Roman"/>
                <w:b/>
                <w:bCs/>
                <w:sz w:val="20"/>
                <w:szCs w:val="20"/>
                <w:lang w:eastAsia="ru-RU"/>
              </w:rPr>
              <w:t>Объем часов</w:t>
            </w:r>
          </w:p>
        </w:tc>
        <w:tc>
          <w:tcPr>
            <w:tcW w:w="1725" w:type="dxa"/>
          </w:tcPr>
          <w:p w:rsidR="000228A3" w:rsidRPr="002A049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2A049F">
              <w:rPr>
                <w:rFonts w:ascii="Times New Roman" w:hAnsi="Times New Roman" w:cs="Times New Roman"/>
                <w:b/>
                <w:bCs/>
                <w:sz w:val="20"/>
                <w:szCs w:val="20"/>
                <w:lang w:eastAsia="ru-RU"/>
              </w:rPr>
              <w:t>Уровень освоения</w:t>
            </w:r>
          </w:p>
        </w:tc>
      </w:tr>
      <w:tr w:rsidR="000228A3" w:rsidRPr="00733D3B" w:rsidTr="00BE198A">
        <w:trPr>
          <w:trHeight w:val="20"/>
        </w:trPr>
        <w:tc>
          <w:tcPr>
            <w:tcW w:w="2479" w:type="dxa"/>
          </w:tcPr>
          <w:p w:rsidR="000228A3" w:rsidRPr="002A049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2A049F">
              <w:rPr>
                <w:rFonts w:ascii="Times New Roman" w:hAnsi="Times New Roman" w:cs="Times New Roman"/>
                <w:b/>
                <w:bCs/>
                <w:sz w:val="20"/>
                <w:szCs w:val="20"/>
                <w:lang w:eastAsia="ru-RU"/>
              </w:rPr>
              <w:t>1</w:t>
            </w:r>
          </w:p>
        </w:tc>
        <w:tc>
          <w:tcPr>
            <w:tcW w:w="9338" w:type="dxa"/>
            <w:gridSpan w:val="2"/>
          </w:tcPr>
          <w:p w:rsidR="000228A3" w:rsidRPr="002A049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2A049F">
              <w:rPr>
                <w:rFonts w:ascii="Times New Roman" w:hAnsi="Times New Roman" w:cs="Times New Roman"/>
                <w:b/>
                <w:bCs/>
                <w:sz w:val="20"/>
                <w:szCs w:val="20"/>
                <w:lang w:eastAsia="ru-RU"/>
              </w:rPr>
              <w:t>2</w:t>
            </w:r>
          </w:p>
        </w:tc>
        <w:tc>
          <w:tcPr>
            <w:tcW w:w="1899" w:type="dxa"/>
          </w:tcPr>
          <w:p w:rsidR="000228A3" w:rsidRPr="002A049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2A049F">
              <w:rPr>
                <w:rFonts w:ascii="Times New Roman" w:hAnsi="Times New Roman" w:cs="Times New Roman"/>
                <w:b/>
                <w:bCs/>
                <w:sz w:val="20"/>
                <w:szCs w:val="20"/>
                <w:lang w:eastAsia="ru-RU"/>
              </w:rPr>
              <w:t>3</w:t>
            </w:r>
          </w:p>
        </w:tc>
        <w:tc>
          <w:tcPr>
            <w:tcW w:w="1725" w:type="dxa"/>
          </w:tcPr>
          <w:p w:rsidR="000228A3" w:rsidRPr="002A049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2A049F">
              <w:rPr>
                <w:rFonts w:ascii="Times New Roman" w:hAnsi="Times New Roman" w:cs="Times New Roman"/>
                <w:b/>
                <w:bCs/>
                <w:sz w:val="20"/>
                <w:szCs w:val="20"/>
                <w:lang w:eastAsia="ru-RU"/>
              </w:rPr>
              <w:t>4</w:t>
            </w:r>
          </w:p>
        </w:tc>
      </w:tr>
      <w:tr w:rsidR="000228A3" w:rsidRPr="00733D3B" w:rsidTr="00BE198A">
        <w:trPr>
          <w:trHeight w:val="20"/>
        </w:trPr>
        <w:tc>
          <w:tcPr>
            <w:tcW w:w="15441" w:type="dxa"/>
            <w:gridSpan w:val="5"/>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lang w:eastAsia="ru-RU"/>
              </w:rPr>
            </w:pPr>
            <w:r w:rsidRPr="00733D3B">
              <w:rPr>
                <w:rFonts w:ascii="Times New Roman" w:hAnsi="Times New Roman" w:cs="Times New Roman"/>
                <w:b/>
                <w:bCs/>
                <w:sz w:val="20"/>
                <w:szCs w:val="20"/>
                <w:lang w:eastAsia="ru-RU"/>
              </w:rPr>
              <w:t xml:space="preserve">Раздел </w:t>
            </w:r>
            <w:r>
              <w:rPr>
                <w:rFonts w:ascii="Times New Roman" w:hAnsi="Times New Roman" w:cs="Times New Roman"/>
                <w:b/>
                <w:bCs/>
                <w:sz w:val="20"/>
                <w:szCs w:val="20"/>
                <w:lang w:eastAsia="ru-RU"/>
              </w:rPr>
              <w:t>1</w:t>
            </w:r>
            <w:r w:rsidRPr="00733D3B">
              <w:rPr>
                <w:rFonts w:ascii="Times New Roman" w:hAnsi="Times New Roman" w:cs="Times New Roman"/>
                <w:b/>
                <w:bCs/>
                <w:sz w:val="20"/>
                <w:szCs w:val="20"/>
                <w:lang w:eastAsia="ru-RU"/>
              </w:rPr>
              <w:t>. ОБЩИЕ ПОЛОЖЕНИЯ</w:t>
            </w:r>
          </w:p>
        </w:tc>
      </w:tr>
      <w:tr w:rsidR="000228A3" w:rsidRPr="00733D3B" w:rsidTr="00BE198A">
        <w:trPr>
          <w:trHeight w:val="20"/>
        </w:trPr>
        <w:tc>
          <w:tcPr>
            <w:tcW w:w="2479" w:type="dxa"/>
            <w:vMerge w:val="restart"/>
          </w:tcPr>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Тема 1</w:t>
            </w:r>
            <w:r>
              <w:rPr>
                <w:rFonts w:ascii="Times New Roman" w:hAnsi="Times New Roman" w:cs="Times New Roman"/>
                <w:b/>
                <w:bCs/>
                <w:sz w:val="20"/>
                <w:szCs w:val="20"/>
                <w:lang w:eastAsia="ru-RU"/>
              </w:rPr>
              <w:t>.1</w:t>
            </w:r>
            <w:r w:rsidRPr="00733D3B">
              <w:rPr>
                <w:rFonts w:ascii="Times New Roman" w:hAnsi="Times New Roman" w:cs="Times New Roman"/>
                <w:b/>
                <w:bCs/>
                <w:sz w:val="20"/>
                <w:szCs w:val="20"/>
                <w:lang w:eastAsia="ru-RU"/>
              </w:rPr>
              <w:t xml:space="preserve"> </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Предмет гражданского процессуального права</w:t>
            </w: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3</w:t>
            </w:r>
          </w:p>
        </w:tc>
        <w:tc>
          <w:tcPr>
            <w:tcW w:w="1725" w:type="dxa"/>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lang w:eastAsia="ru-RU"/>
              </w:rPr>
            </w:pP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Формы защиты прав и охраняемых законом интересов граждан и организаций. Право на судебную защиту. Сущность, основные черты и значение гражданской процессуальной формы.</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Понятие гражданского процессуального права. Предмет, метод и система гражданского процессуального права.</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Соотношение гражданского процессуального права с конституционным, гражданским, семейным, трудовым, административным правом, арбитражным процессуальным и уголовным процессуальным правом, другими отраслями российского права.</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Понятие гражданского судопроизводства (процесса) и его задачи. Виды гражданского судопроизводства. Стадии гражданского процесса.</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Предмет и система науки гражданского процессуального права.</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w:t>
            </w: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color w:val="000000"/>
                <w:sz w:val="20"/>
                <w:szCs w:val="20"/>
                <w:lang w:eastAsia="ru-RU"/>
              </w:rPr>
              <w:t xml:space="preserve"> </w:t>
            </w:r>
            <w:r w:rsidRPr="00733D3B">
              <w:rPr>
                <w:rFonts w:ascii="Times New Roman" w:hAnsi="Times New Roman" w:cs="Times New Roman"/>
                <w:sz w:val="20"/>
                <w:szCs w:val="20"/>
                <w:lang w:eastAsia="ru-RU"/>
              </w:rPr>
              <w:t>Практическое занятие</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Не предусмотрено</w:t>
            </w:r>
          </w:p>
        </w:tc>
        <w:tc>
          <w:tcPr>
            <w:tcW w:w="1725" w:type="dxa"/>
            <w:vMerge w:val="restart"/>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54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 xml:space="preserve">Самостоятельная работа обучающихся: </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 xml:space="preserve">Поиск информации на сайтах Интернета, работа с учебной и периодической </w:t>
            </w:r>
            <w:proofErr w:type="gramStart"/>
            <w:r w:rsidRPr="00733D3B">
              <w:rPr>
                <w:rFonts w:ascii="Times New Roman" w:hAnsi="Times New Roman" w:cs="Times New Roman"/>
                <w:sz w:val="20"/>
                <w:szCs w:val="20"/>
                <w:lang w:eastAsia="ru-RU"/>
              </w:rPr>
              <w:t>литературой  и</w:t>
            </w:r>
            <w:proofErr w:type="gramEnd"/>
            <w:r w:rsidRPr="00733D3B">
              <w:rPr>
                <w:rFonts w:ascii="Times New Roman" w:hAnsi="Times New Roman" w:cs="Times New Roman"/>
                <w:sz w:val="20"/>
                <w:szCs w:val="20"/>
                <w:lang w:eastAsia="ru-RU"/>
              </w:rPr>
              <w:t xml:space="preserve"> составление конспекта (таблицы)  по вопросу: «Соотношение гражданского процессуального права с конституционным, гражданским, семейным, трудовым, административным правом, арбитражным процессуальным и уголовным процессуальным правом, другими отраслями российского права.» </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1</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val="restart"/>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 xml:space="preserve">Тема </w:t>
            </w:r>
            <w:r>
              <w:rPr>
                <w:rFonts w:ascii="Times New Roman" w:hAnsi="Times New Roman" w:cs="Times New Roman"/>
                <w:b/>
                <w:bCs/>
                <w:sz w:val="20"/>
                <w:szCs w:val="20"/>
                <w:lang w:eastAsia="ru-RU"/>
              </w:rPr>
              <w:t>1.</w:t>
            </w:r>
            <w:r w:rsidRPr="00733D3B">
              <w:rPr>
                <w:rFonts w:ascii="Times New Roman" w:hAnsi="Times New Roman" w:cs="Times New Roman"/>
                <w:b/>
                <w:bCs/>
                <w:sz w:val="20"/>
                <w:szCs w:val="20"/>
                <w:lang w:eastAsia="ru-RU"/>
              </w:rPr>
              <w:t>2. Источники и принципы гражданского процессуального права</w:t>
            </w: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3</w:t>
            </w:r>
          </w:p>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p>
        </w:tc>
        <w:tc>
          <w:tcPr>
            <w:tcW w:w="1725" w:type="dxa"/>
            <w:vMerge/>
            <w:shd w:val="clear" w:color="auto" w:fill="BFBFBF"/>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ind w:firstLine="19"/>
              <w:jc w:val="both"/>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Понятие источника гражданского процессуального права. Виды источников гражданского процессуального права. Действие гражданских процессуальных норм во времени и пространстве.</w:t>
            </w:r>
          </w:p>
          <w:p w:rsidR="000228A3" w:rsidRPr="00733D3B" w:rsidRDefault="000228A3" w:rsidP="00BE198A">
            <w:pPr>
              <w:ind w:firstLine="19"/>
              <w:jc w:val="both"/>
              <w:rPr>
                <w:rFonts w:ascii="Times New Roman" w:hAnsi="Times New Roman" w:cs="Times New Roman"/>
                <w:sz w:val="20"/>
                <w:szCs w:val="20"/>
                <w:lang w:eastAsia="ru-RU"/>
              </w:rPr>
            </w:pPr>
            <w:r w:rsidRPr="00733D3B">
              <w:rPr>
                <w:rFonts w:ascii="Times New Roman" w:hAnsi="Times New Roman" w:cs="Times New Roman"/>
                <w:sz w:val="20"/>
                <w:szCs w:val="20"/>
                <w:lang w:eastAsia="ru-RU"/>
              </w:rPr>
              <w:t xml:space="preserve">Понятие принципов гражданского процессуального права и их значение. Система принципов гражданского процессуального права. </w:t>
            </w:r>
          </w:p>
          <w:p w:rsidR="000228A3" w:rsidRPr="00733D3B" w:rsidRDefault="000228A3" w:rsidP="00BE198A">
            <w:pPr>
              <w:ind w:firstLine="19"/>
              <w:jc w:val="both"/>
              <w:rPr>
                <w:rFonts w:ascii="Times New Roman" w:hAnsi="Times New Roman" w:cs="Times New Roman"/>
                <w:sz w:val="20"/>
                <w:szCs w:val="20"/>
                <w:lang w:eastAsia="ru-RU"/>
              </w:rPr>
            </w:pPr>
            <w:r w:rsidRPr="00733D3B">
              <w:rPr>
                <w:rFonts w:ascii="Times New Roman" w:hAnsi="Times New Roman" w:cs="Times New Roman"/>
                <w:sz w:val="20"/>
                <w:szCs w:val="20"/>
                <w:lang w:eastAsia="ru-RU"/>
              </w:rPr>
              <w:t>Организационно-функциональные принципы гражданского процессуального права. Функциональные принципы.</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w:t>
            </w: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Практическое занятие</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Не предусмотрено</w:t>
            </w:r>
          </w:p>
        </w:tc>
        <w:tc>
          <w:tcPr>
            <w:tcW w:w="1725" w:type="dxa"/>
            <w:vMerge w:val="restart"/>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sz w:val="20"/>
                <w:szCs w:val="20"/>
                <w:lang w:eastAsia="ru-RU"/>
              </w:rPr>
            </w:pPr>
          </w:p>
        </w:tc>
      </w:tr>
      <w:tr w:rsidR="000228A3" w:rsidRPr="00733D3B" w:rsidTr="00BE198A">
        <w:trPr>
          <w:trHeight w:val="64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 xml:space="preserve">Самостоятельная работа обучающихся </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Поиск информации на сайтах Интернета и выполнение реферата по теме: «</w:t>
            </w:r>
            <w:r w:rsidRPr="00733D3B">
              <w:rPr>
                <w:rFonts w:ascii="Times New Roman" w:hAnsi="Times New Roman" w:cs="Times New Roman"/>
                <w:color w:val="000000"/>
                <w:sz w:val="20"/>
                <w:szCs w:val="20"/>
                <w:lang w:eastAsia="ru-RU"/>
              </w:rPr>
              <w:t xml:space="preserve">Международные договоры как источники гражданского процессуального права». </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1</w:t>
            </w:r>
          </w:p>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sz w:val="20"/>
                <w:szCs w:val="20"/>
                <w:lang w:eastAsia="ru-RU"/>
              </w:rPr>
            </w:pPr>
          </w:p>
        </w:tc>
      </w:tr>
      <w:tr w:rsidR="000228A3" w:rsidRPr="00733D3B" w:rsidTr="00BE198A">
        <w:trPr>
          <w:trHeight w:val="351"/>
        </w:trPr>
        <w:tc>
          <w:tcPr>
            <w:tcW w:w="2479" w:type="dxa"/>
            <w:vMerge w:val="restart"/>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Тема</w:t>
            </w:r>
            <w:r w:rsidR="00BE198A">
              <w:rPr>
                <w:rFonts w:ascii="Times New Roman" w:hAnsi="Times New Roman" w:cs="Times New Roman"/>
                <w:b/>
                <w:bCs/>
                <w:sz w:val="20"/>
                <w:szCs w:val="20"/>
                <w:lang w:eastAsia="ru-RU"/>
              </w:rPr>
              <w:t xml:space="preserve"> 1.3</w:t>
            </w:r>
            <w:r w:rsidRPr="00733D3B">
              <w:rPr>
                <w:rFonts w:ascii="Times New Roman" w:hAnsi="Times New Roman" w:cs="Times New Roman"/>
                <w:b/>
                <w:bCs/>
                <w:sz w:val="20"/>
                <w:szCs w:val="20"/>
                <w:lang w:eastAsia="ru-RU"/>
              </w:rPr>
              <w:t xml:space="preserve"> Гражданские процессуальные правоотношения </w:t>
            </w: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6</w:t>
            </w:r>
          </w:p>
        </w:tc>
        <w:tc>
          <w:tcPr>
            <w:tcW w:w="1725" w:type="dxa"/>
            <w:vMerge/>
            <w:shd w:val="clear" w:color="auto" w:fill="BFBFBF"/>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7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Понятие гражданских процессуальных правоотношений, их особенности. Основания возникновения гражданских процессуальных правоотношений.</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Субъекты гражданских процессуальных правоотношений, их классификация.</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Суд как обязательный субъект гражданских процессуальных правоотношений. Правовое положение суда. Состав суда. Нравственные основы судебной деятельности.</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sidRPr="00733D3B">
              <w:rPr>
                <w:rFonts w:ascii="Times New Roman" w:hAnsi="Times New Roman" w:cs="Times New Roman"/>
                <w:sz w:val="20"/>
                <w:szCs w:val="20"/>
                <w:lang w:eastAsia="ru-RU"/>
              </w:rPr>
              <w:t>Лица, участвующие в деле, другие участники процесса как субъекты гражданских процессуальных правоотношений. Понятие и состав лиц, участвующих в деле. Права и обязанности лиц, участвующих в деле</w:t>
            </w:r>
            <w:r>
              <w:rPr>
                <w:rFonts w:ascii="Times New Roman" w:hAnsi="Times New Roman" w:cs="Times New Roman"/>
                <w:sz w:val="20"/>
                <w:szCs w:val="20"/>
                <w:lang w:eastAsia="ru-RU"/>
              </w:rPr>
              <w:t xml:space="preserve"> </w:t>
            </w:r>
            <w:r w:rsidRPr="00733D3B">
              <w:rPr>
                <w:rFonts w:ascii="Times New Roman" w:hAnsi="Times New Roman" w:cs="Times New Roman"/>
                <w:sz w:val="20"/>
                <w:szCs w:val="20"/>
                <w:lang w:eastAsia="ru-RU"/>
              </w:rPr>
              <w:t>.Объект гражданских процессуальных правоотношений.</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shd w:val="clear" w:color="auto" w:fill="FFFFFF"/>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w:t>
            </w:r>
          </w:p>
        </w:tc>
      </w:tr>
      <w:tr w:rsidR="000228A3" w:rsidRPr="00733D3B" w:rsidTr="00BE198A">
        <w:trPr>
          <w:trHeight w:val="154"/>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sidRPr="00733D3B">
              <w:rPr>
                <w:rFonts w:ascii="Times New Roman" w:hAnsi="Times New Roman" w:cs="Times New Roman"/>
                <w:sz w:val="20"/>
                <w:szCs w:val="20"/>
                <w:lang w:eastAsia="ru-RU"/>
              </w:rPr>
              <w:t xml:space="preserve">Практическое занятие № 1 «Работа с нормативно-правовыми актами»  </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val="restart"/>
            <w:shd w:val="clear" w:color="auto" w:fill="BFBFBF"/>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437"/>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Самостоятельная работа обучающихся: проработка дополнительной литературы и ответы на вопросы, данные преподавателем ,  работа с терминами и определениями</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shd w:val="clear" w:color="auto" w:fill="BFBFBF"/>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29"/>
        </w:trPr>
        <w:tc>
          <w:tcPr>
            <w:tcW w:w="2479" w:type="dxa"/>
            <w:vMerge w:val="restart"/>
          </w:tcPr>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 xml:space="preserve">Тема </w:t>
            </w:r>
            <w:r>
              <w:rPr>
                <w:rFonts w:ascii="Times New Roman" w:hAnsi="Times New Roman" w:cs="Times New Roman"/>
                <w:b/>
                <w:bCs/>
                <w:sz w:val="20"/>
                <w:szCs w:val="20"/>
                <w:lang w:eastAsia="ru-RU"/>
              </w:rPr>
              <w:t>1.</w:t>
            </w:r>
            <w:r w:rsidRPr="00733D3B">
              <w:rPr>
                <w:rFonts w:ascii="Times New Roman" w:hAnsi="Times New Roman" w:cs="Times New Roman"/>
                <w:b/>
                <w:bCs/>
                <w:sz w:val="20"/>
                <w:szCs w:val="20"/>
                <w:lang w:eastAsia="ru-RU"/>
              </w:rPr>
              <w:t>4</w:t>
            </w:r>
          </w:p>
          <w:p w:rsidR="000228A3" w:rsidRPr="00733D3B" w:rsidRDefault="00BF3149" w:rsidP="00BE198A">
            <w:pPr>
              <w:rPr>
                <w:rFonts w:ascii="Times New Roman" w:hAnsi="Times New Roman" w:cs="Times New Roman"/>
                <w:b/>
                <w:bCs/>
                <w:sz w:val="20"/>
                <w:szCs w:val="20"/>
                <w:lang w:eastAsia="ru-RU"/>
              </w:rPr>
            </w:pPr>
            <w:r>
              <w:rPr>
                <w:rFonts w:ascii="Times New Roman" w:hAnsi="Times New Roman" w:cs="Times New Roman"/>
                <w:b/>
                <w:bCs/>
                <w:sz w:val="20"/>
                <w:szCs w:val="20"/>
                <w:lang w:eastAsia="ru-RU"/>
              </w:rPr>
              <w:t>П</w:t>
            </w:r>
            <w:r w:rsidR="000228A3" w:rsidRPr="00733D3B">
              <w:rPr>
                <w:rFonts w:ascii="Times New Roman" w:hAnsi="Times New Roman" w:cs="Times New Roman"/>
                <w:b/>
                <w:bCs/>
                <w:sz w:val="20"/>
                <w:szCs w:val="20"/>
                <w:lang w:eastAsia="ru-RU"/>
              </w:rPr>
              <w:t>одсудность гражданских дел</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3</w:t>
            </w:r>
          </w:p>
        </w:tc>
        <w:tc>
          <w:tcPr>
            <w:tcW w:w="1725" w:type="dxa"/>
            <w:vMerge/>
            <w:shd w:val="clear" w:color="auto" w:fill="BFBFBF"/>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29"/>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Понятие подведомственности. Подведомственность суду исковых дел. Отграничение подведомственности судов общей юрисдикции от арбитражных судов. Подведомственность дел неискового производства. Подведомственность споров третейским судам. Подведомственность нескольких связанных между собой требований. Последствия нарушения правил о подведомственности.</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Понятие подсудности, ее отличие от подведомственности.</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Виды подсудности. Родовая подсудность. Территориальная подсудность, ее виды. Соглашения сторон о подсудности. Порядок передачи дела из одного суда в другой суд. Последствия нарушения правил о подсудности дела.</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shd w:val="clear" w:color="auto" w:fill="FFFFFF"/>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w:t>
            </w:r>
          </w:p>
        </w:tc>
      </w:tr>
      <w:tr w:rsidR="000228A3" w:rsidRPr="00733D3B" w:rsidTr="00BE198A">
        <w:trPr>
          <w:trHeight w:val="229"/>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 xml:space="preserve">Практическое занятие </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Не предусмотрено</w:t>
            </w:r>
          </w:p>
        </w:tc>
        <w:tc>
          <w:tcPr>
            <w:tcW w:w="1725" w:type="dxa"/>
            <w:vMerge w:val="restart"/>
            <w:shd w:val="clear" w:color="auto" w:fill="BFBFBF"/>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lang w:eastAsia="ru-RU"/>
              </w:rPr>
            </w:pPr>
          </w:p>
        </w:tc>
      </w:tr>
      <w:tr w:rsidR="000228A3" w:rsidRPr="00733D3B" w:rsidTr="00BE198A">
        <w:trPr>
          <w:trHeight w:val="229"/>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sidRPr="00733D3B">
              <w:rPr>
                <w:rFonts w:ascii="Times New Roman" w:hAnsi="Times New Roman" w:cs="Times New Roman"/>
                <w:sz w:val="20"/>
                <w:szCs w:val="20"/>
                <w:lang w:eastAsia="ru-RU"/>
              </w:rPr>
              <w:t xml:space="preserve">Самостоятельная работа обучающихся: проработка дополнительной литературы и ответы на вопросы, данные преподавателем, работа с терминами и определениями   </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1</w:t>
            </w:r>
          </w:p>
        </w:tc>
        <w:tc>
          <w:tcPr>
            <w:tcW w:w="1725" w:type="dxa"/>
            <w:vMerge/>
            <w:shd w:val="clear" w:color="auto" w:fill="BFBFBF"/>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lang w:eastAsia="ru-RU"/>
              </w:rPr>
            </w:pPr>
          </w:p>
        </w:tc>
      </w:tr>
      <w:tr w:rsidR="000228A3" w:rsidRPr="00733D3B" w:rsidTr="00BE198A">
        <w:trPr>
          <w:trHeight w:val="229"/>
        </w:trPr>
        <w:tc>
          <w:tcPr>
            <w:tcW w:w="2479" w:type="dxa"/>
            <w:vMerge w:val="restart"/>
          </w:tcPr>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Тема</w:t>
            </w:r>
            <w:r>
              <w:rPr>
                <w:rFonts w:ascii="Times New Roman" w:hAnsi="Times New Roman" w:cs="Times New Roman"/>
                <w:b/>
                <w:bCs/>
                <w:sz w:val="20"/>
                <w:szCs w:val="20"/>
                <w:lang w:eastAsia="ru-RU"/>
              </w:rPr>
              <w:t xml:space="preserve"> 1.</w:t>
            </w:r>
            <w:r w:rsidRPr="00733D3B">
              <w:rPr>
                <w:rFonts w:ascii="Times New Roman" w:hAnsi="Times New Roman" w:cs="Times New Roman"/>
                <w:b/>
                <w:bCs/>
                <w:sz w:val="20"/>
                <w:szCs w:val="20"/>
                <w:lang w:eastAsia="ru-RU"/>
              </w:rPr>
              <w:t>5</w:t>
            </w:r>
          </w:p>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Лица, участвующие в деле</w:t>
            </w: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6</w:t>
            </w:r>
          </w:p>
        </w:tc>
        <w:tc>
          <w:tcPr>
            <w:tcW w:w="1725" w:type="dxa"/>
            <w:vMerge/>
            <w:shd w:val="clear" w:color="auto" w:fill="BFBFBF"/>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lang w:eastAsia="ru-RU"/>
              </w:rPr>
            </w:pPr>
          </w:p>
        </w:tc>
      </w:tr>
      <w:tr w:rsidR="000228A3" w:rsidRPr="00733D3B" w:rsidTr="00BE198A">
        <w:trPr>
          <w:trHeight w:val="229"/>
        </w:trPr>
        <w:tc>
          <w:tcPr>
            <w:tcW w:w="2479" w:type="dxa"/>
            <w:vMerge/>
          </w:tcPr>
          <w:p w:rsidR="000228A3" w:rsidRPr="00733D3B" w:rsidRDefault="000228A3" w:rsidP="00BE198A">
            <w:pPr>
              <w:jc w:val="center"/>
              <w:rPr>
                <w:rFonts w:ascii="Times New Roman" w:hAnsi="Times New Roman" w:cs="Times New Roman"/>
                <w:b/>
                <w:bCs/>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rPr>
            </w:pPr>
            <w:r w:rsidRPr="00733D3B">
              <w:rPr>
                <w:rFonts w:ascii="Times New Roman" w:hAnsi="Times New Roman" w:cs="Times New Roman"/>
                <w:sz w:val="20"/>
                <w:szCs w:val="20"/>
                <w:lang w:eastAsia="ru-RU"/>
              </w:rPr>
              <w:t>Состав участников гражданского процесса.  Стороны в гражданском процессе.  Процессуальное соучастие.</w:t>
            </w:r>
            <w:r w:rsidRPr="00733D3B">
              <w:rPr>
                <w:rFonts w:ascii="Times New Roman" w:hAnsi="Times New Roman" w:cs="Times New Roman"/>
                <w:sz w:val="20"/>
                <w:szCs w:val="20"/>
              </w:rPr>
              <w:t xml:space="preserve"> Замена ненадлежащего ответчика.  Процессуальное правопреемство</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 xml:space="preserve">Понятие и виды третьих лиц. Третьи лица, заявляющие самостоятельные требования относительно предмета спора. Третьи лица, не заявляющие самостоятельных требований относительно предмета спора. </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 xml:space="preserve">Задачи прокуратуры в гражданском процессе. Формы участия прокурора в гражданском процессе.  Права и обязанности прокурора как лица, участвующего в деле. </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Основания и цель участия в гражданском процессе государственных органов, органов местного самоуправления, организаций и граждан, защищающих права, свободы и охраняемые законом интересы других лиц. Формы участия в гражданском процессе.</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Условия возбуждения гражданского дела перечисленными органами и лицами. Их процессуальные права и обязанности.</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 xml:space="preserve">Виды государственных органов, участвующих в гражданском процессе. </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shd w:val="clear" w:color="auto" w:fill="FFFFFF"/>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1,2</w:t>
            </w:r>
          </w:p>
        </w:tc>
      </w:tr>
      <w:tr w:rsidR="000228A3" w:rsidRPr="00733D3B" w:rsidTr="00BE198A">
        <w:trPr>
          <w:trHeight w:val="229"/>
        </w:trPr>
        <w:tc>
          <w:tcPr>
            <w:tcW w:w="2479" w:type="dxa"/>
            <w:vMerge/>
          </w:tcPr>
          <w:p w:rsidR="000228A3" w:rsidRPr="00733D3B" w:rsidRDefault="000228A3" w:rsidP="00BE198A">
            <w:pPr>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Практическое занятие № 2 «Работа с нормативно-правовыми актами».</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val="restart"/>
            <w:shd w:val="clear" w:color="auto" w:fill="BFBFBF"/>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800"/>
        </w:trPr>
        <w:tc>
          <w:tcPr>
            <w:tcW w:w="2479" w:type="dxa"/>
            <w:vMerge/>
          </w:tcPr>
          <w:p w:rsidR="000228A3" w:rsidRPr="00733D3B" w:rsidRDefault="000228A3" w:rsidP="00BE198A">
            <w:pPr>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 xml:space="preserve">Самостоятельная работа обучающихся: </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Поиск информации на сайтах Интернета и выполнение реферата по теме: «Отличие участвующих в деле государственных органов, органов местного самоуправления, организаций и граждан от других участников процесса (прокурора, третьих лиц, экспертов, представителей)».</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shd w:val="clear" w:color="auto" w:fill="BFBFBF"/>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val="restart"/>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Тема</w:t>
            </w:r>
            <w:r>
              <w:rPr>
                <w:rFonts w:ascii="Times New Roman" w:hAnsi="Times New Roman" w:cs="Times New Roman"/>
                <w:b/>
                <w:bCs/>
                <w:sz w:val="20"/>
                <w:szCs w:val="20"/>
                <w:lang w:eastAsia="ru-RU"/>
              </w:rPr>
              <w:t xml:space="preserve"> 1.</w:t>
            </w:r>
            <w:r w:rsidRPr="00733D3B">
              <w:rPr>
                <w:rFonts w:ascii="Times New Roman" w:hAnsi="Times New Roman" w:cs="Times New Roman"/>
                <w:b/>
                <w:bCs/>
                <w:sz w:val="20"/>
                <w:szCs w:val="20"/>
                <w:lang w:eastAsia="ru-RU"/>
              </w:rPr>
              <w:t>6</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Представительство в суде</w:t>
            </w: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6</w:t>
            </w:r>
          </w:p>
        </w:tc>
        <w:tc>
          <w:tcPr>
            <w:tcW w:w="1725"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sidRPr="00733D3B">
              <w:rPr>
                <w:rFonts w:ascii="Times New Roman" w:hAnsi="Times New Roman" w:cs="Times New Roman"/>
                <w:sz w:val="20"/>
                <w:szCs w:val="20"/>
                <w:lang w:eastAsia="ru-RU"/>
              </w:rPr>
              <w:t xml:space="preserve">Понятие судебного представительства. Основания и виды представительства (законное, уставное, договорное, общественное по назначению). Полномочия представителя в суде. Лица, которые не могут быть представителями в суде. </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1,2</w:t>
            </w:r>
          </w:p>
        </w:tc>
      </w:tr>
      <w:tr w:rsidR="000228A3" w:rsidRPr="00733D3B" w:rsidTr="00BE198A">
        <w:trPr>
          <w:trHeight w:val="431"/>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0"/>
                <w:szCs w:val="20"/>
                <w:lang w:eastAsia="ru-RU"/>
              </w:rPr>
            </w:pPr>
            <w:r w:rsidRPr="00733D3B">
              <w:rPr>
                <w:rFonts w:ascii="Times New Roman" w:hAnsi="Times New Roman" w:cs="Times New Roman"/>
                <w:sz w:val="20"/>
                <w:szCs w:val="20"/>
                <w:lang w:eastAsia="ru-RU"/>
              </w:rPr>
              <w:t>Практическое занятие № 3 «Решение практических и ситуационных задач на основе нормативных актов. Оформление документов»</w:t>
            </w:r>
            <w:r>
              <w:rPr>
                <w:rFonts w:ascii="Times New Roman" w:hAnsi="Times New Roman" w:cs="Times New Roman"/>
                <w:sz w:val="20"/>
                <w:szCs w:val="20"/>
                <w:lang w:eastAsia="ru-RU"/>
              </w:rPr>
              <w:t>.</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val="restart"/>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62"/>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sz w:val="20"/>
                <w:szCs w:val="20"/>
                <w:lang w:eastAsia="ru-RU"/>
              </w:rPr>
            </w:pPr>
            <w:r w:rsidRPr="00733D3B">
              <w:rPr>
                <w:rFonts w:ascii="Times New Roman" w:hAnsi="Times New Roman" w:cs="Times New Roman"/>
                <w:sz w:val="20"/>
                <w:szCs w:val="20"/>
                <w:lang w:eastAsia="ru-RU"/>
              </w:rPr>
              <w:t>Самостоятельная работа обучающихся: оформление правовых документов</w:t>
            </w:r>
            <w:r w:rsidRPr="00733D3B">
              <w:rPr>
                <w:rFonts w:ascii="Times New Roman" w:hAnsi="Times New Roman" w:cs="Times New Roman"/>
                <w:b/>
                <w:bCs/>
                <w:sz w:val="20"/>
                <w:szCs w:val="20"/>
                <w:lang w:eastAsia="ru-RU"/>
              </w:rPr>
              <w:t xml:space="preserve">.  </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val="restart"/>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Тема</w:t>
            </w:r>
            <w:r>
              <w:rPr>
                <w:rFonts w:ascii="Times New Roman" w:hAnsi="Times New Roman" w:cs="Times New Roman"/>
                <w:b/>
                <w:bCs/>
                <w:sz w:val="20"/>
                <w:szCs w:val="20"/>
                <w:lang w:eastAsia="ru-RU"/>
              </w:rPr>
              <w:t xml:space="preserve"> 1.</w:t>
            </w:r>
            <w:r w:rsidRPr="00733D3B">
              <w:rPr>
                <w:rFonts w:ascii="Times New Roman" w:hAnsi="Times New Roman" w:cs="Times New Roman"/>
                <w:b/>
                <w:bCs/>
                <w:sz w:val="20"/>
                <w:szCs w:val="20"/>
                <w:lang w:eastAsia="ru-RU"/>
              </w:rPr>
              <w:t>7</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Процессуальные сроки. Судебные расходы.</w:t>
            </w:r>
            <w:r w:rsidRPr="00733D3B">
              <w:rPr>
                <w:rFonts w:ascii="Times New Roman" w:hAnsi="Times New Roman" w:cs="Times New Roman"/>
                <w:lang w:eastAsia="ru-RU"/>
              </w:rPr>
              <w:t xml:space="preserve"> </w:t>
            </w:r>
            <w:r w:rsidRPr="00733D3B">
              <w:rPr>
                <w:rFonts w:ascii="Times New Roman" w:hAnsi="Times New Roman" w:cs="Times New Roman"/>
                <w:b/>
                <w:bCs/>
                <w:sz w:val="20"/>
                <w:szCs w:val="20"/>
                <w:lang w:eastAsia="ru-RU"/>
              </w:rPr>
              <w:t xml:space="preserve">Ответственность в гражданском судопроизводстве. </w:t>
            </w: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6</w:t>
            </w:r>
          </w:p>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vMerge/>
            <w:shd w:val="clear" w:color="auto" w:fill="B3B3B3"/>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Понятие и значение процессуальных сроков.  Виды процессуальных сроков.  Исчисление процессуальных сроков. Продление и восстановление процессуальных сроков.</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
              <w:rPr>
                <w:rFonts w:ascii="Times New Roman" w:hAnsi="Times New Roman" w:cs="Times New Roman"/>
                <w:sz w:val="20"/>
                <w:szCs w:val="20"/>
                <w:lang w:eastAsia="ru-RU"/>
              </w:rPr>
            </w:pPr>
            <w:r w:rsidRPr="00733D3B">
              <w:rPr>
                <w:rFonts w:ascii="Times New Roman" w:hAnsi="Times New Roman" w:cs="Times New Roman"/>
                <w:sz w:val="20"/>
                <w:szCs w:val="20"/>
                <w:lang w:eastAsia="ru-RU"/>
              </w:rPr>
              <w:t xml:space="preserve">Понятие и виды судебных расходов в гражданском процессе. Понятие, размер и порядок уплаты государственной пошлины. Издержки, связанные с рассмотрением дела. Распределение судебных расходов и возмещение судебных расходов, понесенных судом. </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Понятие ответственности в гражданском процессуальном праве. Виды ответственности. Основания ответственности.</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Судебные штрафы как вид ответственности. Основания и порядок наложения судебных штрафов. Сложение или уменьшение штрафа.</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1,2</w:t>
            </w:r>
          </w:p>
        </w:tc>
      </w:tr>
      <w:tr w:rsidR="000228A3" w:rsidRPr="00733D3B" w:rsidTr="00BE198A">
        <w:trPr>
          <w:trHeight w:val="397"/>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Практическое занятие № 4 «Решение практических и ситуационных задач на основе нормативных актов»</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val="restart"/>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42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 xml:space="preserve">Самостоятельная работа обучающихся: </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 xml:space="preserve">Решение практических и ситуационных задач на основе нормативных актов. </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Составление и оформление документов правового характера</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val="restart"/>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Тема</w:t>
            </w:r>
            <w:r>
              <w:rPr>
                <w:rFonts w:ascii="Times New Roman" w:hAnsi="Times New Roman" w:cs="Times New Roman"/>
                <w:b/>
                <w:bCs/>
                <w:sz w:val="20"/>
                <w:szCs w:val="20"/>
                <w:lang w:eastAsia="ru-RU"/>
              </w:rPr>
              <w:t xml:space="preserve"> 1.</w:t>
            </w:r>
            <w:r w:rsidRPr="00733D3B">
              <w:rPr>
                <w:rFonts w:ascii="Times New Roman" w:hAnsi="Times New Roman" w:cs="Times New Roman"/>
                <w:b/>
                <w:bCs/>
                <w:sz w:val="20"/>
                <w:szCs w:val="20"/>
                <w:lang w:eastAsia="ru-RU"/>
              </w:rPr>
              <w:t>8</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 xml:space="preserve">Доказывание и доказательства </w:t>
            </w: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6</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 xml:space="preserve"> Понятие судебного доказывания. Судебные доказательства. Предмет доказывания.  Факты, не подлежащие доказыванию.  Распределение обязанностей по доказыванию.  Относимость и допустимость доказательств.  Оценка доказательств. Объяснения сторон и третьих лиц. Показания свидетелей. Письменные доказательства. Вещественные доказательства. Аудио- и видеозаписи как доказательства. Заключения экспертов. Судебные поручения. Обеспечение доказательств</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1,2</w:t>
            </w:r>
          </w:p>
        </w:tc>
      </w:tr>
      <w:tr w:rsidR="000228A3" w:rsidRPr="00733D3B" w:rsidTr="00BE198A">
        <w:trPr>
          <w:trHeight w:val="20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color w:val="000000"/>
                <w:sz w:val="20"/>
                <w:szCs w:val="20"/>
                <w:lang w:eastAsia="ru-RU"/>
              </w:rPr>
              <w:t xml:space="preserve"> </w:t>
            </w:r>
            <w:r w:rsidRPr="00733D3B">
              <w:rPr>
                <w:rFonts w:ascii="Times New Roman" w:hAnsi="Times New Roman" w:cs="Times New Roman"/>
                <w:sz w:val="20"/>
                <w:szCs w:val="20"/>
                <w:lang w:eastAsia="ru-RU"/>
              </w:rPr>
              <w:t xml:space="preserve">Практическое занятие № 5 «Решение практических и ситуационных задач на основе нормативных правовых актов» </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val="restart"/>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2"/>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 xml:space="preserve">Самостоятельная работа обучающихся: </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 xml:space="preserve">Составление и оформление документов правового характера </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val="restart"/>
          </w:tcPr>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 xml:space="preserve">Тема </w:t>
            </w:r>
            <w:r>
              <w:rPr>
                <w:rFonts w:ascii="Times New Roman" w:hAnsi="Times New Roman" w:cs="Times New Roman"/>
                <w:b/>
                <w:bCs/>
                <w:sz w:val="20"/>
                <w:szCs w:val="20"/>
                <w:lang w:eastAsia="ru-RU"/>
              </w:rPr>
              <w:t>1.</w:t>
            </w:r>
            <w:r w:rsidRPr="00733D3B">
              <w:rPr>
                <w:rFonts w:ascii="Times New Roman" w:hAnsi="Times New Roman" w:cs="Times New Roman"/>
                <w:b/>
                <w:bCs/>
                <w:sz w:val="20"/>
                <w:szCs w:val="20"/>
                <w:lang w:eastAsia="ru-RU"/>
              </w:rPr>
              <w:t>9</w:t>
            </w:r>
          </w:p>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Иск. Процессуальные особенности рассмотрения и разрешения дел искового производства</w:t>
            </w: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6</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Понятие и сущность искового производства.</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Понятие иска. Элементы иска. Виды исков. Право на иск (право на предъявление иска и право на удовлетворение иска). Защита интересов ответчика. Возражения против иска (материально-правовые и процессуальные). Встречный иск. Порядок предъявления встречного иска. Изменение иска. Отказ от иска. Признание иска. Мировое соглашение. Обеспечение иска и отмена мер обеспечения иска.</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1,2</w:t>
            </w:r>
          </w:p>
        </w:tc>
      </w:tr>
      <w:tr w:rsidR="000228A3" w:rsidRPr="00733D3B" w:rsidTr="00BE198A">
        <w:trPr>
          <w:trHeight w:val="20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color w:val="000000"/>
                <w:sz w:val="20"/>
                <w:szCs w:val="20"/>
                <w:lang w:eastAsia="ru-RU"/>
              </w:rPr>
              <w:t xml:space="preserve"> </w:t>
            </w:r>
            <w:r w:rsidRPr="00733D3B">
              <w:rPr>
                <w:rFonts w:ascii="Times New Roman" w:hAnsi="Times New Roman" w:cs="Times New Roman"/>
                <w:sz w:val="20"/>
                <w:szCs w:val="20"/>
                <w:lang w:eastAsia="ru-RU"/>
              </w:rPr>
              <w:t xml:space="preserve">Практическое занятие № 6 «Работа с нормативно-правовыми актами» </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val="restart"/>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2"/>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Самостоятельная работа обучающихся:</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Составление конспекта – схемы «Виды исков»</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2"/>
        </w:trPr>
        <w:tc>
          <w:tcPr>
            <w:tcW w:w="15441" w:type="dxa"/>
            <w:gridSpan w:val="5"/>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i/>
                <w:iCs/>
                <w:sz w:val="20"/>
                <w:szCs w:val="20"/>
                <w:lang w:eastAsia="ru-RU"/>
              </w:rPr>
            </w:pPr>
            <w:r w:rsidRPr="0015163F">
              <w:rPr>
                <w:rFonts w:ascii="Times New Roman" w:hAnsi="Times New Roman" w:cs="Times New Roman"/>
                <w:b/>
                <w:bCs/>
                <w:sz w:val="20"/>
                <w:szCs w:val="20"/>
                <w:lang w:eastAsia="ru-RU"/>
              </w:rPr>
              <w:t>Раздел 2. ПРОИЗВОДСТВО В СУДЕ ПЕРВОЙ ИНСТАНЦИИ</w:t>
            </w:r>
          </w:p>
        </w:tc>
      </w:tr>
      <w:tr w:rsidR="000228A3" w:rsidRPr="00733D3B" w:rsidTr="00BE198A">
        <w:trPr>
          <w:trHeight w:val="20"/>
        </w:trPr>
        <w:tc>
          <w:tcPr>
            <w:tcW w:w="2479" w:type="dxa"/>
            <w:vMerge w:val="restart"/>
          </w:tcPr>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Тема</w:t>
            </w:r>
            <w:r>
              <w:rPr>
                <w:rFonts w:ascii="Times New Roman" w:hAnsi="Times New Roman" w:cs="Times New Roman"/>
                <w:b/>
                <w:bCs/>
                <w:sz w:val="20"/>
                <w:szCs w:val="20"/>
                <w:lang w:eastAsia="ru-RU"/>
              </w:rPr>
              <w:t xml:space="preserve"> 2.1</w:t>
            </w:r>
            <w:r w:rsidRPr="00733D3B">
              <w:rPr>
                <w:rFonts w:ascii="Times New Roman" w:hAnsi="Times New Roman" w:cs="Times New Roman"/>
                <w:b/>
                <w:bCs/>
                <w:sz w:val="20"/>
                <w:szCs w:val="20"/>
                <w:lang w:eastAsia="ru-RU"/>
              </w:rPr>
              <w:t xml:space="preserve"> Возбуждение гражданского дела в суде по исковым делам</w:t>
            </w: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6</w:t>
            </w:r>
          </w:p>
        </w:tc>
        <w:tc>
          <w:tcPr>
            <w:tcW w:w="1725" w:type="dxa"/>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Порядок предъявления иска. Последствия его нарушения. Исковое заявление и его реквизиты. Порядок исправления недостатков искового заявления.</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Принятие искового заявления. Основания к отказу в принятии заявления. Правовые последствия возбуждения гражданского дела.</w:t>
            </w:r>
          </w:p>
        </w:tc>
        <w:tc>
          <w:tcPr>
            <w:tcW w:w="1899" w:type="dxa"/>
            <w:vMerge/>
            <w:tcBorders>
              <w:bottom w:val="nil"/>
            </w:tcBorders>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tcBorders>
              <w:bottom w:val="nil"/>
            </w:tcBorders>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1,2</w:t>
            </w:r>
          </w:p>
        </w:tc>
      </w:tr>
      <w:tr w:rsidR="000228A3" w:rsidRPr="00733D3B" w:rsidTr="00BE198A">
        <w:trPr>
          <w:trHeight w:val="20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color w:val="000000"/>
                <w:sz w:val="20"/>
                <w:szCs w:val="20"/>
                <w:lang w:eastAsia="ru-RU"/>
              </w:rPr>
              <w:t xml:space="preserve"> </w:t>
            </w:r>
            <w:r w:rsidRPr="00733D3B">
              <w:rPr>
                <w:rFonts w:ascii="Times New Roman" w:hAnsi="Times New Roman" w:cs="Times New Roman"/>
                <w:sz w:val="20"/>
                <w:szCs w:val="20"/>
                <w:lang w:eastAsia="ru-RU"/>
              </w:rPr>
              <w:t xml:space="preserve">Практическое занятие № 7 «Работа с нормативно-правовыми актами. Оформление документов» </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val="restart"/>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2"/>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Самостоятельная работа обучающихся:</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Оформление правовых документов.</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val="restart"/>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 xml:space="preserve">Тема </w:t>
            </w:r>
            <w:r>
              <w:rPr>
                <w:rFonts w:ascii="Times New Roman" w:hAnsi="Times New Roman" w:cs="Times New Roman"/>
                <w:b/>
                <w:bCs/>
                <w:sz w:val="20"/>
                <w:szCs w:val="20"/>
                <w:lang w:eastAsia="ru-RU"/>
              </w:rPr>
              <w:t>2.2</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Подготовка дел к судебному разбирательству</w:t>
            </w: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6</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Подготовка дел к судебному разбирательству и ее значение. Задачи подготовки дел к судебному разбирательству. Процессуальные действия сторон, судьи в порядке подготовки гражданского дела к судебному разбирательству. Соединение и разъединение исковых требований. Предварительное судебное заседание. Назначение дела к разбирательству.</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Судебные повестки, правила их вручения.  Последствия неявки надлежащим образом извещенных участников процесса в судебное заседание. Особенности уведомления судом граждан и организаций, находящихся за границей.</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1,2</w:t>
            </w:r>
          </w:p>
        </w:tc>
      </w:tr>
      <w:tr w:rsidR="000228A3" w:rsidRPr="00733D3B" w:rsidTr="00BE198A">
        <w:trPr>
          <w:trHeight w:val="30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color w:val="000000"/>
                <w:sz w:val="20"/>
                <w:szCs w:val="20"/>
                <w:lang w:eastAsia="ru-RU"/>
              </w:rPr>
              <w:t xml:space="preserve"> </w:t>
            </w:r>
            <w:r w:rsidRPr="00733D3B">
              <w:rPr>
                <w:rFonts w:ascii="Times New Roman" w:hAnsi="Times New Roman" w:cs="Times New Roman"/>
                <w:sz w:val="20"/>
                <w:szCs w:val="20"/>
                <w:lang w:eastAsia="ru-RU"/>
              </w:rPr>
              <w:t>Практическое занятие № 8 «Решение практических и ситуационных задач на основе нормативных правовых актов. Оформление документов»</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val="restart"/>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30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Самостоятельная работа обучающихся: поиск информации на сайтах Интернета и составление конспекта-схемы «Подготовка дела к судебному разбирательству».</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val="restart"/>
          </w:tcPr>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 xml:space="preserve">Тема </w:t>
            </w:r>
            <w:r>
              <w:rPr>
                <w:rFonts w:ascii="Times New Roman" w:hAnsi="Times New Roman" w:cs="Times New Roman"/>
                <w:b/>
                <w:bCs/>
                <w:sz w:val="20"/>
                <w:szCs w:val="20"/>
                <w:lang w:eastAsia="ru-RU"/>
              </w:rPr>
              <w:t>2.3</w:t>
            </w:r>
            <w:r w:rsidRPr="00733D3B">
              <w:rPr>
                <w:rFonts w:ascii="Times New Roman" w:hAnsi="Times New Roman" w:cs="Times New Roman"/>
                <w:b/>
                <w:bCs/>
                <w:sz w:val="20"/>
                <w:szCs w:val="20"/>
                <w:lang w:eastAsia="ru-RU"/>
              </w:rPr>
              <w:t>Судебное разбирательство</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9</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tbl>
            <w:tblPr>
              <w:tblW w:w="0" w:type="auto"/>
              <w:tblLook w:val="0000" w:firstRow="0" w:lastRow="0" w:firstColumn="0" w:lastColumn="0" w:noHBand="0" w:noVBand="0"/>
            </w:tblPr>
            <w:tblGrid>
              <w:gridCol w:w="8706"/>
            </w:tblGrid>
            <w:tr w:rsidR="000228A3" w:rsidRPr="00733D3B" w:rsidTr="00BE198A">
              <w:trPr>
                <w:cantSplit/>
                <w:trHeight w:val="822"/>
              </w:trPr>
              <w:tc>
                <w:tcPr>
                  <w:tcW w:w="8706" w:type="dxa"/>
                  <w:tcBorders>
                    <w:bottom w:val="nil"/>
                  </w:tcBorders>
                </w:tcPr>
                <w:p w:rsidR="000228A3" w:rsidRPr="00502D08"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502D08">
                    <w:rPr>
                      <w:rFonts w:ascii="Times New Roman" w:hAnsi="Times New Roman" w:cs="Times New Roman"/>
                      <w:sz w:val="20"/>
                      <w:szCs w:val="20"/>
                      <w:lang w:eastAsia="ru-RU"/>
                    </w:rPr>
                    <w:t>Значение судебного разбирательства. Роль председательствующего в руководстве судебным разбирательством дела.</w:t>
                  </w:r>
                </w:p>
                <w:p w:rsidR="000228A3" w:rsidRPr="00502D08"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502D08">
                    <w:rPr>
                      <w:rFonts w:ascii="Times New Roman" w:hAnsi="Times New Roman" w:cs="Times New Roman"/>
                      <w:sz w:val="20"/>
                      <w:szCs w:val="20"/>
                      <w:lang w:eastAsia="ru-RU"/>
                    </w:rPr>
                    <w:t>Части судебного разбирательства. Подготовительная часть судебного заседания. Последствия неявки в суд лиц, вызванных в судебное заседание. Отводы судей и других участников процесса (основания, порядок разрешения).</w:t>
                  </w:r>
                  <w:r>
                    <w:rPr>
                      <w:rFonts w:ascii="Times New Roman" w:hAnsi="Times New Roman" w:cs="Times New Roman"/>
                      <w:sz w:val="20"/>
                      <w:szCs w:val="20"/>
                      <w:lang w:eastAsia="ru-RU"/>
                    </w:rPr>
                    <w:t xml:space="preserve"> </w:t>
                  </w:r>
                  <w:r w:rsidRPr="00502D08">
                    <w:rPr>
                      <w:rFonts w:ascii="Times New Roman" w:hAnsi="Times New Roman" w:cs="Times New Roman"/>
                      <w:sz w:val="20"/>
                      <w:szCs w:val="20"/>
                      <w:lang w:eastAsia="ru-RU"/>
                    </w:rPr>
                    <w:t>Разбирательство дела по существу.</w:t>
                  </w:r>
                  <w:r>
                    <w:rPr>
                      <w:rFonts w:ascii="Times New Roman" w:hAnsi="Times New Roman" w:cs="Times New Roman"/>
                      <w:sz w:val="20"/>
                      <w:szCs w:val="20"/>
                      <w:lang w:eastAsia="ru-RU"/>
                    </w:rPr>
                    <w:t xml:space="preserve"> </w:t>
                  </w:r>
                  <w:r w:rsidRPr="00502D08">
                    <w:rPr>
                      <w:rFonts w:ascii="Times New Roman" w:hAnsi="Times New Roman" w:cs="Times New Roman"/>
                      <w:sz w:val="20"/>
                      <w:szCs w:val="20"/>
                      <w:lang w:eastAsia="ru-RU"/>
                    </w:rPr>
                    <w:t>Судебные прения.</w:t>
                  </w:r>
                </w:p>
                <w:p w:rsidR="000228A3" w:rsidRPr="000E377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502D08">
                    <w:rPr>
                      <w:rFonts w:ascii="Times New Roman" w:hAnsi="Times New Roman" w:cs="Times New Roman"/>
                      <w:sz w:val="20"/>
                      <w:szCs w:val="20"/>
                      <w:lang w:eastAsia="ru-RU"/>
                    </w:rPr>
                    <w:t>Вынесение решения и объявление судебного решения.</w:t>
                  </w:r>
                </w:p>
              </w:tc>
            </w:tr>
          </w:tbl>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1,2</w:t>
            </w:r>
          </w:p>
        </w:tc>
      </w:tr>
      <w:tr w:rsidR="000228A3" w:rsidRPr="00733D3B" w:rsidTr="00BE198A">
        <w:trPr>
          <w:trHeight w:val="20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2</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Отложение разбирательства дела. Приостановление производства по делу. Отличие отложения разбирательства дела от приостановления производства по делу.</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Окончание дела без вынесения судебного решения: прекращение производства по делу, оставление заявления без рассмотрения. Отличие прекращения производства по делу от оставления заявления без рассмотрения по основаниям и правовым последствиям.</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Протокол судебного заседания, его содержание и значение. Право лиц, участвующих в деле, на ознакомление с протоколом судебного заседания и право подачи замечаний на протокол. Порядок рассмотрения замечаний на протокол судебного заседания.</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vMerge w:val="restart"/>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color w:val="000000"/>
                <w:sz w:val="20"/>
                <w:szCs w:val="20"/>
                <w:lang w:eastAsia="ru-RU"/>
              </w:rPr>
              <w:t xml:space="preserve"> </w:t>
            </w:r>
            <w:r w:rsidRPr="00733D3B">
              <w:rPr>
                <w:rFonts w:ascii="Times New Roman" w:hAnsi="Times New Roman" w:cs="Times New Roman"/>
                <w:sz w:val="20"/>
                <w:szCs w:val="20"/>
                <w:lang w:eastAsia="ru-RU"/>
              </w:rPr>
              <w:t>Практическое занятие № 9 «Решение практических и ситуационных задач на основе нормативных правовых актов.</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2"/>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Самостоятельная работа студента:</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Решение практических и ситуационных задач на основе нормативных правовых актов</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работа с нормативно-правовыми актами и учебной литературой по составлению таблицы « Отличие отложения разбирательства дела от приостановления производства по делу и прекращения производства по делу».</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3</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val="restart"/>
          </w:tcPr>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 xml:space="preserve">Тема </w:t>
            </w:r>
            <w:r>
              <w:rPr>
                <w:rFonts w:ascii="Times New Roman" w:hAnsi="Times New Roman" w:cs="Times New Roman"/>
                <w:b/>
                <w:bCs/>
                <w:sz w:val="20"/>
                <w:szCs w:val="20"/>
                <w:lang w:eastAsia="ru-RU"/>
              </w:rPr>
              <w:t>2.4</w:t>
            </w:r>
          </w:p>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Постановления суда первой инстанции</w:t>
            </w: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3</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Понятие и виды судебных постановлений. Отличие судебного решения от судебного определения.</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Сущность и значение судебного решения. Требования, которым должно удовлетворять судебное решение. Устранение недостатков судебного решения вынесшим его судом. Дополнительное решение. Разъяснение решения. Исправление описок и арифметических ошибок.</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решения (его составные части). Немедленное исполнение решения (виды и основания).</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Отсрочка и рассрочка исполнения решения. Законная сила судебного решения. Момент вступления решения в законную силу. Правовые последствия вступления решения в законную силу.</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Определение суда первой инстанции. Виды определений. Законная сила судебных определений. Частные определения. Их содержание и значение.</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w:t>
            </w: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rPr>
                <w:rFonts w:ascii="Times New Roman" w:hAnsi="Times New Roman" w:cs="Times New Roman"/>
                <w:sz w:val="20"/>
                <w:szCs w:val="20"/>
                <w:lang w:eastAsia="ru-RU"/>
              </w:rPr>
            </w:pPr>
            <w:r w:rsidRPr="00733D3B">
              <w:rPr>
                <w:rFonts w:ascii="Times New Roman" w:hAnsi="Times New Roman" w:cs="Times New Roman"/>
                <w:sz w:val="20"/>
                <w:szCs w:val="20"/>
                <w:lang w:eastAsia="ru-RU"/>
              </w:rPr>
              <w:t xml:space="preserve">Практическое занятие </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Не предусмотрено</w:t>
            </w:r>
          </w:p>
        </w:tc>
        <w:tc>
          <w:tcPr>
            <w:tcW w:w="1725" w:type="dxa"/>
            <w:vMerge w:val="restart"/>
            <w:shd w:val="clear" w:color="auto" w:fill="A6A6A6"/>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397"/>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 xml:space="preserve">Самостоятельная работа студента: работа с нормативно-правовыми актами, </w:t>
            </w:r>
            <w:proofErr w:type="gramStart"/>
            <w:r w:rsidRPr="00733D3B">
              <w:rPr>
                <w:rFonts w:ascii="Times New Roman" w:hAnsi="Times New Roman" w:cs="Times New Roman"/>
                <w:color w:val="000000"/>
                <w:sz w:val="20"/>
                <w:szCs w:val="20"/>
                <w:lang w:eastAsia="ru-RU"/>
              </w:rPr>
              <w:t>учебной  литературой</w:t>
            </w:r>
            <w:proofErr w:type="gramEnd"/>
            <w:r w:rsidRPr="00733D3B">
              <w:rPr>
                <w:rFonts w:ascii="Times New Roman" w:hAnsi="Times New Roman" w:cs="Times New Roman"/>
                <w:color w:val="000000"/>
                <w:sz w:val="20"/>
                <w:szCs w:val="20"/>
                <w:lang w:eastAsia="ru-RU"/>
              </w:rPr>
              <w:t xml:space="preserve">  по составлению схемы «Виды определений (по содержанию, форме, порядку постановления)». </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1</w:t>
            </w:r>
          </w:p>
        </w:tc>
        <w:tc>
          <w:tcPr>
            <w:tcW w:w="1725" w:type="dxa"/>
            <w:vMerge/>
            <w:shd w:val="clear" w:color="auto" w:fill="A6A6A6"/>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val="restart"/>
          </w:tcPr>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 xml:space="preserve">Тема </w:t>
            </w:r>
            <w:r>
              <w:rPr>
                <w:rFonts w:ascii="Times New Roman" w:hAnsi="Times New Roman" w:cs="Times New Roman"/>
                <w:b/>
                <w:bCs/>
                <w:sz w:val="20"/>
                <w:szCs w:val="20"/>
                <w:lang w:eastAsia="ru-RU"/>
              </w:rPr>
              <w:t>2.5</w:t>
            </w:r>
          </w:p>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Приказное производство</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6</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Понятие приказного производства и судебного приказа. Основания для выдачи судебного приказа. Порядок приказного производства</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1,2</w:t>
            </w:r>
          </w:p>
        </w:tc>
      </w:tr>
      <w:tr w:rsidR="000228A3" w:rsidRPr="00733D3B" w:rsidTr="00BE198A">
        <w:trPr>
          <w:trHeight w:val="20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color w:val="000000"/>
                <w:sz w:val="20"/>
                <w:szCs w:val="20"/>
                <w:lang w:eastAsia="ru-RU"/>
              </w:rPr>
              <w:t xml:space="preserve"> </w:t>
            </w:r>
            <w:r w:rsidRPr="00733D3B">
              <w:rPr>
                <w:rFonts w:ascii="Times New Roman" w:hAnsi="Times New Roman" w:cs="Times New Roman"/>
                <w:sz w:val="20"/>
                <w:szCs w:val="20"/>
                <w:lang w:eastAsia="ru-RU"/>
              </w:rPr>
              <w:t xml:space="preserve">Практическое занятие № 10 «Решение практических и ситуационных задач на основе нормативных правовых актов» </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val="restart"/>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2"/>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Самостоятельная работа обучающихся: Составление и оформление документов правового характера</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lang w:eastAsia="ru-RU"/>
              </w:rPr>
            </w:pPr>
          </w:p>
        </w:tc>
      </w:tr>
      <w:tr w:rsidR="000228A3" w:rsidRPr="00733D3B" w:rsidTr="00BE198A">
        <w:trPr>
          <w:trHeight w:val="20"/>
        </w:trPr>
        <w:tc>
          <w:tcPr>
            <w:tcW w:w="2479" w:type="dxa"/>
            <w:vMerge w:val="restart"/>
          </w:tcPr>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 xml:space="preserve">Тема </w:t>
            </w:r>
            <w:r>
              <w:rPr>
                <w:rFonts w:ascii="Times New Roman" w:hAnsi="Times New Roman" w:cs="Times New Roman"/>
                <w:b/>
                <w:bCs/>
                <w:sz w:val="20"/>
                <w:szCs w:val="20"/>
                <w:lang w:eastAsia="ru-RU"/>
              </w:rPr>
              <w:t>2.6</w:t>
            </w:r>
          </w:p>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Заочное производство и заочное решение</w:t>
            </w: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3</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lang w:eastAsia="ru-RU"/>
              </w:rPr>
            </w:pP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Понятие и значение заочного производства. Условия и порядок заочного производства. Содержание заочного решения. Обжалование заочного решения. Содержание заявления об отмене заочного решения. Полномочия суда и основания к отмене заочного решения. Законная сила заочного решения.</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w:t>
            </w:r>
          </w:p>
        </w:tc>
      </w:tr>
      <w:tr w:rsidR="000228A3" w:rsidRPr="00733D3B" w:rsidTr="00BE198A">
        <w:trPr>
          <w:trHeight w:val="20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color w:val="000000"/>
                <w:sz w:val="20"/>
                <w:szCs w:val="20"/>
                <w:lang w:eastAsia="ru-RU"/>
              </w:rPr>
              <w:t xml:space="preserve"> </w:t>
            </w:r>
            <w:r w:rsidRPr="00733D3B">
              <w:rPr>
                <w:rFonts w:ascii="Times New Roman" w:hAnsi="Times New Roman" w:cs="Times New Roman"/>
                <w:sz w:val="20"/>
                <w:szCs w:val="20"/>
                <w:lang w:eastAsia="ru-RU"/>
              </w:rPr>
              <w:t xml:space="preserve">Практическое занятие </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Не предусмотрено</w:t>
            </w:r>
          </w:p>
        </w:tc>
        <w:tc>
          <w:tcPr>
            <w:tcW w:w="1725" w:type="dxa"/>
            <w:vMerge w:val="restart"/>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2"/>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 xml:space="preserve">Самостоятельная работа обучающихся: </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Составление и оформление документов правового характера</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1</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val="restart"/>
          </w:tcPr>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 xml:space="preserve">Тема </w:t>
            </w:r>
            <w:r>
              <w:rPr>
                <w:rFonts w:ascii="Times New Roman" w:hAnsi="Times New Roman" w:cs="Times New Roman"/>
                <w:b/>
                <w:bCs/>
                <w:sz w:val="20"/>
                <w:szCs w:val="20"/>
                <w:lang w:eastAsia="ru-RU"/>
              </w:rPr>
              <w:t>2.7</w:t>
            </w:r>
            <w:r w:rsidRPr="00733D3B">
              <w:rPr>
                <w:rFonts w:ascii="Times New Roman" w:hAnsi="Times New Roman" w:cs="Times New Roman"/>
                <w:b/>
                <w:bCs/>
                <w:sz w:val="20"/>
                <w:szCs w:val="20"/>
                <w:lang w:eastAsia="ru-RU"/>
              </w:rPr>
              <w:t xml:space="preserve"> </w:t>
            </w:r>
          </w:p>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Производство по гражданским делам у мирового судьи</w:t>
            </w: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3</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Правовая природа мировой юстиции. Создание института мировых судей в Российской Федерации. Организационные проблемы деятельности мировых судей. Подсудность гражданских дел мировым судьям. Процессуальный порядок рассмотрения и разрешения дел. Акты мировых судей. Обжалование актов мировых судей.</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w:t>
            </w:r>
          </w:p>
        </w:tc>
      </w:tr>
      <w:tr w:rsidR="000228A3" w:rsidRPr="00733D3B" w:rsidTr="00BE198A">
        <w:trPr>
          <w:trHeight w:val="342"/>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color w:val="000000"/>
                <w:sz w:val="20"/>
                <w:szCs w:val="20"/>
                <w:lang w:eastAsia="ru-RU"/>
              </w:rPr>
              <w:t xml:space="preserve"> </w:t>
            </w:r>
            <w:r w:rsidRPr="00733D3B">
              <w:rPr>
                <w:rFonts w:ascii="Times New Roman" w:hAnsi="Times New Roman" w:cs="Times New Roman"/>
                <w:sz w:val="20"/>
                <w:szCs w:val="20"/>
                <w:lang w:eastAsia="ru-RU"/>
              </w:rPr>
              <w:t xml:space="preserve">Практическое занятие </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Не предусмотрено</w:t>
            </w:r>
          </w:p>
        </w:tc>
        <w:tc>
          <w:tcPr>
            <w:tcW w:w="1725" w:type="dxa"/>
            <w:vMerge w:val="restart"/>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517"/>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 xml:space="preserve">Самостоятельная работа обучающихся: </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Решение практических и ситуационных задач на основе нормативных правовых актов.</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1</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val="restart"/>
          </w:tcPr>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 xml:space="preserve">Тема </w:t>
            </w:r>
            <w:r>
              <w:rPr>
                <w:rFonts w:ascii="Times New Roman" w:hAnsi="Times New Roman" w:cs="Times New Roman"/>
                <w:b/>
                <w:bCs/>
                <w:sz w:val="20"/>
                <w:szCs w:val="20"/>
                <w:lang w:eastAsia="ru-RU"/>
              </w:rPr>
              <w:t>2.8</w:t>
            </w:r>
          </w:p>
          <w:p w:rsidR="00BF3149" w:rsidRPr="00733D3B" w:rsidRDefault="00BF3149" w:rsidP="00BF3149">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Упрощенное производство</w:t>
            </w:r>
          </w:p>
          <w:p w:rsidR="000228A3" w:rsidRPr="00733D3B" w:rsidRDefault="000228A3" w:rsidP="00BE198A">
            <w:pPr>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3</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BF3149"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Порядок упрощенного производства. Особенности рассмотрения дел в порядке упрощенного производства.</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1,2</w:t>
            </w:r>
          </w:p>
        </w:tc>
      </w:tr>
      <w:tr w:rsidR="000228A3" w:rsidRPr="00733D3B" w:rsidTr="00BE198A">
        <w:trPr>
          <w:trHeight w:val="20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 xml:space="preserve">Практическое занятие </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Не предусмотрено</w:t>
            </w:r>
          </w:p>
        </w:tc>
        <w:tc>
          <w:tcPr>
            <w:tcW w:w="1725" w:type="dxa"/>
            <w:vMerge w:val="restart"/>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lang w:eastAsia="ru-RU"/>
              </w:rPr>
            </w:pPr>
          </w:p>
        </w:tc>
      </w:tr>
      <w:tr w:rsidR="000228A3" w:rsidRPr="00733D3B" w:rsidTr="00BE198A">
        <w:trPr>
          <w:trHeight w:val="203"/>
        </w:trPr>
        <w:tc>
          <w:tcPr>
            <w:tcW w:w="2479"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Самостоятельная работа студента: проработка дополнительной литературы и ответы на вопросы, данные преподавателем ,  работа с терминами и определениями</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1</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lang w:eastAsia="ru-RU"/>
              </w:rPr>
            </w:pPr>
          </w:p>
        </w:tc>
      </w:tr>
      <w:tr w:rsidR="000228A3" w:rsidRPr="00733D3B" w:rsidTr="00BE198A">
        <w:trPr>
          <w:trHeight w:val="20"/>
        </w:trPr>
        <w:tc>
          <w:tcPr>
            <w:tcW w:w="2479" w:type="dxa"/>
            <w:vMerge w:val="restart"/>
          </w:tcPr>
          <w:p w:rsidR="000228A3"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 xml:space="preserve">Тема </w:t>
            </w:r>
            <w:r>
              <w:rPr>
                <w:rFonts w:ascii="Times New Roman" w:hAnsi="Times New Roman" w:cs="Times New Roman"/>
                <w:b/>
                <w:bCs/>
                <w:sz w:val="20"/>
                <w:szCs w:val="20"/>
                <w:lang w:eastAsia="ru-RU"/>
              </w:rPr>
              <w:t>2.9</w:t>
            </w:r>
          </w:p>
          <w:p w:rsidR="000228A3" w:rsidRPr="00733D3B" w:rsidRDefault="00BF3149" w:rsidP="00BF3149">
            <w:pPr>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РФ</w:t>
            </w: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6</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 xml:space="preserve"> </w:t>
            </w:r>
            <w:r w:rsidR="0034525F">
              <w:rPr>
                <w:rFonts w:ascii="Times New Roman" w:hAnsi="Times New Roman" w:cs="Times New Roman"/>
                <w:sz w:val="20"/>
                <w:szCs w:val="20"/>
                <w:lang w:eastAsia="ru-RU"/>
              </w:rPr>
              <w:t xml:space="preserve">Порядок подачи и рассмотрения  заявления </w:t>
            </w:r>
            <w:r w:rsidR="0034525F" w:rsidRPr="0034525F">
              <w:rPr>
                <w:rFonts w:ascii="Times New Roman" w:hAnsi="Times New Roman" w:cs="Times New Roman"/>
                <w:sz w:val="20"/>
                <w:szCs w:val="20"/>
                <w:lang w:eastAsia="ru-RU"/>
              </w:rPr>
              <w:t>возвращении ребенка или об осуществлении в отношении ребенка прав доступа на основании международного договора РФ</w:t>
            </w:r>
            <w:r w:rsidR="0034525F">
              <w:rPr>
                <w:rFonts w:ascii="Times New Roman" w:hAnsi="Times New Roman" w:cs="Times New Roman"/>
                <w:sz w:val="20"/>
                <w:szCs w:val="20"/>
                <w:lang w:eastAsia="ru-RU"/>
              </w:rPr>
              <w:t>.</w:t>
            </w:r>
          </w:p>
        </w:tc>
        <w:tc>
          <w:tcPr>
            <w:tcW w:w="189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w:t>
            </w: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2</w:t>
            </w:r>
          </w:p>
        </w:tc>
        <w:tc>
          <w:tcPr>
            <w:tcW w:w="8922" w:type="dxa"/>
          </w:tcPr>
          <w:p w:rsidR="000228A3" w:rsidRPr="00733D3B" w:rsidRDefault="0034525F"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Pr>
                <w:rFonts w:ascii="Times New Roman" w:hAnsi="Times New Roman" w:cs="Times New Roman"/>
                <w:sz w:val="20"/>
                <w:szCs w:val="20"/>
                <w:lang w:eastAsia="ru-RU"/>
              </w:rPr>
              <w:t xml:space="preserve">Решение суда по делу о </w:t>
            </w:r>
            <w:r w:rsidRPr="0034525F">
              <w:rPr>
                <w:rFonts w:ascii="Times New Roman" w:hAnsi="Times New Roman" w:cs="Times New Roman"/>
                <w:sz w:val="20"/>
                <w:szCs w:val="20"/>
                <w:lang w:eastAsia="ru-RU"/>
              </w:rPr>
              <w:t>возвращении ребенка или об осуществлении в отношении ребенка прав доступа на основании международного договора</w:t>
            </w:r>
            <w:r w:rsidR="00B2367F">
              <w:rPr>
                <w:rFonts w:ascii="Times New Roman" w:hAnsi="Times New Roman" w:cs="Times New Roman"/>
                <w:sz w:val="20"/>
                <w:szCs w:val="20"/>
                <w:lang w:eastAsia="ru-RU"/>
              </w:rPr>
              <w:t xml:space="preserve"> РФ и его обжалование. </w:t>
            </w:r>
          </w:p>
        </w:tc>
        <w:tc>
          <w:tcPr>
            <w:tcW w:w="189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1,2</w:t>
            </w:r>
          </w:p>
        </w:tc>
      </w:tr>
      <w:tr w:rsidR="000228A3" w:rsidRPr="00733D3B" w:rsidTr="00BE198A">
        <w:trPr>
          <w:trHeight w:val="20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 xml:space="preserve">Практическое занятие </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Не предусмотрено</w:t>
            </w:r>
          </w:p>
        </w:tc>
        <w:tc>
          <w:tcPr>
            <w:tcW w:w="1725" w:type="dxa"/>
            <w:vMerge w:val="restart"/>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lang w:eastAsia="ru-RU"/>
              </w:rPr>
            </w:pPr>
          </w:p>
        </w:tc>
      </w:tr>
      <w:tr w:rsidR="000228A3" w:rsidRPr="00733D3B" w:rsidTr="00BE198A">
        <w:trPr>
          <w:trHeight w:val="20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Самостоятельная работа студента: составление правовых документов</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lang w:eastAsia="ru-RU"/>
              </w:rPr>
            </w:pPr>
          </w:p>
        </w:tc>
      </w:tr>
      <w:tr w:rsidR="000228A3" w:rsidRPr="00733D3B" w:rsidTr="00BE198A">
        <w:trPr>
          <w:trHeight w:val="20"/>
        </w:trPr>
        <w:tc>
          <w:tcPr>
            <w:tcW w:w="2479" w:type="dxa"/>
            <w:vMerge w:val="restart"/>
          </w:tcPr>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 xml:space="preserve">Тема </w:t>
            </w:r>
            <w:r>
              <w:rPr>
                <w:rFonts w:ascii="Times New Roman" w:hAnsi="Times New Roman" w:cs="Times New Roman"/>
                <w:b/>
                <w:bCs/>
                <w:sz w:val="20"/>
                <w:szCs w:val="20"/>
                <w:lang w:eastAsia="ru-RU"/>
              </w:rPr>
              <w:t>2.10</w:t>
            </w:r>
          </w:p>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Особое производство</w:t>
            </w: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15</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Понятие и сущность особого производства. Отличие особого производства от искового и от производства по делам, возникающим из административно-правовых отношений. Порядок рассмотрения дел особого производства.</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Подведомственность суду дел об установлении юридических фактов. Подсудность этих дел. Содержание заявления. Лица, участвующие в этих делах. Условия установления юридических фактов. Решение суда.</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Судебный порядок рассмотрения и разрешения дел об усыновлении (удочерении) детей.</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Признание гражданина безвестно отсутствующим и объявление гражданина умершим. Подсудность дела. Содержание заявления. Действия судьи после принятия заявления. Лица, участвующие в деле. Решение суда. Последствия явки или обнаружения места пребывания гражданина, признанного безвестно отсутствующим или объявленного умершим.</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Признание гражданина ограниченно дееспособным или недееспособным. Подсудность. Содержание заявления. Лица, участвующие в деле. Особенность доказывания. Рассмотрение дела. Решение суда. Признание гражданина дееспособным.</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1,2</w:t>
            </w: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2</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Судебный порядок эмансипации несовершеннолетних граждан.</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Рассмотрение и разрешение дел о принудительной госпитализации гражданина в психиатрический стационар и принудительном психиатрическом освидетельствовании. Признание имущества бесхозяйным. Подсудность. Содержание заявления. Лица, участвующие в деле. Подготовка дела. Решение суда.</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Установление неправильностей записей актов гражданского состояния. Содержание заявления. Подсудность. Решение суда.</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1,2</w:t>
            </w:r>
          </w:p>
        </w:tc>
      </w:tr>
      <w:tr w:rsidR="000228A3" w:rsidRPr="00733D3B" w:rsidTr="00BE198A">
        <w:trPr>
          <w:trHeight w:val="1091"/>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3</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Восстановление утраченного судебного производства.</w:t>
            </w:r>
            <w:r w:rsidRPr="00733D3B">
              <w:rPr>
                <w:color w:val="000000"/>
                <w:sz w:val="20"/>
                <w:szCs w:val="20"/>
              </w:rPr>
              <w:t xml:space="preserve"> </w:t>
            </w:r>
            <w:r w:rsidRPr="00733D3B">
              <w:rPr>
                <w:rFonts w:ascii="Times New Roman" w:hAnsi="Times New Roman" w:cs="Times New Roman"/>
                <w:color w:val="000000"/>
                <w:sz w:val="20"/>
                <w:szCs w:val="20"/>
                <w:lang w:eastAsia="ru-RU"/>
              </w:rPr>
              <w:t>Оспаривание нотариальных действий или отказа в их совершении. Порядок подачи заявления. Порядок рассмотрения дела. Решение суда.</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Восстановление прав по утраченным документам на предъявителя (вызывное производство). Порядок подачи заявления. Содержание заявления. Подготовка дела. Действия суда после поступления заявления от держателя документа. Рассмотрение дела. Решение суда.</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1,2</w:t>
            </w:r>
          </w:p>
        </w:tc>
      </w:tr>
      <w:tr w:rsidR="000228A3" w:rsidRPr="00733D3B" w:rsidTr="00BE198A">
        <w:trPr>
          <w:trHeight w:val="20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Практическое занятие № 11</w:t>
            </w:r>
            <w:r w:rsidRPr="00733D3B">
              <w:rPr>
                <w:color w:val="000000"/>
                <w:sz w:val="20"/>
                <w:szCs w:val="20"/>
              </w:rPr>
              <w:t xml:space="preserve"> «</w:t>
            </w:r>
            <w:r w:rsidRPr="00733D3B">
              <w:rPr>
                <w:rFonts w:ascii="Times New Roman" w:hAnsi="Times New Roman" w:cs="Times New Roman"/>
                <w:sz w:val="20"/>
                <w:szCs w:val="20"/>
                <w:lang w:eastAsia="ru-RU"/>
              </w:rPr>
              <w:t>Решение практических и ситуационных задач на основе нормативных правовых актов. Составление документов правового характера».</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Практическое занятие № 12«Решение практических и ситуационных задач на основе нормативных правовых актов. Составление документов правового характера».</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4</w:t>
            </w:r>
          </w:p>
        </w:tc>
        <w:tc>
          <w:tcPr>
            <w:tcW w:w="1725" w:type="dxa"/>
            <w:vMerge w:val="restart"/>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lang w:eastAsia="ru-RU"/>
              </w:rPr>
            </w:pPr>
          </w:p>
        </w:tc>
      </w:tr>
      <w:tr w:rsidR="000228A3" w:rsidRPr="00733D3B" w:rsidTr="00BE198A">
        <w:trPr>
          <w:trHeight w:val="203"/>
        </w:trPr>
        <w:tc>
          <w:tcPr>
            <w:tcW w:w="2479"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 xml:space="preserve">Самостоятельная работа студента: </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 xml:space="preserve">Решение практических и ситуационных задач на основе нормативных правовых актов. </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Составление документов правового характера.</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lang w:eastAsia="ru-RU"/>
              </w:rPr>
              <w:t xml:space="preserve"> </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5</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lang w:eastAsia="ru-RU"/>
              </w:rPr>
            </w:pPr>
          </w:p>
        </w:tc>
      </w:tr>
      <w:tr w:rsidR="000228A3" w:rsidRPr="00733D3B" w:rsidTr="00BE198A">
        <w:trPr>
          <w:trHeight w:val="203"/>
        </w:trPr>
        <w:tc>
          <w:tcPr>
            <w:tcW w:w="15441" w:type="dxa"/>
            <w:gridSpan w:val="5"/>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
                <w:bCs/>
                <w:i/>
                <w:iCs/>
                <w:lang w:eastAsia="ru-RU"/>
              </w:rPr>
            </w:pPr>
            <w:r w:rsidRPr="0015163F">
              <w:rPr>
                <w:rFonts w:ascii="Times New Roman" w:hAnsi="Times New Roman" w:cs="Times New Roman"/>
                <w:b/>
                <w:bCs/>
                <w:sz w:val="20"/>
                <w:szCs w:val="20"/>
                <w:lang w:eastAsia="ru-RU"/>
              </w:rPr>
              <w:t>Раздел 3 ПРОВЕРКА И ПЕРЕСМОТР СУДЕБНЫХ АКТОВ</w:t>
            </w:r>
          </w:p>
        </w:tc>
      </w:tr>
      <w:tr w:rsidR="000228A3" w:rsidRPr="00733D3B" w:rsidTr="00BE198A">
        <w:trPr>
          <w:trHeight w:val="20"/>
        </w:trPr>
        <w:tc>
          <w:tcPr>
            <w:tcW w:w="2479" w:type="dxa"/>
            <w:vMerge w:val="restart"/>
          </w:tcPr>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 xml:space="preserve">Тема </w:t>
            </w:r>
            <w:r>
              <w:rPr>
                <w:rFonts w:ascii="Times New Roman" w:hAnsi="Times New Roman" w:cs="Times New Roman"/>
                <w:b/>
                <w:bCs/>
                <w:sz w:val="20"/>
                <w:szCs w:val="20"/>
                <w:lang w:eastAsia="ru-RU"/>
              </w:rPr>
              <w:t>3.1</w:t>
            </w:r>
          </w:p>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Апелляционное производство по пересмотру решений и определений судов первой инстанции</w:t>
            </w: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6</w:t>
            </w:r>
          </w:p>
        </w:tc>
        <w:tc>
          <w:tcPr>
            <w:tcW w:w="1725" w:type="dxa"/>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Сущность апелляционного производства. Объекты апелляционного обжалования. Реализация права на апелляцию. Апелляционная жалоба и ее реквизиты. Оставление апелляционной жалобы без движения, основания ее возвращения.</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Действия суда после получения апелляционной жалобы. Рассмотрение апелляционной жалобы. Полномочия суда апелляционной инстанции. Акты суда апелляционной инстанции.</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1,2</w:t>
            </w:r>
          </w:p>
        </w:tc>
      </w:tr>
      <w:tr w:rsidR="000228A3" w:rsidRPr="00733D3B" w:rsidTr="00BE198A">
        <w:trPr>
          <w:trHeight w:val="20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Практическое занятие № 13 «Работа с нормативно-правовыми актами»</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val="restart"/>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lang w:eastAsia="ru-RU"/>
              </w:rPr>
            </w:pPr>
          </w:p>
        </w:tc>
      </w:tr>
      <w:tr w:rsidR="000228A3" w:rsidRPr="00733D3B" w:rsidTr="00BE198A">
        <w:trPr>
          <w:trHeight w:val="20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Самостоятельная работа студента: оформление правовых документов</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lang w:eastAsia="ru-RU"/>
              </w:rPr>
            </w:pPr>
          </w:p>
        </w:tc>
      </w:tr>
      <w:tr w:rsidR="000228A3" w:rsidRPr="00733D3B" w:rsidTr="00BE198A">
        <w:trPr>
          <w:trHeight w:val="20"/>
        </w:trPr>
        <w:tc>
          <w:tcPr>
            <w:tcW w:w="2479" w:type="dxa"/>
            <w:vMerge w:val="restart"/>
          </w:tcPr>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 xml:space="preserve">Тема </w:t>
            </w:r>
            <w:r>
              <w:rPr>
                <w:rFonts w:ascii="Times New Roman" w:hAnsi="Times New Roman" w:cs="Times New Roman"/>
                <w:b/>
                <w:bCs/>
                <w:sz w:val="20"/>
                <w:szCs w:val="20"/>
                <w:lang w:eastAsia="ru-RU"/>
              </w:rPr>
              <w:t>3.2</w:t>
            </w:r>
          </w:p>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Обжалование и проверка судебных постановлений, вступивших в законную силу, в кассационном порядке</w:t>
            </w:r>
          </w:p>
          <w:p w:rsidR="000228A3" w:rsidRPr="00733D3B" w:rsidRDefault="000228A3" w:rsidP="00BE198A">
            <w:pPr>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3</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Сущность и значение стадии кассационного обжалования. Право кассационного обжалования. Объект обжалования. Порядок и срок кассационного обжалования. Содержание кассационной жалобы. Право присоединения к жалобе. Объяснения на жалобу. Оставление жалобы без движения. Действия суда после получения жалобы.</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Процессуальный порядок и сроки рассмотрения дел по кассационным жалобам судом второй инстанции. Характер кассационной проверки решений судом второй инстанции. Пределы рассмотрения кассационной жалобы. Полномочия суда второй инстанции. Основания к отмене судебных актов.</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Обжалование определений суда первой инстанции. Определение суда кассационной инстанции.</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w:t>
            </w:r>
          </w:p>
        </w:tc>
      </w:tr>
      <w:tr w:rsidR="000228A3" w:rsidRPr="00733D3B" w:rsidTr="00BE198A">
        <w:trPr>
          <w:trHeight w:val="20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 xml:space="preserve">Практическое занятие </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Не предусмотрено</w:t>
            </w:r>
          </w:p>
        </w:tc>
        <w:tc>
          <w:tcPr>
            <w:tcW w:w="1725" w:type="dxa"/>
            <w:vMerge w:val="restart"/>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lang w:eastAsia="ru-RU"/>
              </w:rPr>
            </w:pPr>
          </w:p>
        </w:tc>
      </w:tr>
      <w:tr w:rsidR="000228A3" w:rsidRPr="00733D3B" w:rsidTr="00BE198A">
        <w:trPr>
          <w:trHeight w:val="20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Самостоятельная работа студента: Решение практических и ситуационных задач на основе нормативных правовых актов</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1</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lang w:eastAsia="ru-RU"/>
              </w:rPr>
            </w:pPr>
          </w:p>
        </w:tc>
      </w:tr>
      <w:tr w:rsidR="000228A3" w:rsidRPr="00733D3B" w:rsidTr="00BE198A">
        <w:trPr>
          <w:trHeight w:val="20"/>
        </w:trPr>
        <w:tc>
          <w:tcPr>
            <w:tcW w:w="2479" w:type="dxa"/>
            <w:vMerge w:val="restart"/>
          </w:tcPr>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 xml:space="preserve">Тема </w:t>
            </w:r>
            <w:r>
              <w:rPr>
                <w:rFonts w:ascii="Times New Roman" w:hAnsi="Times New Roman" w:cs="Times New Roman"/>
                <w:b/>
                <w:bCs/>
                <w:sz w:val="20"/>
                <w:szCs w:val="20"/>
                <w:lang w:eastAsia="ru-RU"/>
              </w:rPr>
              <w:t>3.3</w:t>
            </w:r>
          </w:p>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 xml:space="preserve"> Обжалование и проверка судебных постановлений, вступивших в законную силу, в порядке надзора</w:t>
            </w: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3</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Сущность и значение стадии пересмотра судебных постановлений в порядке надзора.</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Право на обращение в суд надзорной инстанции. Порядок обращения в суд надзорной инстанции. Содержание надзорной жалобы, представления прокурора. Возвращение надзорной жалобы или представления прокурора без рассмотрения по существу.</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Рассмотрение надзорной жалобы или представления прокурора судьей. Передача дела для рассмотрения по существу в суд надзорной инстанции. Порядок рассмотрения дел судом надзорной инстанции. Полномочия суда надзорной инстанции. Пределы рассмотрения жалобы (представления). Основания для отмены или изменения судебных постановлений в порядке надзора.</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1,2</w:t>
            </w:r>
          </w:p>
        </w:tc>
      </w:tr>
      <w:tr w:rsidR="000228A3" w:rsidRPr="00733D3B" w:rsidTr="00BE198A">
        <w:trPr>
          <w:trHeight w:val="20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 xml:space="preserve">Практическое занятие </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Не предусмотрено</w:t>
            </w:r>
          </w:p>
        </w:tc>
        <w:tc>
          <w:tcPr>
            <w:tcW w:w="1725" w:type="dxa"/>
            <w:vMerge w:val="restart"/>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lang w:eastAsia="ru-RU"/>
              </w:rPr>
            </w:pPr>
          </w:p>
        </w:tc>
      </w:tr>
      <w:tr w:rsidR="000228A3" w:rsidRPr="00733D3B" w:rsidTr="00BE198A">
        <w:trPr>
          <w:trHeight w:val="20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Самостоятельная работа студента: Решение практических и ситуационных задач на основе нормативных правовых актов</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1</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lang w:eastAsia="ru-RU"/>
              </w:rPr>
            </w:pPr>
          </w:p>
        </w:tc>
      </w:tr>
      <w:tr w:rsidR="000228A3" w:rsidRPr="00733D3B" w:rsidTr="00BE198A">
        <w:trPr>
          <w:trHeight w:val="20"/>
        </w:trPr>
        <w:tc>
          <w:tcPr>
            <w:tcW w:w="2479" w:type="dxa"/>
            <w:vMerge w:val="restart"/>
          </w:tcPr>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 xml:space="preserve">Тема </w:t>
            </w:r>
            <w:r>
              <w:rPr>
                <w:rFonts w:ascii="Times New Roman" w:hAnsi="Times New Roman" w:cs="Times New Roman"/>
                <w:b/>
                <w:bCs/>
                <w:sz w:val="20"/>
                <w:szCs w:val="20"/>
                <w:lang w:eastAsia="ru-RU"/>
              </w:rPr>
              <w:t>3.4</w:t>
            </w:r>
          </w:p>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Пересмотр вступивших в законную силу решений, определений и постановлений по вновь открывшимся или новым обстоятельствам</w:t>
            </w:r>
          </w:p>
          <w:p w:rsidR="000228A3" w:rsidRPr="00733D3B" w:rsidRDefault="000228A3" w:rsidP="00BE198A">
            <w:pP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6</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Пересмотр решений по вновь открывшимся или новым обстоятельствам как стадия гражданского процесса.</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Основания к пересмотру судебных постановлений по вновь открывшимся или новым обстоятельствам. Отличие вновь открывшихся обстоятельств от новых доказательств. Понятие новых обстоятельств.</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Лица, имеющие право возбуждать процесс о пересмотре дела по вновь открывшимся или новым обстоятельствам.</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Суды, пересматривающие дело по вновь открывшимся или новым обстоятельствам.</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Процессуальный порядок рассмотрения заявлений о пересмотре дела по вновь открывшимся или новым обстоятельствам.</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1,2</w:t>
            </w:r>
          </w:p>
        </w:tc>
      </w:tr>
      <w:tr w:rsidR="000228A3" w:rsidRPr="00733D3B" w:rsidTr="00BE198A">
        <w:trPr>
          <w:trHeight w:val="20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Практическое занятие № 14 «Работа с нормативно-правовыми актами»</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val="restart"/>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lang w:eastAsia="ru-RU"/>
              </w:rPr>
            </w:pPr>
          </w:p>
        </w:tc>
      </w:tr>
      <w:tr w:rsidR="000228A3" w:rsidRPr="00733D3B" w:rsidTr="00BE198A">
        <w:trPr>
          <w:trHeight w:val="61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Самостоятельная работа студента: составление схемы по вопросу «Порядок пересмотра вступивших в законную силу решений, определений и постановлений по вновь открывшимся или новым обстоятельствам»</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lang w:eastAsia="ru-RU"/>
              </w:rPr>
            </w:pPr>
          </w:p>
        </w:tc>
      </w:tr>
      <w:tr w:rsidR="000228A3" w:rsidRPr="00733D3B" w:rsidTr="00BE198A">
        <w:trPr>
          <w:trHeight w:val="20"/>
        </w:trPr>
        <w:tc>
          <w:tcPr>
            <w:tcW w:w="2479" w:type="dxa"/>
            <w:vMerge w:val="restart"/>
          </w:tcPr>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 xml:space="preserve">Тема </w:t>
            </w:r>
            <w:r>
              <w:rPr>
                <w:rFonts w:ascii="Times New Roman" w:hAnsi="Times New Roman" w:cs="Times New Roman"/>
                <w:b/>
                <w:bCs/>
                <w:sz w:val="20"/>
                <w:szCs w:val="20"/>
                <w:lang w:eastAsia="ru-RU"/>
              </w:rPr>
              <w:t>3.5</w:t>
            </w:r>
          </w:p>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Исполнение судебных актов и актов иных органов</w:t>
            </w: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9</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sz w:val="20"/>
                <w:szCs w:val="20"/>
                <w:lang w:eastAsia="ru-RU"/>
              </w:rPr>
            </w:pP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 xml:space="preserve">Правовая природа исполнительного производства. Участники исполнительного производства. Акты судов и иных органов, подлежащие исполнению. Исполнительные документы. Давность исполнения. </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1,2</w:t>
            </w: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2</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Общие правила исполнительного производства. Обращение взыскания на имущество должника</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Особенности обращения взыскания на имущество должника-организации. Обращение взыскания на заработную плату и иные виды доходов должника. Исполнение актов, принятых по спорам неимущественного характера. Распределение взысканных сумм между взыскателями. Защита прав взыскателя, должника и других лиц при исполнении решения суда.</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1,2</w:t>
            </w:r>
          </w:p>
        </w:tc>
      </w:tr>
      <w:tr w:rsidR="000228A3" w:rsidRPr="00733D3B" w:rsidTr="00BE198A">
        <w:trPr>
          <w:trHeight w:val="482"/>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color w:val="000000"/>
                <w:sz w:val="20"/>
                <w:szCs w:val="20"/>
                <w:lang w:eastAsia="ru-RU"/>
              </w:rPr>
              <w:t xml:space="preserve"> </w:t>
            </w:r>
            <w:r w:rsidRPr="00733D3B">
              <w:rPr>
                <w:rFonts w:ascii="Times New Roman" w:hAnsi="Times New Roman" w:cs="Times New Roman"/>
                <w:sz w:val="20"/>
                <w:szCs w:val="20"/>
                <w:lang w:eastAsia="ru-RU"/>
              </w:rPr>
              <w:t>Практическое занятие № 15 «Решение практических и ситуационных задач на основе нормативных правовых актов.  Оформление документов»</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2</w:t>
            </w:r>
          </w:p>
        </w:tc>
        <w:tc>
          <w:tcPr>
            <w:tcW w:w="1725" w:type="dxa"/>
            <w:vMerge w:val="restart"/>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Самостоятельная работа студента: Решение практических и ситуационных задач на основе нормативных правовых актов.</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3</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3"/>
        </w:trPr>
        <w:tc>
          <w:tcPr>
            <w:tcW w:w="15441" w:type="dxa"/>
            <w:gridSpan w:val="5"/>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 xml:space="preserve">Раздел </w:t>
            </w:r>
            <w:r>
              <w:rPr>
                <w:rFonts w:ascii="Times New Roman" w:hAnsi="Times New Roman" w:cs="Times New Roman"/>
                <w:b/>
                <w:bCs/>
                <w:sz w:val="20"/>
                <w:szCs w:val="20"/>
                <w:lang w:eastAsia="ru-RU"/>
              </w:rPr>
              <w:t>4</w:t>
            </w:r>
            <w:r w:rsidRPr="00733D3B">
              <w:rPr>
                <w:rFonts w:ascii="Times New Roman" w:hAnsi="Times New Roman" w:cs="Times New Roman"/>
                <w:b/>
                <w:bCs/>
                <w:sz w:val="20"/>
                <w:szCs w:val="20"/>
                <w:lang w:eastAsia="ru-RU"/>
              </w:rPr>
              <w:t>. ПРАВОВОЕ ПОЛОЖЕНИЕ ИНОСТРАННЫХ ГРАЖДАН</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b/>
                <w:bCs/>
                <w:sz w:val="20"/>
                <w:szCs w:val="20"/>
                <w:lang w:eastAsia="ru-RU"/>
              </w:rPr>
              <w:t>И ОРГАНИЗАЦИЙ В ГРАЖДАНСКОМ ПРОЦЕССЕ. ТРЕТЕЙСКОЕ ПРОИЗВОДСТВО.</w:t>
            </w:r>
          </w:p>
        </w:tc>
      </w:tr>
      <w:tr w:rsidR="000228A3" w:rsidRPr="00733D3B" w:rsidTr="00BE198A">
        <w:trPr>
          <w:trHeight w:val="20"/>
        </w:trPr>
        <w:tc>
          <w:tcPr>
            <w:tcW w:w="2479" w:type="dxa"/>
            <w:vMerge w:val="restart"/>
          </w:tcPr>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 xml:space="preserve">Тема </w:t>
            </w:r>
            <w:r>
              <w:rPr>
                <w:rFonts w:ascii="Times New Roman" w:hAnsi="Times New Roman" w:cs="Times New Roman"/>
                <w:b/>
                <w:bCs/>
                <w:sz w:val="20"/>
                <w:szCs w:val="20"/>
                <w:lang w:eastAsia="ru-RU"/>
              </w:rPr>
              <w:t>4.1</w:t>
            </w:r>
            <w:r w:rsidRPr="00733D3B">
              <w:rPr>
                <w:rFonts w:ascii="Times New Roman" w:hAnsi="Times New Roman" w:cs="Times New Roman"/>
                <w:b/>
                <w:bCs/>
                <w:sz w:val="20"/>
                <w:szCs w:val="20"/>
                <w:lang w:eastAsia="ru-RU"/>
              </w:rPr>
              <w:t>. Гражданские процессуальные права иностранных граждан и лиц без гражданства. Иск к иностранным государствам. Судебные поручения и решения иностранных судов. Международные договоры</w:t>
            </w: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3</w:t>
            </w:r>
          </w:p>
        </w:tc>
        <w:tc>
          <w:tcPr>
            <w:tcW w:w="1725" w:type="dxa"/>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lang w:eastAsia="ru-RU"/>
              </w:rPr>
            </w:pPr>
          </w:p>
        </w:tc>
      </w:tr>
      <w:tr w:rsidR="000228A3" w:rsidRPr="00733D3B" w:rsidTr="00BE198A">
        <w:trPr>
          <w:trHeight w:val="1579"/>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Гражданские процессуальные права иностранных граждан, предприятий и организаций. Гражданские процессуальные права лиц без гражданства.</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Подсудность гражданских дел по спорам, в которых участвуют иностранные граждане, лица без гражданства, иностранные предприятия и организации, а также по спорам, по которым хотя бы одна из сторон проживает за границей.</w:t>
            </w:r>
          </w:p>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Иски к иностранным государствам. Исполнение поручений судов иностранных государств. Порядок сношений по вопросам правовой помощи. Признание и приведение в исполнение решений иностранных судов и иностранных арбитражей.</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1,2</w:t>
            </w:r>
          </w:p>
        </w:tc>
      </w:tr>
      <w:tr w:rsidR="000228A3" w:rsidRPr="00733D3B" w:rsidTr="00BE198A">
        <w:trPr>
          <w:trHeight w:val="20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color w:val="000000"/>
                <w:sz w:val="20"/>
                <w:szCs w:val="20"/>
                <w:lang w:eastAsia="ru-RU"/>
              </w:rPr>
              <w:t xml:space="preserve"> </w:t>
            </w:r>
            <w:r w:rsidRPr="00733D3B">
              <w:rPr>
                <w:rFonts w:ascii="Times New Roman" w:hAnsi="Times New Roman" w:cs="Times New Roman"/>
                <w:sz w:val="20"/>
                <w:szCs w:val="20"/>
                <w:lang w:eastAsia="ru-RU"/>
              </w:rPr>
              <w:t xml:space="preserve">Практическое занятие </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Не предусмотрено</w:t>
            </w:r>
          </w:p>
        </w:tc>
        <w:tc>
          <w:tcPr>
            <w:tcW w:w="1725" w:type="dxa"/>
            <w:vMerge w:val="restart"/>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Самостоятельная работа студента: выполнение реферата на тему «Гражданские процессуальные права иностранных граждан и лиц без гражданства»</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1</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val="restart"/>
          </w:tcPr>
          <w:p w:rsidR="000228A3" w:rsidRPr="00733D3B" w:rsidRDefault="000228A3" w:rsidP="00BE198A">
            <w:pPr>
              <w:jc w:val="center"/>
              <w:rPr>
                <w:rFonts w:ascii="Times New Roman" w:hAnsi="Times New Roman" w:cs="Times New Roman"/>
                <w:b/>
                <w:bCs/>
                <w:sz w:val="20"/>
                <w:szCs w:val="20"/>
                <w:lang w:eastAsia="ru-RU"/>
              </w:rPr>
            </w:pPr>
            <w:r w:rsidRPr="00733D3B">
              <w:rPr>
                <w:rFonts w:ascii="Times New Roman" w:hAnsi="Times New Roman" w:cs="Times New Roman"/>
                <w:b/>
                <w:bCs/>
                <w:sz w:val="20"/>
                <w:szCs w:val="20"/>
                <w:lang w:eastAsia="ru-RU"/>
              </w:rPr>
              <w:t>Тема</w:t>
            </w:r>
            <w:r>
              <w:rPr>
                <w:rFonts w:ascii="Times New Roman" w:hAnsi="Times New Roman" w:cs="Times New Roman"/>
                <w:b/>
                <w:bCs/>
                <w:sz w:val="20"/>
                <w:szCs w:val="20"/>
                <w:lang w:eastAsia="ru-RU"/>
              </w:rPr>
              <w:t xml:space="preserve"> 4.2</w:t>
            </w:r>
            <w:r w:rsidRPr="00733D3B">
              <w:rPr>
                <w:rFonts w:ascii="Times New Roman" w:hAnsi="Times New Roman" w:cs="Times New Roman"/>
                <w:b/>
                <w:bCs/>
                <w:sz w:val="20"/>
                <w:szCs w:val="20"/>
                <w:lang w:eastAsia="ru-RU"/>
              </w:rPr>
              <w:t xml:space="preserve"> Третейское производство</w:t>
            </w: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Содержание учебного материала</w:t>
            </w:r>
          </w:p>
        </w:tc>
        <w:tc>
          <w:tcPr>
            <w:tcW w:w="1899" w:type="dxa"/>
            <w:vMerge w:val="restart"/>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3</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416"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1</w:t>
            </w:r>
          </w:p>
        </w:tc>
        <w:tc>
          <w:tcPr>
            <w:tcW w:w="8922"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sz w:val="20"/>
                <w:szCs w:val="20"/>
                <w:lang w:eastAsia="ru-RU"/>
              </w:rPr>
              <w:t>Основы организации и деятельности третейских судов в Российской Федерации. Третейское разбирательство и разрешение дел. Оспаривание решений третейских судов. Исполнение решения третейского суда</w:t>
            </w:r>
          </w:p>
        </w:tc>
        <w:tc>
          <w:tcPr>
            <w:tcW w:w="1899" w:type="dxa"/>
            <w:vMerge/>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1725"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r w:rsidRPr="00733D3B">
              <w:rPr>
                <w:rFonts w:ascii="Times New Roman" w:hAnsi="Times New Roman" w:cs="Times New Roman"/>
                <w:i/>
                <w:iCs/>
                <w:sz w:val="20"/>
                <w:szCs w:val="20"/>
                <w:lang w:eastAsia="ru-RU"/>
              </w:rPr>
              <w:t>1,2</w:t>
            </w:r>
          </w:p>
        </w:tc>
      </w:tr>
      <w:tr w:rsidR="000228A3" w:rsidRPr="00733D3B" w:rsidTr="00BE198A">
        <w:trPr>
          <w:trHeight w:val="20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sz w:val="20"/>
                <w:szCs w:val="20"/>
                <w:lang w:eastAsia="ru-RU"/>
              </w:rPr>
            </w:pPr>
            <w:r w:rsidRPr="00733D3B">
              <w:rPr>
                <w:rFonts w:ascii="Times New Roman" w:hAnsi="Times New Roman" w:cs="Times New Roman"/>
                <w:color w:val="000000"/>
                <w:sz w:val="20"/>
                <w:szCs w:val="20"/>
                <w:lang w:eastAsia="ru-RU"/>
              </w:rPr>
              <w:t xml:space="preserve"> </w:t>
            </w:r>
            <w:r w:rsidRPr="00733D3B">
              <w:rPr>
                <w:rFonts w:ascii="Times New Roman" w:hAnsi="Times New Roman" w:cs="Times New Roman"/>
                <w:sz w:val="20"/>
                <w:szCs w:val="20"/>
                <w:lang w:eastAsia="ru-RU"/>
              </w:rPr>
              <w:t xml:space="preserve">Практическое занятие </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Не предусмотрено</w:t>
            </w:r>
          </w:p>
        </w:tc>
        <w:tc>
          <w:tcPr>
            <w:tcW w:w="1725" w:type="dxa"/>
            <w:vMerge w:val="restart"/>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3"/>
        </w:trPr>
        <w:tc>
          <w:tcPr>
            <w:tcW w:w="2479" w:type="dxa"/>
            <w:vMerge/>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p>
        </w:tc>
        <w:tc>
          <w:tcPr>
            <w:tcW w:w="9338" w:type="dxa"/>
            <w:gridSpan w:val="2"/>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color w:val="000000"/>
                <w:sz w:val="20"/>
                <w:szCs w:val="20"/>
                <w:lang w:eastAsia="ru-RU"/>
              </w:rPr>
            </w:pPr>
            <w:r w:rsidRPr="00733D3B">
              <w:rPr>
                <w:rFonts w:ascii="Times New Roman" w:hAnsi="Times New Roman" w:cs="Times New Roman"/>
                <w:color w:val="000000"/>
                <w:sz w:val="20"/>
                <w:szCs w:val="20"/>
                <w:lang w:eastAsia="ru-RU"/>
              </w:rPr>
              <w:t xml:space="preserve">Самостоятельная работа студента: работа с нормативно-правовыми актами , терминами и определениями </w:t>
            </w:r>
          </w:p>
        </w:tc>
        <w:tc>
          <w:tcPr>
            <w:tcW w:w="1899" w:type="dxa"/>
          </w:tcPr>
          <w:p w:rsidR="000228A3" w:rsidRPr="0015163F"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lang w:eastAsia="ru-RU"/>
              </w:rPr>
            </w:pPr>
            <w:r w:rsidRPr="0015163F">
              <w:rPr>
                <w:rFonts w:ascii="Times New Roman" w:hAnsi="Times New Roman" w:cs="Times New Roman"/>
                <w:b/>
                <w:bCs/>
                <w:sz w:val="20"/>
                <w:szCs w:val="20"/>
                <w:lang w:eastAsia="ru-RU"/>
              </w:rPr>
              <w:t>1</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sz w:val="20"/>
                <w:szCs w:val="20"/>
                <w:lang w:eastAsia="ru-RU"/>
              </w:rPr>
            </w:pPr>
          </w:p>
        </w:tc>
      </w:tr>
      <w:tr w:rsidR="000228A3" w:rsidRPr="00733D3B" w:rsidTr="00BE198A">
        <w:trPr>
          <w:trHeight w:val="20"/>
        </w:trPr>
        <w:tc>
          <w:tcPr>
            <w:tcW w:w="11817" w:type="dxa"/>
            <w:gridSpan w:val="3"/>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rFonts w:ascii="Times New Roman" w:hAnsi="Times New Roman" w:cs="Times New Roman"/>
                <w:b/>
                <w:bCs/>
                <w:lang w:eastAsia="ru-RU"/>
              </w:rPr>
            </w:pPr>
            <w:r w:rsidRPr="00733D3B">
              <w:rPr>
                <w:rFonts w:ascii="Times New Roman" w:hAnsi="Times New Roman" w:cs="Times New Roman"/>
                <w:b/>
                <w:bCs/>
                <w:lang w:eastAsia="ru-RU"/>
              </w:rPr>
              <w:t>Всего:</w:t>
            </w:r>
          </w:p>
        </w:tc>
        <w:tc>
          <w:tcPr>
            <w:tcW w:w="1899" w:type="dxa"/>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lang w:eastAsia="ru-RU"/>
              </w:rPr>
            </w:pPr>
            <w:r w:rsidRPr="00733D3B">
              <w:rPr>
                <w:rFonts w:ascii="Times New Roman" w:hAnsi="Times New Roman" w:cs="Times New Roman"/>
                <w:b/>
                <w:bCs/>
                <w:lang w:eastAsia="ru-RU"/>
              </w:rPr>
              <w:t>13</w:t>
            </w:r>
            <w:r>
              <w:rPr>
                <w:rFonts w:ascii="Times New Roman" w:hAnsi="Times New Roman" w:cs="Times New Roman"/>
                <w:b/>
                <w:bCs/>
                <w:lang w:eastAsia="ru-RU"/>
              </w:rPr>
              <w:t>6</w:t>
            </w:r>
          </w:p>
        </w:tc>
        <w:tc>
          <w:tcPr>
            <w:tcW w:w="1725" w:type="dxa"/>
            <w:vMerge/>
            <w:shd w:val="clear" w:color="auto" w:fill="C0C0C0"/>
          </w:tcPr>
          <w:p w:rsidR="000228A3" w:rsidRPr="00733D3B" w:rsidRDefault="000228A3"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i/>
                <w:iCs/>
                <w:lang w:eastAsia="ru-RU"/>
              </w:rPr>
            </w:pPr>
          </w:p>
        </w:tc>
      </w:tr>
    </w:tbl>
    <w:p w:rsidR="000228A3" w:rsidRDefault="000228A3" w:rsidP="000228A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hAnsi="Times New Roman" w:cs="Times New Roman"/>
          <w:b/>
          <w:bCs/>
          <w:caps/>
          <w:lang w:eastAsia="ru-RU"/>
        </w:rPr>
        <w:sectPr w:rsidR="000228A3" w:rsidSect="00BE198A">
          <w:pgSz w:w="16838" w:h="11906" w:orient="landscape"/>
          <w:pgMar w:top="389" w:right="567" w:bottom="282" w:left="737" w:header="0" w:footer="0" w:gutter="0"/>
          <w:pgNumType w:start="7"/>
          <w:cols w:space="720"/>
          <w:docGrid w:linePitch="326"/>
        </w:sectPr>
      </w:pPr>
    </w:p>
    <w:p w:rsidR="000228A3" w:rsidRDefault="000228A3" w:rsidP="000228A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rFonts w:ascii="Times New Roman" w:hAnsi="Times New Roman" w:cs="Times New Roman"/>
          <w:b/>
          <w:bCs/>
          <w:caps/>
          <w:lang w:eastAsia="ru-RU"/>
        </w:rPr>
      </w:pPr>
    </w:p>
    <w:p w:rsidR="000228A3" w:rsidRDefault="000228A3" w:rsidP="00E1242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rFonts w:ascii="Times New Roman" w:hAnsi="Times New Roman" w:cs="Times New Roman"/>
          <w:b/>
          <w:bCs/>
          <w:caps/>
          <w:lang w:eastAsia="ru-RU"/>
        </w:rPr>
      </w:pPr>
    </w:p>
    <w:p w:rsidR="00E12421" w:rsidRDefault="00E12421" w:rsidP="00E1242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rFonts w:ascii="Times New Roman" w:hAnsi="Times New Roman" w:cs="Times New Roman"/>
          <w:b/>
          <w:bCs/>
          <w:caps/>
          <w:lang w:eastAsia="ru-RU"/>
        </w:rPr>
      </w:pPr>
      <w:r>
        <w:rPr>
          <w:rFonts w:ascii="Times New Roman" w:hAnsi="Times New Roman" w:cs="Times New Roman"/>
          <w:b/>
          <w:bCs/>
          <w:caps/>
          <w:lang w:eastAsia="ru-RU"/>
        </w:rPr>
        <w:t>3. условия реализации программы УЧЕБНОЙ дисциплины</w:t>
      </w:r>
    </w:p>
    <w:p w:rsidR="00E12421" w:rsidRDefault="00E12421" w:rsidP="00E1242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rFonts w:ascii="Times New Roman" w:hAnsi="Times New Roman" w:cs="Times New Roman"/>
          <w:b/>
          <w:bCs/>
          <w:caps/>
          <w:lang w:eastAsia="ru-RU"/>
        </w:rPr>
      </w:pPr>
    </w:p>
    <w:p w:rsidR="00E12421" w:rsidRDefault="00E12421" w:rsidP="00E12421">
      <w:pPr>
        <w:keepNext/>
        <w:autoSpaceDE w:val="0"/>
        <w:autoSpaceDN w:val="0"/>
        <w:outlineLvl w:val="0"/>
        <w:rPr>
          <w:rFonts w:ascii="Times New Roman" w:hAnsi="Times New Roman" w:cs="Times New Roman"/>
          <w:b/>
          <w:bCs/>
          <w:lang w:eastAsia="ru-RU"/>
        </w:rPr>
      </w:pPr>
      <w:r>
        <w:rPr>
          <w:rFonts w:ascii="Times New Roman" w:hAnsi="Times New Roman" w:cs="Times New Roman"/>
          <w:b/>
          <w:bCs/>
          <w:lang w:eastAsia="ru-RU"/>
        </w:rPr>
        <w:t>3.1. Материально-техническое обеспечение</w:t>
      </w:r>
    </w:p>
    <w:p w:rsidR="00E12421" w:rsidRDefault="00E12421" w:rsidP="00E12421">
      <w:pPr>
        <w:keepNext/>
        <w:autoSpaceDE w:val="0"/>
        <w:autoSpaceDN w:val="0"/>
        <w:outlineLvl w:val="0"/>
        <w:rPr>
          <w:rFonts w:ascii="Times New Roman" w:hAnsi="Times New Roman" w:cs="Times New Roman"/>
          <w:lang w:eastAsia="ru-RU"/>
        </w:rPr>
      </w:pPr>
      <w:r>
        <w:rPr>
          <w:rFonts w:ascii="Times New Roman" w:hAnsi="Times New Roman" w:cs="Times New Roman"/>
          <w:lang w:eastAsia="ru-RU"/>
        </w:rPr>
        <w:t>Реализация рабочей программы учебной дисциплины требует наличия учебного кабинета гражданского, семейного права и гражданского процесса.</w:t>
      </w:r>
    </w:p>
    <w:p w:rsidR="00E12421" w:rsidRDefault="00E12421" w:rsidP="00E12421">
      <w:pPr>
        <w:keepNext/>
        <w:autoSpaceDE w:val="0"/>
        <w:autoSpaceDN w:val="0"/>
        <w:outlineLvl w:val="0"/>
        <w:rPr>
          <w:rFonts w:ascii="Times New Roman" w:hAnsi="Times New Roman" w:cs="Times New Roman"/>
          <w:lang w:eastAsia="ru-RU"/>
        </w:rPr>
      </w:pPr>
      <w:r>
        <w:rPr>
          <w:rFonts w:ascii="Times New Roman" w:hAnsi="Times New Roman" w:cs="Times New Roman"/>
          <w:lang w:eastAsia="ru-RU"/>
        </w:rPr>
        <w:t>Оборудование учебного кабинета:</w:t>
      </w:r>
    </w:p>
    <w:p w:rsidR="00E12421" w:rsidRDefault="00E12421" w:rsidP="00E12421">
      <w:pPr>
        <w:keepNext/>
        <w:autoSpaceDE w:val="0"/>
        <w:autoSpaceDN w:val="0"/>
        <w:outlineLvl w:val="0"/>
        <w:rPr>
          <w:rFonts w:ascii="Times New Roman" w:hAnsi="Times New Roman" w:cs="Times New Roman"/>
          <w:lang w:eastAsia="ru-RU"/>
        </w:rPr>
      </w:pPr>
      <w:r>
        <w:rPr>
          <w:rFonts w:ascii="Times New Roman" w:hAnsi="Times New Roman" w:cs="Times New Roman"/>
          <w:lang w:eastAsia="ru-RU"/>
        </w:rPr>
        <w:t>- посадочные места по количеству обучающихся;</w:t>
      </w:r>
    </w:p>
    <w:p w:rsidR="00E12421" w:rsidRDefault="00E12421" w:rsidP="00E12421">
      <w:pPr>
        <w:keepNext/>
        <w:autoSpaceDE w:val="0"/>
        <w:autoSpaceDN w:val="0"/>
        <w:outlineLvl w:val="0"/>
        <w:rPr>
          <w:rFonts w:ascii="Times New Roman" w:hAnsi="Times New Roman" w:cs="Times New Roman"/>
          <w:lang w:eastAsia="ru-RU"/>
        </w:rPr>
      </w:pPr>
      <w:r>
        <w:rPr>
          <w:rFonts w:ascii="Times New Roman" w:hAnsi="Times New Roman" w:cs="Times New Roman"/>
          <w:lang w:eastAsia="ru-RU"/>
        </w:rPr>
        <w:t xml:space="preserve"> - рабочее место преподавателя;</w:t>
      </w:r>
    </w:p>
    <w:p w:rsidR="00E12421" w:rsidRDefault="00E12421" w:rsidP="00E12421">
      <w:pPr>
        <w:keepNext/>
        <w:autoSpaceDE w:val="0"/>
        <w:autoSpaceDN w:val="0"/>
        <w:outlineLvl w:val="0"/>
        <w:rPr>
          <w:rFonts w:ascii="Times New Roman" w:hAnsi="Times New Roman" w:cs="Times New Roman"/>
          <w:lang w:eastAsia="ru-RU"/>
        </w:rPr>
      </w:pPr>
      <w:r>
        <w:rPr>
          <w:rFonts w:ascii="Times New Roman" w:hAnsi="Times New Roman" w:cs="Times New Roman"/>
          <w:lang w:eastAsia="ru-RU"/>
        </w:rPr>
        <w:t>- комплект законодательных и нормативных документов;</w:t>
      </w:r>
    </w:p>
    <w:p w:rsidR="00E12421" w:rsidRDefault="00E12421" w:rsidP="00E12421">
      <w:pPr>
        <w:keepNext/>
        <w:autoSpaceDE w:val="0"/>
        <w:autoSpaceDN w:val="0"/>
        <w:outlineLvl w:val="0"/>
        <w:rPr>
          <w:rFonts w:ascii="Times New Roman" w:hAnsi="Times New Roman" w:cs="Times New Roman"/>
          <w:lang w:eastAsia="ru-RU"/>
        </w:rPr>
      </w:pPr>
      <w:r>
        <w:rPr>
          <w:rFonts w:ascii="Times New Roman" w:hAnsi="Times New Roman" w:cs="Times New Roman"/>
          <w:lang w:eastAsia="ru-RU"/>
        </w:rPr>
        <w:t>- комплект учебно-методической документации.</w:t>
      </w:r>
    </w:p>
    <w:p w:rsidR="00E12421" w:rsidRDefault="00E12421" w:rsidP="00E12421">
      <w:pPr>
        <w:keepNext/>
        <w:autoSpaceDE w:val="0"/>
        <w:autoSpaceDN w:val="0"/>
        <w:outlineLvl w:val="0"/>
        <w:rPr>
          <w:rFonts w:ascii="Times New Roman" w:hAnsi="Times New Roman" w:cs="Times New Roman"/>
          <w:lang w:eastAsia="ru-RU"/>
        </w:rPr>
      </w:pPr>
      <w:r>
        <w:rPr>
          <w:rFonts w:ascii="Times New Roman" w:hAnsi="Times New Roman" w:cs="Times New Roman"/>
          <w:lang w:eastAsia="ru-RU"/>
        </w:rPr>
        <w:t xml:space="preserve">Технические средства обучения: </w:t>
      </w:r>
    </w:p>
    <w:p w:rsidR="00E12421" w:rsidRDefault="00E12421" w:rsidP="00E12421">
      <w:pPr>
        <w:keepNext/>
        <w:autoSpaceDE w:val="0"/>
        <w:autoSpaceDN w:val="0"/>
        <w:outlineLvl w:val="0"/>
        <w:rPr>
          <w:rFonts w:ascii="Times New Roman" w:hAnsi="Times New Roman" w:cs="Times New Roman"/>
          <w:lang w:eastAsia="ru-RU"/>
        </w:rPr>
      </w:pPr>
      <w:r>
        <w:rPr>
          <w:rFonts w:ascii="Times New Roman" w:hAnsi="Times New Roman" w:cs="Times New Roman"/>
          <w:lang w:eastAsia="ru-RU"/>
        </w:rPr>
        <w:t xml:space="preserve">- экран; </w:t>
      </w:r>
    </w:p>
    <w:p w:rsidR="00E12421" w:rsidRDefault="00E12421" w:rsidP="00E12421">
      <w:pPr>
        <w:keepNext/>
        <w:autoSpaceDE w:val="0"/>
        <w:autoSpaceDN w:val="0"/>
        <w:outlineLvl w:val="0"/>
        <w:rPr>
          <w:rFonts w:ascii="Times New Roman" w:hAnsi="Times New Roman" w:cs="Times New Roman"/>
          <w:lang w:eastAsia="ru-RU"/>
        </w:rPr>
      </w:pPr>
      <w:r>
        <w:rPr>
          <w:rFonts w:ascii="Times New Roman" w:hAnsi="Times New Roman" w:cs="Times New Roman"/>
          <w:lang w:eastAsia="ru-RU"/>
        </w:rPr>
        <w:t xml:space="preserve">- мультимедийный проектор; </w:t>
      </w:r>
    </w:p>
    <w:p w:rsidR="00E12421" w:rsidRDefault="00E12421" w:rsidP="00E12421">
      <w:pPr>
        <w:keepNext/>
        <w:autoSpaceDE w:val="0"/>
        <w:autoSpaceDN w:val="0"/>
        <w:outlineLvl w:val="0"/>
        <w:rPr>
          <w:rFonts w:ascii="Times New Roman" w:hAnsi="Times New Roman" w:cs="Times New Roman"/>
          <w:lang w:eastAsia="ru-RU"/>
        </w:rPr>
      </w:pPr>
      <w:r>
        <w:rPr>
          <w:rFonts w:ascii="Times New Roman" w:hAnsi="Times New Roman" w:cs="Times New Roman"/>
          <w:lang w:eastAsia="ru-RU"/>
        </w:rPr>
        <w:t>- автоматизированные рабочие места преподавателя и студентов, оснащенные лицензионным программным обеспечением общего и профессионального назначения и справочными информационно-правовыми системами «Гарант», «</w:t>
      </w:r>
      <w:proofErr w:type="spellStart"/>
      <w:r>
        <w:rPr>
          <w:rFonts w:ascii="Times New Roman" w:hAnsi="Times New Roman" w:cs="Times New Roman"/>
          <w:lang w:eastAsia="ru-RU"/>
        </w:rPr>
        <w:t>КонсультантПлюс</w:t>
      </w:r>
      <w:proofErr w:type="spellEnd"/>
      <w:r>
        <w:rPr>
          <w:rFonts w:ascii="Times New Roman" w:hAnsi="Times New Roman" w:cs="Times New Roman"/>
          <w:lang w:eastAsia="ru-RU"/>
        </w:rPr>
        <w:t xml:space="preserve">».  </w:t>
      </w:r>
    </w:p>
    <w:p w:rsidR="00E12421" w:rsidRDefault="00E12421" w:rsidP="00E12421">
      <w:pPr>
        <w:keepNext/>
        <w:autoSpaceDE w:val="0"/>
        <w:autoSpaceDN w:val="0"/>
        <w:outlineLvl w:val="0"/>
        <w:rPr>
          <w:rFonts w:ascii="Times New Roman" w:hAnsi="Times New Roman" w:cs="Times New Roman"/>
          <w:b/>
          <w:bCs/>
          <w:lang w:eastAsia="ru-RU"/>
        </w:rPr>
      </w:pPr>
    </w:p>
    <w:p w:rsidR="00E12421" w:rsidRDefault="00E12421" w:rsidP="00E1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lang w:eastAsia="ru-RU"/>
        </w:rPr>
      </w:pPr>
      <w:r>
        <w:rPr>
          <w:rFonts w:ascii="Times New Roman" w:hAnsi="Times New Roman" w:cs="Times New Roman"/>
          <w:b/>
          <w:bCs/>
          <w:lang w:eastAsia="ru-RU"/>
        </w:rPr>
        <w:t>3.2. Информационное обеспечение обучения</w:t>
      </w:r>
    </w:p>
    <w:p w:rsidR="00E12421" w:rsidRDefault="00E12421" w:rsidP="00E1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lang w:eastAsia="ru-RU"/>
        </w:rPr>
      </w:pPr>
      <w:r>
        <w:rPr>
          <w:rFonts w:ascii="Times New Roman" w:hAnsi="Times New Roman" w:cs="Times New Roman"/>
          <w:b/>
          <w:bCs/>
          <w:lang w:eastAsia="ru-RU"/>
        </w:rPr>
        <w:t>Перечень учебных изданий, Интернет-ресурсов, дополнительной литературы</w:t>
      </w:r>
    </w:p>
    <w:p w:rsidR="00E12421" w:rsidRDefault="00E12421" w:rsidP="00E12421">
      <w:pPr>
        <w:keepNext/>
        <w:autoSpaceDE w:val="0"/>
        <w:autoSpaceDN w:val="0"/>
        <w:outlineLvl w:val="0"/>
        <w:rPr>
          <w:rFonts w:ascii="Times New Roman" w:hAnsi="Times New Roman" w:cs="Times New Roman"/>
          <w:lang w:eastAsia="ru-RU"/>
        </w:rPr>
      </w:pPr>
    </w:p>
    <w:p w:rsidR="00E12421" w:rsidRDefault="00E12421" w:rsidP="00E12421">
      <w:pPr>
        <w:suppressAutoHyphens/>
        <w:jc w:val="both"/>
        <w:rPr>
          <w:rFonts w:ascii="Times New Roman" w:hAnsi="Times New Roman" w:cs="Times New Roman"/>
          <w:lang w:eastAsia="ru-RU"/>
        </w:rPr>
      </w:pPr>
      <w:r>
        <w:rPr>
          <w:rFonts w:ascii="Times New Roman" w:hAnsi="Times New Roman" w:cs="Times New Roman"/>
          <w:lang w:eastAsia="ru-RU"/>
        </w:rPr>
        <w:t>Основные источники:</w:t>
      </w:r>
    </w:p>
    <w:p w:rsidR="00E12421" w:rsidRDefault="00E12421" w:rsidP="00E12421">
      <w:pPr>
        <w:pStyle w:val="af9"/>
        <w:numPr>
          <w:ilvl w:val="0"/>
          <w:numId w:val="6"/>
        </w:numPr>
        <w:suppressAutoHyphens/>
        <w:ind w:left="0" w:firstLine="0"/>
        <w:rPr>
          <w:rFonts w:ascii="Times New Roman" w:hAnsi="Times New Roman" w:cs="Times New Roman"/>
          <w:lang w:eastAsia="ar-SA"/>
        </w:rPr>
      </w:pPr>
      <w:r>
        <w:rPr>
          <w:rFonts w:ascii="Times New Roman" w:hAnsi="Times New Roman" w:cs="Times New Roman"/>
          <w:lang w:eastAsia="ar-SA"/>
        </w:rPr>
        <w:t>М.Ю. Лебедев.,</w:t>
      </w:r>
      <w:r>
        <w:t xml:space="preserve"> </w:t>
      </w:r>
      <w:r>
        <w:rPr>
          <w:rFonts w:ascii="Times New Roman" w:hAnsi="Times New Roman" w:cs="Times New Roman"/>
          <w:lang w:eastAsia="ar-SA"/>
        </w:rPr>
        <w:t xml:space="preserve">Ю.В. </w:t>
      </w:r>
      <w:proofErr w:type="spellStart"/>
      <w:r>
        <w:rPr>
          <w:rFonts w:ascii="Times New Roman" w:hAnsi="Times New Roman" w:cs="Times New Roman"/>
          <w:lang w:eastAsia="ar-SA"/>
        </w:rPr>
        <w:t>Францифоров</w:t>
      </w:r>
      <w:proofErr w:type="spellEnd"/>
      <w:r>
        <w:rPr>
          <w:rFonts w:ascii="Times New Roman" w:hAnsi="Times New Roman" w:cs="Times New Roman"/>
          <w:lang w:eastAsia="ar-SA"/>
        </w:rPr>
        <w:t xml:space="preserve">, </w:t>
      </w:r>
      <w:proofErr w:type="spellStart"/>
      <w:r>
        <w:rPr>
          <w:rFonts w:ascii="Times New Roman" w:hAnsi="Times New Roman" w:cs="Times New Roman"/>
          <w:lang w:eastAsia="ar-SA"/>
        </w:rPr>
        <w:t>А.В.Чекмарева</w:t>
      </w:r>
      <w:proofErr w:type="spellEnd"/>
      <w:r>
        <w:rPr>
          <w:rFonts w:ascii="Times New Roman" w:hAnsi="Times New Roman" w:cs="Times New Roman"/>
          <w:lang w:eastAsia="ar-SA"/>
        </w:rPr>
        <w:t xml:space="preserve">. Гражданский процесс. Учебное пособие. 7-е издание. Саратовская государственная юридическая академия. – М.: </w:t>
      </w:r>
      <w:proofErr w:type="spellStart"/>
      <w:r>
        <w:rPr>
          <w:rFonts w:ascii="Times New Roman" w:hAnsi="Times New Roman" w:cs="Times New Roman"/>
          <w:lang w:eastAsia="ar-SA"/>
        </w:rPr>
        <w:t>Юрайт</w:t>
      </w:r>
      <w:proofErr w:type="spellEnd"/>
      <w:r>
        <w:rPr>
          <w:rFonts w:ascii="Times New Roman" w:hAnsi="Times New Roman" w:cs="Times New Roman"/>
          <w:lang w:eastAsia="ar-SA"/>
        </w:rPr>
        <w:t>, 2016г. 234 с.</w:t>
      </w:r>
    </w:p>
    <w:p w:rsidR="00E12421" w:rsidRDefault="00E12421" w:rsidP="00E12421">
      <w:pPr>
        <w:numPr>
          <w:ilvl w:val="0"/>
          <w:numId w:val="6"/>
        </w:numPr>
        <w:suppressAutoHyphens/>
        <w:ind w:left="0" w:firstLine="0"/>
        <w:rPr>
          <w:rFonts w:ascii="Times New Roman" w:hAnsi="Times New Roman" w:cs="Times New Roman"/>
          <w:lang w:eastAsia="ar-SA"/>
        </w:rPr>
      </w:pPr>
      <w:r>
        <w:rPr>
          <w:rFonts w:ascii="Times New Roman" w:hAnsi="Times New Roman" w:cs="Times New Roman"/>
          <w:lang w:eastAsia="ar-SA"/>
        </w:rPr>
        <w:t>М.Ю. Лебедев. Гражданский процесс. Учебник и практикум.</w:t>
      </w:r>
      <w:r>
        <w:t xml:space="preserve"> </w:t>
      </w:r>
      <w:r>
        <w:rPr>
          <w:rFonts w:ascii="Times New Roman" w:hAnsi="Times New Roman" w:cs="Times New Roman"/>
          <w:lang w:eastAsia="ar-SA"/>
        </w:rPr>
        <w:t xml:space="preserve">Саратовская государственная юридическая академия. – М.: </w:t>
      </w:r>
      <w:proofErr w:type="spellStart"/>
      <w:r>
        <w:rPr>
          <w:rFonts w:ascii="Times New Roman" w:hAnsi="Times New Roman" w:cs="Times New Roman"/>
          <w:lang w:eastAsia="ar-SA"/>
        </w:rPr>
        <w:t>Юрайт</w:t>
      </w:r>
      <w:proofErr w:type="spellEnd"/>
      <w:r>
        <w:rPr>
          <w:rFonts w:ascii="Times New Roman" w:hAnsi="Times New Roman" w:cs="Times New Roman"/>
          <w:lang w:eastAsia="ar-SA"/>
        </w:rPr>
        <w:t xml:space="preserve">, 2016г. 388 с. </w:t>
      </w:r>
    </w:p>
    <w:p w:rsidR="00E12421" w:rsidRDefault="00E12421" w:rsidP="00E12421">
      <w:pPr>
        <w:numPr>
          <w:ilvl w:val="0"/>
          <w:numId w:val="6"/>
        </w:numPr>
        <w:suppressAutoHyphens/>
        <w:ind w:left="0" w:firstLine="0"/>
        <w:rPr>
          <w:rFonts w:ascii="Times New Roman" w:hAnsi="Times New Roman" w:cs="Times New Roman"/>
          <w:lang w:eastAsia="ar-SA"/>
        </w:rPr>
      </w:pPr>
      <w:r>
        <w:rPr>
          <w:rFonts w:ascii="Times New Roman" w:hAnsi="Times New Roman" w:cs="Times New Roman"/>
          <w:lang w:eastAsia="ar-SA"/>
        </w:rPr>
        <w:t xml:space="preserve">С.Ф. Афанасьев, О.В. </w:t>
      </w:r>
      <w:proofErr w:type="spellStart"/>
      <w:proofErr w:type="gramStart"/>
      <w:r>
        <w:rPr>
          <w:rFonts w:ascii="Times New Roman" w:hAnsi="Times New Roman" w:cs="Times New Roman"/>
          <w:lang w:eastAsia="ar-SA"/>
        </w:rPr>
        <w:t>Исаенкова</w:t>
      </w:r>
      <w:proofErr w:type="spellEnd"/>
      <w:r>
        <w:rPr>
          <w:rFonts w:ascii="Times New Roman" w:hAnsi="Times New Roman" w:cs="Times New Roman"/>
          <w:lang w:eastAsia="ar-SA"/>
        </w:rPr>
        <w:t xml:space="preserve"> .</w:t>
      </w:r>
      <w:proofErr w:type="gramEnd"/>
      <w:r>
        <w:rPr>
          <w:rFonts w:ascii="Times New Roman" w:hAnsi="Times New Roman" w:cs="Times New Roman"/>
          <w:lang w:eastAsia="ar-SA"/>
        </w:rPr>
        <w:t xml:space="preserve"> Исполнительное производство. Учебник.3-е издание. Саратовская государственная юридическая академия. – М.: </w:t>
      </w:r>
      <w:proofErr w:type="spellStart"/>
      <w:r>
        <w:rPr>
          <w:rFonts w:ascii="Times New Roman" w:hAnsi="Times New Roman" w:cs="Times New Roman"/>
          <w:lang w:eastAsia="ar-SA"/>
        </w:rPr>
        <w:t>Юрайт</w:t>
      </w:r>
      <w:proofErr w:type="spellEnd"/>
      <w:r>
        <w:rPr>
          <w:rFonts w:ascii="Times New Roman" w:hAnsi="Times New Roman" w:cs="Times New Roman"/>
          <w:lang w:eastAsia="ar-SA"/>
        </w:rPr>
        <w:t>, 2016г., 364 с.</w:t>
      </w:r>
    </w:p>
    <w:p w:rsidR="00E12421" w:rsidRDefault="00E12421" w:rsidP="00E12421">
      <w:pPr>
        <w:pStyle w:val="af9"/>
        <w:tabs>
          <w:tab w:val="num" w:pos="360"/>
        </w:tabs>
        <w:suppressAutoHyphens/>
        <w:ind w:left="0"/>
        <w:rPr>
          <w:rFonts w:ascii="Times New Roman" w:hAnsi="Times New Roman" w:cs="Times New Roman"/>
          <w:lang w:eastAsia="ar-SA"/>
        </w:rPr>
      </w:pPr>
    </w:p>
    <w:p w:rsidR="00E12421" w:rsidRDefault="00E12421" w:rsidP="00E12421">
      <w:pPr>
        <w:widowControl w:val="0"/>
        <w:shd w:val="clear" w:color="auto" w:fill="FFFFFF"/>
        <w:autoSpaceDE w:val="0"/>
        <w:autoSpaceDN w:val="0"/>
        <w:adjustRightInd w:val="0"/>
        <w:rPr>
          <w:rFonts w:ascii="Times New Roman" w:hAnsi="Times New Roman" w:cs="Times New Roman"/>
          <w:b/>
          <w:bCs/>
          <w:lang w:eastAsia="ru-RU"/>
        </w:rPr>
      </w:pPr>
      <w:r>
        <w:rPr>
          <w:rFonts w:ascii="Times New Roman" w:hAnsi="Times New Roman" w:cs="Times New Roman"/>
          <w:lang w:eastAsia="ru-RU"/>
        </w:rPr>
        <w:t>Дополнительные источники:</w:t>
      </w:r>
    </w:p>
    <w:p w:rsidR="00E12421" w:rsidRDefault="00E12421" w:rsidP="00E12421">
      <w:pPr>
        <w:numPr>
          <w:ilvl w:val="0"/>
          <w:numId w:val="8"/>
        </w:numPr>
        <w:ind w:left="0" w:firstLine="0"/>
        <w:rPr>
          <w:rFonts w:ascii="Times New Roman" w:hAnsi="Times New Roman" w:cs="Times New Roman"/>
          <w:lang w:eastAsia="ru-RU"/>
        </w:rPr>
      </w:pPr>
      <w:r>
        <w:rPr>
          <w:rFonts w:ascii="Times New Roman" w:hAnsi="Times New Roman" w:cs="Times New Roman"/>
          <w:lang w:eastAsia="ru-RU"/>
        </w:rPr>
        <w:t>Конституция Российской Федерации. Принята на референдуме 12 декабря 1993 г. М., 2005.</w:t>
      </w:r>
    </w:p>
    <w:p w:rsidR="00E12421" w:rsidRDefault="00E12421" w:rsidP="00E12421">
      <w:pPr>
        <w:numPr>
          <w:ilvl w:val="0"/>
          <w:numId w:val="8"/>
        </w:numPr>
        <w:ind w:left="0" w:firstLine="0"/>
        <w:rPr>
          <w:rFonts w:ascii="Times New Roman" w:hAnsi="Times New Roman" w:cs="Times New Roman"/>
          <w:lang w:eastAsia="ru-RU"/>
        </w:rPr>
      </w:pPr>
      <w:r>
        <w:rPr>
          <w:rFonts w:ascii="Times New Roman" w:hAnsi="Times New Roman" w:cs="Times New Roman"/>
          <w:lang w:eastAsia="ru-RU"/>
        </w:rPr>
        <w:t>Гражданский процессуальный кодекс Российской Федерации от 14.11.2002 N 138-ФЗ (ред. от 21.07.2014) (СЗ РФ, 18.11.2002, N 46, ст. 4532)</w:t>
      </w:r>
    </w:p>
    <w:p w:rsidR="00E12421" w:rsidRDefault="00E12421" w:rsidP="00E12421">
      <w:pPr>
        <w:numPr>
          <w:ilvl w:val="0"/>
          <w:numId w:val="8"/>
        </w:numPr>
        <w:ind w:left="0" w:firstLine="0"/>
        <w:rPr>
          <w:rFonts w:ascii="Times New Roman" w:hAnsi="Times New Roman" w:cs="Times New Roman"/>
          <w:lang w:eastAsia="ru-RU"/>
        </w:rPr>
      </w:pPr>
      <w:r>
        <w:rPr>
          <w:rFonts w:ascii="Times New Roman" w:hAnsi="Times New Roman" w:cs="Times New Roman"/>
          <w:lang w:eastAsia="ru-RU"/>
        </w:rPr>
        <w:t xml:space="preserve">В.В. Аргунов, Е.А. Борисова, Н.С. </w:t>
      </w:r>
      <w:proofErr w:type="spellStart"/>
      <w:r>
        <w:rPr>
          <w:rFonts w:ascii="Times New Roman" w:hAnsi="Times New Roman" w:cs="Times New Roman"/>
          <w:lang w:eastAsia="ru-RU"/>
        </w:rPr>
        <w:t>Бочарова</w:t>
      </w:r>
      <w:proofErr w:type="spellEnd"/>
      <w:r>
        <w:rPr>
          <w:rFonts w:ascii="Times New Roman" w:hAnsi="Times New Roman" w:cs="Times New Roman"/>
          <w:lang w:eastAsia="ru-RU"/>
        </w:rPr>
        <w:t xml:space="preserve"> и др.; под ред. М.К. </w:t>
      </w:r>
      <w:proofErr w:type="spellStart"/>
      <w:r>
        <w:rPr>
          <w:rFonts w:ascii="Times New Roman" w:hAnsi="Times New Roman" w:cs="Times New Roman"/>
          <w:lang w:eastAsia="ru-RU"/>
        </w:rPr>
        <w:t>Треушникова</w:t>
      </w:r>
      <w:proofErr w:type="spellEnd"/>
      <w:r>
        <w:rPr>
          <w:rFonts w:ascii="Times New Roman" w:hAnsi="Times New Roman" w:cs="Times New Roman"/>
          <w:lang w:eastAsia="ru-RU"/>
        </w:rPr>
        <w:t xml:space="preserve">. Гражданский процесс: учебник /. 5-е изд., </w:t>
      </w:r>
      <w:proofErr w:type="spellStart"/>
      <w:r>
        <w:rPr>
          <w:rFonts w:ascii="Times New Roman" w:hAnsi="Times New Roman" w:cs="Times New Roman"/>
          <w:lang w:eastAsia="ru-RU"/>
        </w:rPr>
        <w:t>перераб</w:t>
      </w:r>
      <w:proofErr w:type="spellEnd"/>
      <w:proofErr w:type="gramStart"/>
      <w:r>
        <w:rPr>
          <w:rFonts w:ascii="Times New Roman" w:hAnsi="Times New Roman" w:cs="Times New Roman"/>
          <w:lang w:eastAsia="ru-RU"/>
        </w:rPr>
        <w:t>. и</w:t>
      </w:r>
      <w:proofErr w:type="gramEnd"/>
      <w:r>
        <w:rPr>
          <w:rFonts w:ascii="Times New Roman" w:hAnsi="Times New Roman" w:cs="Times New Roman"/>
          <w:lang w:eastAsia="ru-RU"/>
        </w:rPr>
        <w:t xml:space="preserve"> доп. М.: Статут, 2014. 960 с.</w:t>
      </w:r>
    </w:p>
    <w:p w:rsidR="00E12421" w:rsidRDefault="00E12421" w:rsidP="00E12421">
      <w:pPr>
        <w:widowControl w:val="0"/>
        <w:shd w:val="clear" w:color="auto" w:fill="FFFFFF"/>
        <w:autoSpaceDE w:val="0"/>
        <w:autoSpaceDN w:val="0"/>
        <w:adjustRightInd w:val="0"/>
        <w:rPr>
          <w:rFonts w:ascii="Times New Roman" w:hAnsi="Times New Roman" w:cs="Times New Roman"/>
          <w:lang w:eastAsia="ru-RU"/>
        </w:rPr>
      </w:pPr>
    </w:p>
    <w:p w:rsidR="00E12421" w:rsidRDefault="00E12421" w:rsidP="00E12421">
      <w:pPr>
        <w:keepNext/>
        <w:outlineLvl w:val="1"/>
        <w:rPr>
          <w:rFonts w:ascii="Times New Roman" w:hAnsi="Times New Roman" w:cs="Times New Roman"/>
          <w:lang w:eastAsia="ru-RU"/>
        </w:rPr>
      </w:pPr>
      <w:bookmarkStart w:id="1" w:name="_Toc156209296"/>
      <w:r>
        <w:rPr>
          <w:rFonts w:ascii="Times New Roman" w:hAnsi="Times New Roman" w:cs="Times New Roman"/>
          <w:lang w:eastAsia="ru-RU"/>
        </w:rPr>
        <w:t>Интернет-ресурсы:</w:t>
      </w:r>
    </w:p>
    <w:bookmarkEnd w:id="1"/>
    <w:p w:rsidR="00E12421" w:rsidRDefault="00E12421" w:rsidP="00E12421">
      <w:pPr>
        <w:widowControl w:val="0"/>
        <w:numPr>
          <w:ilvl w:val="0"/>
          <w:numId w:val="10"/>
        </w:numPr>
        <w:shd w:val="clear" w:color="auto" w:fill="FFFFFF"/>
        <w:autoSpaceDE w:val="0"/>
        <w:autoSpaceDN w:val="0"/>
        <w:adjustRightInd w:val="0"/>
        <w:ind w:left="0" w:firstLine="0"/>
        <w:jc w:val="both"/>
        <w:rPr>
          <w:rFonts w:ascii="Times New Roman" w:hAnsi="Times New Roman" w:cs="Times New Roman"/>
        </w:rPr>
      </w:pPr>
      <w:r>
        <w:rPr>
          <w:rFonts w:ascii="Times New Roman" w:hAnsi="Times New Roman" w:cs="Times New Roman"/>
        </w:rPr>
        <w:t xml:space="preserve">ГАС РФ «Правосудие» - </w:t>
      </w:r>
      <w:hyperlink r:id="rId7" w:history="1">
        <w:r>
          <w:rPr>
            <w:rStyle w:val="a3"/>
            <w:rFonts w:ascii="Times New Roman" w:eastAsia="Calibri" w:hAnsi="Times New Roman" w:cs="Times New Roman"/>
          </w:rPr>
          <w:t>https://sudrf.ru/</w:t>
        </w:r>
      </w:hyperlink>
      <w:r>
        <w:rPr>
          <w:rFonts w:ascii="Times New Roman" w:hAnsi="Times New Roman" w:cs="Times New Roman"/>
        </w:rPr>
        <w:t xml:space="preserve">. </w:t>
      </w:r>
    </w:p>
    <w:p w:rsidR="00E12421" w:rsidRDefault="00E12421" w:rsidP="00E12421">
      <w:pPr>
        <w:widowControl w:val="0"/>
        <w:numPr>
          <w:ilvl w:val="0"/>
          <w:numId w:val="10"/>
        </w:numPr>
        <w:shd w:val="clear" w:color="auto" w:fill="FFFFFF"/>
        <w:autoSpaceDE w:val="0"/>
        <w:autoSpaceDN w:val="0"/>
        <w:adjustRightInd w:val="0"/>
        <w:ind w:left="0" w:firstLine="0"/>
        <w:jc w:val="both"/>
        <w:rPr>
          <w:rFonts w:ascii="Times New Roman" w:hAnsi="Times New Roman" w:cs="Times New Roman"/>
        </w:rPr>
      </w:pPr>
      <w:r>
        <w:rPr>
          <w:rFonts w:ascii="Times New Roman" w:hAnsi="Times New Roman" w:cs="Times New Roman"/>
        </w:rPr>
        <w:t xml:space="preserve">Официальная Россия: сервер органов государственной власти Российской Федерации - </w:t>
      </w:r>
      <w:hyperlink r:id="rId8" w:history="1">
        <w:r>
          <w:rPr>
            <w:rStyle w:val="a3"/>
            <w:rFonts w:ascii="Times New Roman" w:eastAsia="Calibri" w:hAnsi="Times New Roman" w:cs="Times New Roman"/>
          </w:rPr>
          <w:t>http://www.gov.ru</w:t>
        </w:r>
      </w:hyperlink>
      <w:r>
        <w:rPr>
          <w:rFonts w:ascii="Times New Roman" w:hAnsi="Times New Roman" w:cs="Times New Roman"/>
        </w:rPr>
        <w:t>.</w:t>
      </w:r>
    </w:p>
    <w:p w:rsidR="00E12421" w:rsidRDefault="00E12421" w:rsidP="00E12421">
      <w:pPr>
        <w:widowControl w:val="0"/>
        <w:numPr>
          <w:ilvl w:val="0"/>
          <w:numId w:val="10"/>
        </w:numPr>
        <w:shd w:val="clear" w:color="auto" w:fill="FFFFFF"/>
        <w:autoSpaceDE w:val="0"/>
        <w:autoSpaceDN w:val="0"/>
        <w:adjustRightInd w:val="0"/>
        <w:ind w:left="0" w:firstLine="0"/>
        <w:jc w:val="both"/>
        <w:rPr>
          <w:rFonts w:ascii="Times New Roman" w:hAnsi="Times New Roman" w:cs="Times New Roman"/>
        </w:rPr>
      </w:pPr>
      <w:r>
        <w:rPr>
          <w:rFonts w:ascii="Times New Roman" w:hAnsi="Times New Roman" w:cs="Times New Roman"/>
        </w:rPr>
        <w:t xml:space="preserve">Президент России: официальный сайт - </w:t>
      </w:r>
      <w:hyperlink r:id="rId9" w:history="1">
        <w:r>
          <w:rPr>
            <w:rStyle w:val="a3"/>
            <w:rFonts w:ascii="Times New Roman" w:eastAsia="Calibri" w:hAnsi="Times New Roman" w:cs="Times New Roman"/>
          </w:rPr>
          <w:t>http://www.president.kremlin.ru</w:t>
        </w:r>
      </w:hyperlink>
      <w:r>
        <w:rPr>
          <w:rFonts w:ascii="Times New Roman" w:hAnsi="Times New Roman" w:cs="Times New Roman"/>
        </w:rPr>
        <w:t xml:space="preserve">. </w:t>
      </w:r>
    </w:p>
    <w:p w:rsidR="00E12421" w:rsidRDefault="00E12421" w:rsidP="00E12421">
      <w:pPr>
        <w:widowControl w:val="0"/>
        <w:numPr>
          <w:ilvl w:val="0"/>
          <w:numId w:val="10"/>
        </w:numPr>
        <w:shd w:val="clear" w:color="auto" w:fill="FFFFFF"/>
        <w:autoSpaceDE w:val="0"/>
        <w:autoSpaceDN w:val="0"/>
        <w:adjustRightInd w:val="0"/>
        <w:ind w:left="0" w:firstLine="0"/>
        <w:jc w:val="both"/>
        <w:rPr>
          <w:rFonts w:ascii="Times New Roman" w:hAnsi="Times New Roman" w:cs="Times New Roman"/>
        </w:rPr>
      </w:pPr>
      <w:r>
        <w:rPr>
          <w:rFonts w:ascii="Times New Roman" w:hAnsi="Times New Roman" w:cs="Times New Roman"/>
        </w:rPr>
        <w:t xml:space="preserve">Государственная Дума: официальный сайт- </w:t>
      </w:r>
      <w:hyperlink r:id="rId10" w:history="1">
        <w:r>
          <w:rPr>
            <w:rStyle w:val="a3"/>
            <w:rFonts w:ascii="Times New Roman" w:eastAsia="Calibri" w:hAnsi="Times New Roman" w:cs="Times New Roman"/>
          </w:rPr>
          <w:t>http://www.duma.gov.ru</w:t>
        </w:r>
      </w:hyperlink>
      <w:r>
        <w:rPr>
          <w:rFonts w:ascii="Times New Roman" w:hAnsi="Times New Roman" w:cs="Times New Roman"/>
        </w:rPr>
        <w:t xml:space="preserve">. </w:t>
      </w:r>
    </w:p>
    <w:p w:rsidR="00E12421" w:rsidRDefault="00E12421" w:rsidP="00E12421">
      <w:pPr>
        <w:widowControl w:val="0"/>
        <w:numPr>
          <w:ilvl w:val="0"/>
          <w:numId w:val="10"/>
        </w:numPr>
        <w:shd w:val="clear" w:color="auto" w:fill="FFFFFF"/>
        <w:autoSpaceDE w:val="0"/>
        <w:autoSpaceDN w:val="0"/>
        <w:adjustRightInd w:val="0"/>
        <w:ind w:left="0" w:firstLine="0"/>
        <w:jc w:val="both"/>
        <w:rPr>
          <w:rFonts w:ascii="Times New Roman" w:hAnsi="Times New Roman" w:cs="Times New Roman"/>
        </w:rPr>
      </w:pPr>
      <w:r>
        <w:rPr>
          <w:rFonts w:ascii="Times New Roman" w:hAnsi="Times New Roman" w:cs="Times New Roman"/>
        </w:rPr>
        <w:t xml:space="preserve">Пенсионный Фонд РФ - </w:t>
      </w:r>
      <w:hyperlink r:id="rId11" w:history="1">
        <w:r>
          <w:rPr>
            <w:rStyle w:val="a3"/>
            <w:rFonts w:ascii="Times New Roman" w:eastAsia="Calibri" w:hAnsi="Times New Roman" w:cs="Times New Roman"/>
          </w:rPr>
          <w:t>http://www.pfrf.ru/</w:t>
        </w:r>
      </w:hyperlink>
      <w:r>
        <w:rPr>
          <w:rFonts w:ascii="Times New Roman" w:hAnsi="Times New Roman" w:cs="Times New Roman"/>
        </w:rPr>
        <w:t xml:space="preserve">. </w:t>
      </w:r>
    </w:p>
    <w:p w:rsidR="00E12421" w:rsidRDefault="00E12421" w:rsidP="00E12421">
      <w:pPr>
        <w:widowControl w:val="0"/>
        <w:numPr>
          <w:ilvl w:val="0"/>
          <w:numId w:val="10"/>
        </w:numPr>
        <w:shd w:val="clear" w:color="auto" w:fill="FFFFFF"/>
        <w:autoSpaceDE w:val="0"/>
        <w:autoSpaceDN w:val="0"/>
        <w:adjustRightInd w:val="0"/>
        <w:ind w:left="0" w:firstLine="0"/>
        <w:jc w:val="both"/>
        <w:rPr>
          <w:rFonts w:ascii="Times New Roman" w:hAnsi="Times New Roman" w:cs="Times New Roman"/>
        </w:rPr>
      </w:pPr>
      <w:r>
        <w:rPr>
          <w:rFonts w:ascii="Times New Roman" w:hAnsi="Times New Roman" w:cs="Times New Roman"/>
        </w:rPr>
        <w:t xml:space="preserve">Фонд обязательного медицинского страхования - </w:t>
      </w:r>
      <w:hyperlink r:id="rId12" w:history="1">
        <w:r>
          <w:rPr>
            <w:rStyle w:val="a3"/>
            <w:rFonts w:ascii="Times New Roman" w:eastAsia="Calibri" w:hAnsi="Times New Roman" w:cs="Times New Roman"/>
          </w:rPr>
          <w:t>http://www.ffoms.ru/</w:t>
        </w:r>
      </w:hyperlink>
      <w:r>
        <w:rPr>
          <w:rFonts w:ascii="Times New Roman" w:hAnsi="Times New Roman" w:cs="Times New Roman"/>
        </w:rPr>
        <w:t xml:space="preserve">. </w:t>
      </w:r>
    </w:p>
    <w:p w:rsidR="00E12421" w:rsidRDefault="00E12421" w:rsidP="00E12421">
      <w:pPr>
        <w:widowControl w:val="0"/>
        <w:numPr>
          <w:ilvl w:val="0"/>
          <w:numId w:val="10"/>
        </w:numPr>
        <w:shd w:val="clear" w:color="auto" w:fill="FFFFFF"/>
        <w:autoSpaceDE w:val="0"/>
        <w:autoSpaceDN w:val="0"/>
        <w:adjustRightInd w:val="0"/>
        <w:ind w:left="0" w:firstLine="0"/>
        <w:jc w:val="both"/>
        <w:rPr>
          <w:rFonts w:ascii="Times New Roman" w:hAnsi="Times New Roman" w:cs="Times New Roman"/>
        </w:rPr>
      </w:pPr>
      <w:r>
        <w:rPr>
          <w:rFonts w:ascii="Times New Roman" w:hAnsi="Times New Roman" w:cs="Times New Roman"/>
        </w:rPr>
        <w:t xml:space="preserve">Фонд социального страхования РФ - </w:t>
      </w:r>
      <w:hyperlink r:id="rId13" w:history="1">
        <w:r>
          <w:rPr>
            <w:rStyle w:val="a3"/>
            <w:rFonts w:ascii="Times New Roman" w:eastAsia="Calibri" w:hAnsi="Times New Roman" w:cs="Times New Roman"/>
          </w:rPr>
          <w:t>http://fss.ru/</w:t>
        </w:r>
      </w:hyperlink>
      <w:r>
        <w:rPr>
          <w:rFonts w:ascii="Times New Roman" w:hAnsi="Times New Roman" w:cs="Times New Roman"/>
        </w:rPr>
        <w:t xml:space="preserve">. </w:t>
      </w:r>
    </w:p>
    <w:p w:rsidR="00E12421" w:rsidRDefault="00E12421" w:rsidP="00E12421">
      <w:pPr>
        <w:widowControl w:val="0"/>
        <w:numPr>
          <w:ilvl w:val="0"/>
          <w:numId w:val="10"/>
        </w:numPr>
        <w:shd w:val="clear" w:color="auto" w:fill="FFFFFF"/>
        <w:autoSpaceDE w:val="0"/>
        <w:autoSpaceDN w:val="0"/>
        <w:adjustRightInd w:val="0"/>
        <w:ind w:left="0" w:firstLine="0"/>
        <w:jc w:val="both"/>
        <w:rPr>
          <w:rFonts w:ascii="Times New Roman" w:hAnsi="Times New Roman" w:cs="Times New Roman"/>
        </w:rPr>
      </w:pPr>
      <w:r>
        <w:rPr>
          <w:rFonts w:ascii="Times New Roman" w:hAnsi="Times New Roman" w:cs="Times New Roman"/>
        </w:rPr>
        <w:t xml:space="preserve">Минтруд РФ - </w:t>
      </w:r>
      <w:hyperlink r:id="rId14" w:history="1">
        <w:r>
          <w:rPr>
            <w:rStyle w:val="a3"/>
            <w:rFonts w:ascii="Times New Roman" w:eastAsia="Calibri" w:hAnsi="Times New Roman" w:cs="Times New Roman"/>
          </w:rPr>
          <w:t>http://www.rosmintrud.ru/</w:t>
        </w:r>
      </w:hyperlink>
      <w:r>
        <w:rPr>
          <w:rFonts w:ascii="Times New Roman" w:hAnsi="Times New Roman" w:cs="Times New Roman"/>
        </w:rPr>
        <w:t xml:space="preserve">. </w:t>
      </w:r>
    </w:p>
    <w:p w:rsidR="00E12421" w:rsidRDefault="00E12421" w:rsidP="00E12421">
      <w:pPr>
        <w:widowControl w:val="0"/>
        <w:shd w:val="clear" w:color="auto" w:fill="FFFFFF"/>
        <w:autoSpaceDE w:val="0"/>
        <w:autoSpaceDN w:val="0"/>
        <w:adjustRightInd w:val="0"/>
        <w:jc w:val="both"/>
        <w:rPr>
          <w:rFonts w:ascii="Times New Roman" w:hAnsi="Times New Roman" w:cs="Times New Roman"/>
          <w:lang w:eastAsia="ru-RU"/>
        </w:rPr>
      </w:pPr>
    </w:p>
    <w:p w:rsidR="00E12421" w:rsidRDefault="00E12421" w:rsidP="00E12421">
      <w:pPr>
        <w:widowControl w:val="0"/>
        <w:shd w:val="clear" w:color="auto" w:fill="FFFFFF"/>
        <w:autoSpaceDE w:val="0"/>
        <w:autoSpaceDN w:val="0"/>
        <w:adjustRightInd w:val="0"/>
        <w:jc w:val="both"/>
        <w:rPr>
          <w:rFonts w:ascii="Times New Roman" w:hAnsi="Times New Roman" w:cs="Times New Roman"/>
          <w:lang w:eastAsia="ru-RU"/>
        </w:rPr>
      </w:pPr>
    </w:p>
    <w:p w:rsidR="00E12421" w:rsidRDefault="00E12421" w:rsidP="00E12421">
      <w:pPr>
        <w:rPr>
          <w:rFonts w:ascii="Times New Roman" w:hAnsi="Times New Roman" w:cs="Times New Roman"/>
          <w:b/>
          <w:bCs/>
          <w:caps/>
          <w:lang w:eastAsia="ru-RU"/>
        </w:rPr>
      </w:pPr>
    </w:p>
    <w:p w:rsidR="00E12421" w:rsidRDefault="00E12421" w:rsidP="00E12421">
      <w:pPr>
        <w:jc w:val="center"/>
        <w:rPr>
          <w:rFonts w:ascii="Times New Roman" w:hAnsi="Times New Roman" w:cs="Times New Roman"/>
          <w:b/>
          <w:bCs/>
          <w:caps/>
          <w:lang w:eastAsia="ru-RU"/>
        </w:rPr>
      </w:pPr>
    </w:p>
    <w:p w:rsidR="00E12421" w:rsidRPr="006F5247" w:rsidRDefault="00E12421" w:rsidP="006F5247">
      <w:pPr>
        <w:pStyle w:val="af9"/>
        <w:numPr>
          <w:ilvl w:val="0"/>
          <w:numId w:val="8"/>
        </w:numPr>
        <w:jc w:val="center"/>
        <w:rPr>
          <w:rFonts w:ascii="Times New Roman" w:eastAsiaTheme="minorHAnsi" w:hAnsi="Times New Roman" w:cstheme="minorBidi"/>
          <w:b/>
        </w:rPr>
      </w:pPr>
      <w:r w:rsidRPr="006F5247">
        <w:rPr>
          <w:rFonts w:ascii="Times New Roman" w:eastAsiaTheme="minorHAnsi" w:hAnsi="Times New Roman" w:cstheme="minorBidi"/>
          <w:b/>
        </w:rPr>
        <w:t>КОНТРОЛЬ И ОЦЕНКА РЕЗУЛЬТАТОВ ОСВОЕНИЯ ПРОГРАММЫ УЧЕБНОЙ ДИСЦИПЛИНЫ</w:t>
      </w:r>
    </w:p>
    <w:p w:rsidR="006F5247" w:rsidRDefault="006F5247" w:rsidP="006F5247">
      <w:pPr>
        <w:jc w:val="center"/>
        <w:rPr>
          <w:rFonts w:ascii="Times New Roman" w:eastAsiaTheme="minorHAnsi" w:hAnsi="Times New Roman" w:cstheme="minorBidi"/>
          <w:b/>
        </w:rPr>
      </w:pPr>
    </w:p>
    <w:p w:rsidR="006F5247" w:rsidRPr="007E06CE" w:rsidRDefault="006F5247" w:rsidP="006F5247">
      <w:pPr>
        <w:rPr>
          <w:rFonts w:ascii="Times New Roman" w:hAnsi="Times New Roman" w:cs="Times New Roman"/>
          <w:lang w:eastAsia="ru-RU"/>
        </w:rPr>
      </w:pPr>
      <w:r w:rsidRPr="007E06CE">
        <w:rPr>
          <w:rFonts w:ascii="Times New Roman" w:hAnsi="Times New Roman" w:cs="Times New Roman"/>
          <w:lang w:eastAsia="ru-RU"/>
        </w:rPr>
        <w:t>Контроль и оценка результатов освоения дисциплины осуществляется преподавателем в процессе проведения практических и лабораторных занятий, контрольных работ, а также выполнения обучающимися индивидуальных заданий, проектов, исследований.</w:t>
      </w: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680"/>
      </w:tblGrid>
      <w:tr w:rsidR="006F5247" w:rsidRPr="00733D3B" w:rsidTr="00BE198A">
        <w:tc>
          <w:tcPr>
            <w:tcW w:w="4680" w:type="dxa"/>
            <w:vAlign w:val="center"/>
          </w:tcPr>
          <w:p w:rsidR="006F5247" w:rsidRPr="006F253D" w:rsidRDefault="006F5247" w:rsidP="00BE198A">
            <w:pPr>
              <w:jc w:val="center"/>
              <w:rPr>
                <w:rFonts w:ascii="Times New Roman" w:hAnsi="Times New Roman" w:cs="Times New Roman"/>
                <w:b/>
                <w:bCs/>
                <w:lang w:eastAsia="ru-RU"/>
              </w:rPr>
            </w:pPr>
            <w:r w:rsidRPr="006F253D">
              <w:rPr>
                <w:rFonts w:ascii="Times New Roman" w:hAnsi="Times New Roman" w:cs="Times New Roman"/>
                <w:b/>
                <w:bCs/>
                <w:lang w:eastAsia="ru-RU"/>
              </w:rPr>
              <w:t>Результаты обучения</w:t>
            </w:r>
          </w:p>
          <w:p w:rsidR="006F5247" w:rsidRPr="006F253D" w:rsidRDefault="006F5247" w:rsidP="00BE198A">
            <w:pPr>
              <w:jc w:val="center"/>
              <w:rPr>
                <w:rFonts w:ascii="Times New Roman" w:hAnsi="Times New Roman" w:cs="Times New Roman"/>
                <w:b/>
                <w:bCs/>
                <w:lang w:eastAsia="ru-RU"/>
              </w:rPr>
            </w:pPr>
            <w:r w:rsidRPr="006F253D">
              <w:rPr>
                <w:rFonts w:ascii="Times New Roman" w:hAnsi="Times New Roman" w:cs="Times New Roman"/>
                <w:b/>
                <w:bCs/>
                <w:lang w:eastAsia="ru-RU"/>
              </w:rPr>
              <w:t>(освоенные умения, усвоенные знания)</w:t>
            </w:r>
          </w:p>
        </w:tc>
        <w:tc>
          <w:tcPr>
            <w:tcW w:w="4680" w:type="dxa"/>
            <w:vAlign w:val="center"/>
          </w:tcPr>
          <w:p w:rsidR="006F5247" w:rsidRPr="006F253D" w:rsidRDefault="006F5247" w:rsidP="00BE198A">
            <w:pPr>
              <w:jc w:val="center"/>
              <w:rPr>
                <w:rFonts w:ascii="Times New Roman" w:hAnsi="Times New Roman" w:cs="Times New Roman"/>
                <w:b/>
                <w:bCs/>
                <w:lang w:eastAsia="ru-RU"/>
              </w:rPr>
            </w:pPr>
            <w:r w:rsidRPr="006F253D">
              <w:rPr>
                <w:rFonts w:ascii="Times New Roman" w:hAnsi="Times New Roman" w:cs="Times New Roman"/>
                <w:b/>
                <w:bCs/>
                <w:lang w:eastAsia="ru-RU"/>
              </w:rPr>
              <w:t>Основные показатели оценки результата</w:t>
            </w:r>
          </w:p>
        </w:tc>
      </w:tr>
      <w:tr w:rsidR="006F5247" w:rsidRPr="00733D3B" w:rsidTr="00BE198A">
        <w:trPr>
          <w:trHeight w:val="1593"/>
        </w:trPr>
        <w:tc>
          <w:tcPr>
            <w:tcW w:w="4680" w:type="dxa"/>
          </w:tcPr>
          <w:p w:rsidR="006F5247" w:rsidRPr="006F253D"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6F253D">
              <w:rPr>
                <w:rFonts w:ascii="Times New Roman" w:hAnsi="Times New Roman" w:cs="Times New Roman"/>
                <w:lang w:eastAsia="ru-RU"/>
              </w:rPr>
              <w:t>Уметь:</w:t>
            </w:r>
          </w:p>
          <w:p w:rsidR="006F5247" w:rsidRPr="006F253D"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6F253D">
              <w:rPr>
                <w:rFonts w:ascii="Times New Roman" w:hAnsi="Times New Roman" w:cs="Times New Roman"/>
                <w:lang w:eastAsia="ru-RU"/>
              </w:rPr>
              <w:t>применять на практике нормы г</w:t>
            </w:r>
            <w:r>
              <w:rPr>
                <w:rFonts w:ascii="Times New Roman" w:hAnsi="Times New Roman" w:cs="Times New Roman"/>
                <w:lang w:eastAsia="ru-RU"/>
              </w:rPr>
              <w:t>ражданско-процессуального права</w:t>
            </w:r>
          </w:p>
        </w:tc>
        <w:tc>
          <w:tcPr>
            <w:tcW w:w="4680" w:type="dxa"/>
          </w:tcPr>
          <w:p w:rsidR="006F5247" w:rsidRDefault="006F5247" w:rsidP="00BE198A">
            <w:pPr>
              <w:rPr>
                <w:rFonts w:ascii="Times New Roman" w:hAnsi="Times New Roman" w:cs="Times New Roman"/>
                <w:lang w:eastAsia="ru-RU"/>
              </w:rPr>
            </w:pPr>
            <w:r>
              <w:rPr>
                <w:rFonts w:ascii="Times New Roman" w:hAnsi="Times New Roman" w:cs="Times New Roman"/>
                <w:lang w:eastAsia="ru-RU"/>
              </w:rPr>
              <w:t>-о</w:t>
            </w:r>
            <w:r w:rsidRPr="00D02CC9">
              <w:rPr>
                <w:rFonts w:ascii="Times New Roman" w:hAnsi="Times New Roman" w:cs="Times New Roman"/>
                <w:lang w:eastAsia="ru-RU"/>
              </w:rPr>
              <w:t xml:space="preserve">пределяет методы и способы выполнения </w:t>
            </w:r>
            <w:r>
              <w:rPr>
                <w:rFonts w:ascii="Times New Roman" w:hAnsi="Times New Roman" w:cs="Times New Roman"/>
                <w:lang w:eastAsia="ru-RU"/>
              </w:rPr>
              <w:t xml:space="preserve">работы, </w:t>
            </w:r>
            <w:r w:rsidRPr="00D02CC9">
              <w:rPr>
                <w:rFonts w:ascii="Times New Roman" w:hAnsi="Times New Roman" w:cs="Times New Roman"/>
                <w:lang w:eastAsia="ru-RU"/>
              </w:rPr>
              <w:t>нормативные акты для решения практических ситуаций в соответствии с областью пр</w:t>
            </w:r>
            <w:r>
              <w:rPr>
                <w:rFonts w:ascii="Times New Roman" w:hAnsi="Times New Roman" w:cs="Times New Roman"/>
                <w:lang w:eastAsia="ru-RU"/>
              </w:rPr>
              <w:t>авового регулирования отношений;</w:t>
            </w:r>
            <w:r w:rsidRPr="00D02CC9">
              <w:rPr>
                <w:rFonts w:ascii="Times New Roman" w:hAnsi="Times New Roman" w:cs="Times New Roman"/>
                <w:lang w:eastAsia="ru-RU"/>
              </w:rPr>
              <w:t xml:space="preserve"> </w:t>
            </w:r>
          </w:p>
          <w:p w:rsidR="006F5247" w:rsidRDefault="006F5247" w:rsidP="00BE198A">
            <w:pPr>
              <w:rPr>
                <w:rFonts w:ascii="Times New Roman" w:hAnsi="Times New Roman" w:cs="Times New Roman"/>
                <w:lang w:eastAsia="ru-RU"/>
              </w:rPr>
            </w:pPr>
            <w:r>
              <w:rPr>
                <w:rFonts w:ascii="Times New Roman" w:hAnsi="Times New Roman" w:cs="Times New Roman"/>
                <w:lang w:eastAsia="ru-RU"/>
              </w:rPr>
              <w:t xml:space="preserve">- анализирует ситуацию на предмет соблюдения законодательства; </w:t>
            </w:r>
          </w:p>
          <w:p w:rsidR="006F5247" w:rsidRPr="006F253D" w:rsidRDefault="006F5247" w:rsidP="00BE198A">
            <w:pPr>
              <w:rPr>
                <w:rFonts w:ascii="Times New Roman" w:hAnsi="Times New Roman" w:cs="Times New Roman"/>
                <w:color w:val="FF6600"/>
                <w:lang w:eastAsia="ru-RU"/>
              </w:rPr>
            </w:pPr>
            <w:r>
              <w:rPr>
                <w:rFonts w:ascii="Times New Roman" w:hAnsi="Times New Roman" w:cs="Times New Roman"/>
                <w:lang w:eastAsia="ru-RU"/>
              </w:rPr>
              <w:t>-</w:t>
            </w:r>
            <w:r w:rsidRPr="00D02CC9">
              <w:rPr>
                <w:rFonts w:ascii="Times New Roman" w:hAnsi="Times New Roman" w:cs="Times New Roman"/>
                <w:lang w:eastAsia="ru-RU"/>
              </w:rPr>
              <w:t>примен</w:t>
            </w:r>
            <w:r>
              <w:rPr>
                <w:rFonts w:ascii="Times New Roman" w:hAnsi="Times New Roman" w:cs="Times New Roman"/>
                <w:lang w:eastAsia="ru-RU"/>
              </w:rPr>
              <w:t xml:space="preserve">яет справочные </w:t>
            </w:r>
            <w:r w:rsidRPr="00D02CC9">
              <w:rPr>
                <w:rFonts w:ascii="Times New Roman" w:hAnsi="Times New Roman" w:cs="Times New Roman"/>
                <w:lang w:eastAsia="ru-RU"/>
              </w:rPr>
              <w:t>информационны</w:t>
            </w:r>
            <w:r>
              <w:rPr>
                <w:rFonts w:ascii="Times New Roman" w:hAnsi="Times New Roman" w:cs="Times New Roman"/>
                <w:lang w:eastAsia="ru-RU"/>
              </w:rPr>
              <w:t>е</w:t>
            </w:r>
            <w:r w:rsidRPr="00D02CC9">
              <w:rPr>
                <w:rFonts w:ascii="Times New Roman" w:hAnsi="Times New Roman" w:cs="Times New Roman"/>
                <w:lang w:eastAsia="ru-RU"/>
              </w:rPr>
              <w:t xml:space="preserve"> систем</w:t>
            </w:r>
            <w:r>
              <w:rPr>
                <w:rFonts w:ascii="Times New Roman" w:hAnsi="Times New Roman" w:cs="Times New Roman"/>
                <w:lang w:eastAsia="ru-RU"/>
              </w:rPr>
              <w:t>ы</w:t>
            </w:r>
            <w:r w:rsidRPr="00D02CC9">
              <w:rPr>
                <w:rFonts w:ascii="Times New Roman" w:hAnsi="Times New Roman" w:cs="Times New Roman"/>
                <w:lang w:eastAsia="ru-RU"/>
              </w:rPr>
              <w:t xml:space="preserve"> </w:t>
            </w:r>
            <w:r>
              <w:rPr>
                <w:rFonts w:ascii="Times New Roman" w:hAnsi="Times New Roman" w:cs="Times New Roman"/>
                <w:lang w:eastAsia="ru-RU"/>
              </w:rPr>
              <w:t>при выполнении работы.</w:t>
            </w:r>
          </w:p>
        </w:tc>
      </w:tr>
      <w:tr w:rsidR="006F5247" w:rsidRPr="00733D3B" w:rsidTr="00BE198A">
        <w:trPr>
          <w:trHeight w:val="115"/>
        </w:trPr>
        <w:tc>
          <w:tcPr>
            <w:tcW w:w="4680" w:type="dxa"/>
          </w:tcPr>
          <w:p w:rsidR="006F5247" w:rsidRPr="006F253D"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6F253D">
              <w:rPr>
                <w:rFonts w:ascii="Times New Roman" w:hAnsi="Times New Roman" w:cs="Times New Roman"/>
                <w:lang w:eastAsia="ru-RU"/>
              </w:rPr>
              <w:t>составлять различные виды гражд</w:t>
            </w:r>
            <w:r>
              <w:rPr>
                <w:rFonts w:ascii="Times New Roman" w:hAnsi="Times New Roman" w:cs="Times New Roman"/>
                <w:lang w:eastAsia="ru-RU"/>
              </w:rPr>
              <w:t>анско-процессуальных документов</w:t>
            </w:r>
          </w:p>
        </w:tc>
        <w:tc>
          <w:tcPr>
            <w:tcW w:w="4680" w:type="dxa"/>
          </w:tcPr>
          <w:p w:rsidR="006F5247"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-понимает значение различных процессуальных документов;</w:t>
            </w:r>
          </w:p>
          <w:p w:rsidR="006F5247"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 xml:space="preserve">-определяет </w:t>
            </w:r>
            <w:r w:rsidRPr="00E74FBE">
              <w:rPr>
                <w:rFonts w:ascii="Times New Roman" w:hAnsi="Times New Roman" w:cs="Times New Roman"/>
                <w:lang w:eastAsia="ru-RU"/>
              </w:rPr>
              <w:t>источники</w:t>
            </w:r>
            <w:r>
              <w:rPr>
                <w:rFonts w:ascii="Times New Roman" w:hAnsi="Times New Roman" w:cs="Times New Roman"/>
                <w:lang w:eastAsia="ru-RU"/>
              </w:rPr>
              <w:t xml:space="preserve"> получения</w:t>
            </w:r>
            <w:r w:rsidRPr="00E74FBE">
              <w:rPr>
                <w:rFonts w:ascii="Times New Roman" w:hAnsi="Times New Roman" w:cs="Times New Roman"/>
                <w:lang w:eastAsia="ru-RU"/>
              </w:rPr>
              <w:t xml:space="preserve"> информации</w:t>
            </w:r>
            <w:r>
              <w:rPr>
                <w:rFonts w:ascii="Times New Roman" w:hAnsi="Times New Roman" w:cs="Times New Roman"/>
                <w:lang w:eastAsia="ru-RU"/>
              </w:rPr>
              <w:t>,</w:t>
            </w:r>
            <w:r w:rsidRPr="00E74FBE">
              <w:rPr>
                <w:rFonts w:ascii="Times New Roman" w:hAnsi="Times New Roman" w:cs="Times New Roman"/>
                <w:lang w:eastAsia="ru-RU"/>
              </w:rPr>
              <w:t xml:space="preserve"> </w:t>
            </w:r>
            <w:r>
              <w:rPr>
                <w:rFonts w:ascii="Times New Roman" w:hAnsi="Times New Roman" w:cs="Times New Roman"/>
                <w:lang w:eastAsia="ru-RU"/>
              </w:rPr>
              <w:t>необходимые реквизиты, правовые последствия несоблюдения требований к форме и содержанию документов;</w:t>
            </w:r>
          </w:p>
          <w:p w:rsidR="006F5247" w:rsidRPr="006F253D"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6600"/>
                <w:lang w:eastAsia="ru-RU"/>
              </w:rPr>
            </w:pPr>
            <w:r>
              <w:rPr>
                <w:rFonts w:ascii="Times New Roman" w:hAnsi="Times New Roman" w:cs="Times New Roman"/>
                <w:lang w:eastAsia="ru-RU"/>
              </w:rPr>
              <w:t xml:space="preserve">- </w:t>
            </w:r>
            <w:r w:rsidRPr="004C2B98">
              <w:rPr>
                <w:rFonts w:ascii="Times New Roman" w:hAnsi="Times New Roman" w:cs="Times New Roman"/>
                <w:lang w:eastAsia="ru-RU"/>
              </w:rPr>
              <w:t xml:space="preserve">использует справочную и периодическую литературу, информационные справочные правовые системы «Консультант Плюс» и «Гарант», сеть Интернета с целью составления различных </w:t>
            </w:r>
            <w:r>
              <w:rPr>
                <w:rFonts w:ascii="Times New Roman" w:hAnsi="Times New Roman" w:cs="Times New Roman"/>
                <w:lang w:eastAsia="ru-RU"/>
              </w:rPr>
              <w:t>процессуальных</w:t>
            </w:r>
            <w:r w:rsidRPr="004C2B98">
              <w:rPr>
                <w:rFonts w:ascii="Times New Roman" w:hAnsi="Times New Roman" w:cs="Times New Roman"/>
                <w:lang w:eastAsia="ru-RU"/>
              </w:rPr>
              <w:t xml:space="preserve"> документов, с использованием установленных форм и осуществления контроля за изменениями законодательства в профессиональной сфере деятельности</w:t>
            </w:r>
            <w:r>
              <w:rPr>
                <w:rFonts w:ascii="Times New Roman" w:hAnsi="Times New Roman" w:cs="Times New Roman"/>
                <w:lang w:eastAsia="ru-RU"/>
              </w:rPr>
              <w:t>.</w:t>
            </w:r>
          </w:p>
        </w:tc>
      </w:tr>
      <w:tr w:rsidR="006F5247" w:rsidRPr="00733D3B" w:rsidTr="00BE198A">
        <w:trPr>
          <w:trHeight w:val="113"/>
        </w:trPr>
        <w:tc>
          <w:tcPr>
            <w:tcW w:w="4680" w:type="dxa"/>
          </w:tcPr>
          <w:p w:rsidR="006F5247" w:rsidRPr="006F253D"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6F253D">
              <w:rPr>
                <w:rFonts w:ascii="Times New Roman" w:hAnsi="Times New Roman" w:cs="Times New Roman"/>
                <w:lang w:eastAsia="ru-RU"/>
              </w:rPr>
              <w:t xml:space="preserve">составлять и оформлять </w:t>
            </w:r>
            <w:proofErr w:type="spellStart"/>
            <w:r w:rsidRPr="006F253D">
              <w:rPr>
                <w:rFonts w:ascii="Times New Roman" w:hAnsi="Times New Roman" w:cs="Times New Roman"/>
                <w:lang w:eastAsia="ru-RU"/>
              </w:rPr>
              <w:t>пр</w:t>
            </w:r>
            <w:r>
              <w:rPr>
                <w:rFonts w:ascii="Times New Roman" w:hAnsi="Times New Roman" w:cs="Times New Roman"/>
                <w:lang w:eastAsia="ru-RU"/>
              </w:rPr>
              <w:t>етензионно</w:t>
            </w:r>
            <w:proofErr w:type="spellEnd"/>
            <w:r>
              <w:rPr>
                <w:rFonts w:ascii="Times New Roman" w:hAnsi="Times New Roman" w:cs="Times New Roman"/>
                <w:lang w:eastAsia="ru-RU"/>
              </w:rPr>
              <w:t>-исковую документацию</w:t>
            </w:r>
          </w:p>
        </w:tc>
        <w:tc>
          <w:tcPr>
            <w:tcW w:w="4680" w:type="dxa"/>
          </w:tcPr>
          <w:p w:rsidR="006F5247"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-дает понятие иска, претензии, перечисляет виды исков;</w:t>
            </w:r>
          </w:p>
          <w:p w:rsidR="006F5247"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 раскрывает требования к форме и содержанию искового заявления, претензии, порядок предъявления претензии и искового заявления, последствия нарушения;</w:t>
            </w:r>
          </w:p>
          <w:p w:rsidR="006F5247" w:rsidRPr="006F253D"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-в</w:t>
            </w:r>
            <w:r w:rsidRPr="006F253D">
              <w:rPr>
                <w:rFonts w:ascii="Times New Roman" w:hAnsi="Times New Roman" w:cs="Times New Roman"/>
                <w:lang w:eastAsia="ru-RU"/>
              </w:rPr>
              <w:t xml:space="preserve"> соответствии с заданием и требованием законодательства составляет иски, претензии, иные документы правового характера</w:t>
            </w:r>
            <w:r>
              <w:rPr>
                <w:rFonts w:ascii="Times New Roman" w:hAnsi="Times New Roman" w:cs="Times New Roman"/>
                <w:lang w:eastAsia="ru-RU"/>
              </w:rPr>
              <w:t>.</w:t>
            </w:r>
            <w:r w:rsidRPr="006F253D">
              <w:rPr>
                <w:rFonts w:ascii="Times New Roman" w:hAnsi="Times New Roman" w:cs="Times New Roman"/>
                <w:lang w:eastAsia="ru-RU"/>
              </w:rPr>
              <w:t xml:space="preserve"> </w:t>
            </w:r>
          </w:p>
        </w:tc>
      </w:tr>
      <w:tr w:rsidR="006F5247" w:rsidRPr="00733D3B" w:rsidTr="00BE198A">
        <w:trPr>
          <w:trHeight w:val="113"/>
        </w:trPr>
        <w:tc>
          <w:tcPr>
            <w:tcW w:w="4680" w:type="dxa"/>
          </w:tcPr>
          <w:p w:rsidR="006F5247" w:rsidRPr="006F253D"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6F253D">
              <w:rPr>
                <w:rFonts w:ascii="Times New Roman" w:hAnsi="Times New Roman" w:cs="Times New Roman"/>
                <w:lang w:eastAsia="ru-RU"/>
              </w:rPr>
              <w:t>применять нормативные правовые акты при р</w:t>
            </w:r>
            <w:r>
              <w:rPr>
                <w:rFonts w:ascii="Times New Roman" w:hAnsi="Times New Roman" w:cs="Times New Roman"/>
                <w:lang w:eastAsia="ru-RU"/>
              </w:rPr>
              <w:t>азрешении практических ситуаций</w:t>
            </w:r>
          </w:p>
        </w:tc>
        <w:tc>
          <w:tcPr>
            <w:tcW w:w="4680" w:type="dxa"/>
          </w:tcPr>
          <w:p w:rsidR="006F5247" w:rsidRPr="006F253D"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П</w:t>
            </w:r>
            <w:r w:rsidRPr="006F253D">
              <w:rPr>
                <w:rFonts w:ascii="Times New Roman" w:hAnsi="Times New Roman" w:cs="Times New Roman"/>
                <w:lang w:eastAsia="ru-RU"/>
              </w:rPr>
              <w:t>одбирает нормативные акты для решения практических ситуаций в соответствии с областью правового регулирования отношений, решает задачи с применением информационных систем «Консультант Плюс», «Гарант», дает аргументированный ответ</w:t>
            </w:r>
            <w:r>
              <w:rPr>
                <w:rFonts w:ascii="Times New Roman" w:hAnsi="Times New Roman" w:cs="Times New Roman"/>
                <w:lang w:eastAsia="ru-RU"/>
              </w:rPr>
              <w:t>.</w:t>
            </w:r>
            <w:r w:rsidRPr="006F253D">
              <w:rPr>
                <w:rFonts w:ascii="Times New Roman" w:hAnsi="Times New Roman" w:cs="Times New Roman"/>
                <w:lang w:eastAsia="ru-RU"/>
              </w:rPr>
              <w:t xml:space="preserve"> </w:t>
            </w:r>
          </w:p>
          <w:p w:rsidR="006F5247" w:rsidRPr="006F253D"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p>
        </w:tc>
      </w:tr>
      <w:tr w:rsidR="006F5247" w:rsidRPr="00733D3B" w:rsidTr="00BE198A">
        <w:trPr>
          <w:trHeight w:val="113"/>
        </w:trPr>
        <w:tc>
          <w:tcPr>
            <w:tcW w:w="4680" w:type="dxa"/>
          </w:tcPr>
          <w:p w:rsidR="006F5247" w:rsidRPr="006F253D"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r w:rsidRPr="006F253D">
              <w:rPr>
                <w:rFonts w:ascii="Times New Roman" w:hAnsi="Times New Roman" w:cs="Times New Roman"/>
                <w:lang w:eastAsia="ru-RU"/>
              </w:rPr>
              <w:t>знать:</w:t>
            </w:r>
          </w:p>
          <w:p w:rsidR="006F5247" w:rsidRPr="006F253D" w:rsidRDefault="00DA4678"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hyperlink r:id="rId15" w:history="1">
              <w:r w:rsidR="006F5247" w:rsidRPr="006F253D">
                <w:rPr>
                  <w:rStyle w:val="a3"/>
                  <w:rFonts w:ascii="Times New Roman" w:hAnsi="Times New Roman" w:cs="Times New Roman"/>
                </w:rPr>
                <w:t>Гражданско-процессуальный кодекс</w:t>
              </w:r>
            </w:hyperlink>
            <w:r w:rsidR="006F5247">
              <w:rPr>
                <w:rFonts w:ascii="Times New Roman" w:hAnsi="Times New Roman" w:cs="Times New Roman"/>
                <w:lang w:eastAsia="ru-RU"/>
              </w:rPr>
              <w:t xml:space="preserve"> Российской Федерации</w:t>
            </w:r>
          </w:p>
        </w:tc>
        <w:tc>
          <w:tcPr>
            <w:tcW w:w="4680" w:type="dxa"/>
          </w:tcPr>
          <w:p w:rsidR="006F5247"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-раскрывает п</w:t>
            </w:r>
            <w:r w:rsidRPr="00A625DA">
              <w:rPr>
                <w:rFonts w:ascii="Times New Roman" w:hAnsi="Times New Roman" w:cs="Times New Roman"/>
                <w:lang w:eastAsia="ru-RU"/>
              </w:rPr>
              <w:t>онятие, предмет гра</w:t>
            </w:r>
            <w:r>
              <w:rPr>
                <w:rFonts w:ascii="Times New Roman" w:hAnsi="Times New Roman" w:cs="Times New Roman"/>
                <w:lang w:eastAsia="ru-RU"/>
              </w:rPr>
              <w:t xml:space="preserve">жданского процессуального права; </w:t>
            </w:r>
          </w:p>
          <w:p w:rsidR="006F5247" w:rsidRPr="006F253D"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 д</w:t>
            </w:r>
            <w:r w:rsidRPr="006F253D">
              <w:rPr>
                <w:rFonts w:ascii="Times New Roman" w:hAnsi="Times New Roman" w:cs="Times New Roman"/>
                <w:lang w:eastAsia="ru-RU"/>
              </w:rPr>
              <w:t xml:space="preserve">ает характеристику ГПК РФ, выделяет область применения норм, раскрывает содержание </w:t>
            </w:r>
            <w:r>
              <w:rPr>
                <w:rFonts w:ascii="Times New Roman" w:hAnsi="Times New Roman" w:cs="Times New Roman"/>
                <w:lang w:eastAsia="ru-RU"/>
              </w:rPr>
              <w:t xml:space="preserve">и значение </w:t>
            </w:r>
            <w:r w:rsidRPr="006F253D">
              <w:rPr>
                <w:rFonts w:ascii="Times New Roman" w:hAnsi="Times New Roman" w:cs="Times New Roman"/>
                <w:lang w:eastAsia="ru-RU"/>
              </w:rPr>
              <w:t>акта</w:t>
            </w:r>
            <w:r>
              <w:rPr>
                <w:rFonts w:ascii="Times New Roman" w:hAnsi="Times New Roman" w:cs="Times New Roman"/>
                <w:lang w:eastAsia="ru-RU"/>
              </w:rPr>
              <w:t>.</w:t>
            </w:r>
            <w:r w:rsidRPr="006F253D">
              <w:rPr>
                <w:rFonts w:ascii="Times New Roman" w:hAnsi="Times New Roman" w:cs="Times New Roman"/>
                <w:lang w:eastAsia="ru-RU"/>
              </w:rPr>
              <w:t xml:space="preserve"> </w:t>
            </w:r>
          </w:p>
        </w:tc>
      </w:tr>
      <w:tr w:rsidR="006F5247" w:rsidRPr="00733D3B" w:rsidTr="00BE198A">
        <w:trPr>
          <w:trHeight w:val="113"/>
        </w:trPr>
        <w:tc>
          <w:tcPr>
            <w:tcW w:w="4680" w:type="dxa"/>
          </w:tcPr>
          <w:p w:rsidR="006F5247" w:rsidRPr="006F253D"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6F253D">
              <w:rPr>
                <w:rFonts w:ascii="Times New Roman" w:hAnsi="Times New Roman" w:cs="Times New Roman"/>
                <w:lang w:eastAsia="ru-RU"/>
              </w:rPr>
              <w:t>порядок судебного разбирательства, обжалования, опротестования, испол</w:t>
            </w:r>
            <w:r>
              <w:rPr>
                <w:rFonts w:ascii="Times New Roman" w:hAnsi="Times New Roman" w:cs="Times New Roman"/>
                <w:lang w:eastAsia="ru-RU"/>
              </w:rPr>
              <w:t>нения и пересмотра решения суда</w:t>
            </w:r>
          </w:p>
        </w:tc>
        <w:tc>
          <w:tcPr>
            <w:tcW w:w="4680" w:type="dxa"/>
          </w:tcPr>
          <w:p w:rsidR="006F5247"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-р</w:t>
            </w:r>
            <w:r w:rsidRPr="006F253D">
              <w:rPr>
                <w:rFonts w:ascii="Times New Roman" w:hAnsi="Times New Roman" w:cs="Times New Roman"/>
                <w:lang w:eastAsia="ru-RU"/>
              </w:rPr>
              <w:t xml:space="preserve">аскрывает </w:t>
            </w:r>
            <w:r>
              <w:rPr>
                <w:rFonts w:ascii="Times New Roman" w:hAnsi="Times New Roman" w:cs="Times New Roman"/>
                <w:lang w:eastAsia="ru-RU"/>
              </w:rPr>
              <w:t xml:space="preserve">значение, </w:t>
            </w:r>
            <w:r w:rsidRPr="00A76DB4">
              <w:rPr>
                <w:rFonts w:ascii="Times New Roman" w:hAnsi="Times New Roman" w:cs="Times New Roman"/>
                <w:lang w:eastAsia="ru-RU"/>
              </w:rPr>
              <w:t>части</w:t>
            </w:r>
            <w:r>
              <w:rPr>
                <w:rFonts w:ascii="Times New Roman" w:hAnsi="Times New Roman" w:cs="Times New Roman"/>
                <w:lang w:eastAsia="ru-RU"/>
              </w:rPr>
              <w:t>,</w:t>
            </w:r>
            <w:r w:rsidRPr="00A76DB4">
              <w:rPr>
                <w:rFonts w:ascii="Times New Roman" w:hAnsi="Times New Roman" w:cs="Times New Roman"/>
                <w:lang w:eastAsia="ru-RU"/>
              </w:rPr>
              <w:t xml:space="preserve"> </w:t>
            </w:r>
            <w:r w:rsidRPr="006F253D">
              <w:rPr>
                <w:rFonts w:ascii="Times New Roman" w:hAnsi="Times New Roman" w:cs="Times New Roman"/>
                <w:lang w:eastAsia="ru-RU"/>
              </w:rPr>
              <w:t>порядок</w:t>
            </w:r>
            <w:r>
              <w:rPr>
                <w:rFonts w:ascii="Times New Roman" w:hAnsi="Times New Roman" w:cs="Times New Roman"/>
                <w:lang w:eastAsia="ru-RU"/>
              </w:rPr>
              <w:t xml:space="preserve"> </w:t>
            </w:r>
            <w:r w:rsidRPr="006F253D">
              <w:rPr>
                <w:rFonts w:ascii="Times New Roman" w:hAnsi="Times New Roman" w:cs="Times New Roman"/>
                <w:lang w:eastAsia="ru-RU"/>
              </w:rPr>
              <w:t>судебного разбирательства,</w:t>
            </w:r>
            <w:r>
              <w:rPr>
                <w:rFonts w:ascii="Times New Roman" w:hAnsi="Times New Roman" w:cs="Times New Roman"/>
                <w:lang w:eastAsia="ru-RU"/>
              </w:rPr>
              <w:t xml:space="preserve"> </w:t>
            </w:r>
            <w:r w:rsidRPr="00374D0E">
              <w:rPr>
                <w:rFonts w:ascii="Times New Roman" w:hAnsi="Times New Roman" w:cs="Times New Roman"/>
                <w:lang w:eastAsia="ru-RU"/>
              </w:rPr>
              <w:t>дает характеристику</w:t>
            </w:r>
            <w:r>
              <w:rPr>
                <w:rFonts w:ascii="Times New Roman" w:hAnsi="Times New Roman" w:cs="Times New Roman"/>
                <w:lang w:eastAsia="ru-RU"/>
              </w:rPr>
              <w:t xml:space="preserve"> частей судебного разбирательства;</w:t>
            </w:r>
          </w:p>
          <w:p w:rsidR="006F5247" w:rsidRPr="006F253D"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Pr>
                <w:rFonts w:ascii="Times New Roman" w:hAnsi="Times New Roman" w:cs="Times New Roman"/>
                <w:lang w:eastAsia="ru-RU"/>
              </w:rPr>
              <w:t>-</w:t>
            </w:r>
            <w:r w:rsidRPr="00374D0E">
              <w:rPr>
                <w:rFonts w:ascii="Times New Roman" w:hAnsi="Times New Roman" w:cs="Times New Roman"/>
                <w:lang w:eastAsia="ru-RU"/>
              </w:rPr>
              <w:t xml:space="preserve"> </w:t>
            </w:r>
            <w:r w:rsidRPr="00A76DB4">
              <w:rPr>
                <w:rFonts w:ascii="Times New Roman" w:hAnsi="Times New Roman" w:cs="Times New Roman"/>
                <w:lang w:eastAsia="ru-RU"/>
              </w:rPr>
              <w:t xml:space="preserve">раскрывает значение </w:t>
            </w:r>
            <w:r>
              <w:rPr>
                <w:rFonts w:ascii="Times New Roman" w:hAnsi="Times New Roman" w:cs="Times New Roman"/>
                <w:lang w:eastAsia="ru-RU"/>
              </w:rPr>
              <w:t xml:space="preserve">и порядок </w:t>
            </w:r>
            <w:r w:rsidRPr="006F253D">
              <w:rPr>
                <w:rFonts w:ascii="Times New Roman" w:hAnsi="Times New Roman" w:cs="Times New Roman"/>
                <w:lang w:eastAsia="ru-RU"/>
              </w:rPr>
              <w:t>обжалования, опротестования, исполнения и пересмотра решения суда</w:t>
            </w:r>
            <w:r>
              <w:rPr>
                <w:rFonts w:ascii="Times New Roman" w:hAnsi="Times New Roman" w:cs="Times New Roman"/>
                <w:lang w:eastAsia="ru-RU"/>
              </w:rPr>
              <w:t>.</w:t>
            </w:r>
          </w:p>
        </w:tc>
      </w:tr>
      <w:tr w:rsidR="006F5247" w:rsidRPr="00733D3B" w:rsidTr="00BE198A">
        <w:trPr>
          <w:trHeight w:val="113"/>
        </w:trPr>
        <w:tc>
          <w:tcPr>
            <w:tcW w:w="4680" w:type="dxa"/>
          </w:tcPr>
          <w:p w:rsidR="006F5247" w:rsidRPr="006F253D"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6F253D">
              <w:rPr>
                <w:rFonts w:ascii="Times New Roman" w:hAnsi="Times New Roman" w:cs="Times New Roman"/>
                <w:lang w:eastAsia="ru-RU"/>
              </w:rPr>
              <w:t>формы защиты прав граждан и юридических лиц;</w:t>
            </w:r>
          </w:p>
        </w:tc>
        <w:tc>
          <w:tcPr>
            <w:tcW w:w="4680" w:type="dxa"/>
          </w:tcPr>
          <w:p w:rsidR="006F5247" w:rsidRPr="006F253D"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sidRPr="007A5530">
              <w:rPr>
                <w:rFonts w:ascii="Times New Roman" w:hAnsi="Times New Roman" w:cs="Times New Roman"/>
                <w:lang w:eastAsia="ru-RU"/>
              </w:rPr>
              <w:t xml:space="preserve">Перечисляет </w:t>
            </w:r>
            <w:r>
              <w:rPr>
                <w:rFonts w:ascii="Times New Roman" w:hAnsi="Times New Roman" w:cs="Times New Roman"/>
                <w:lang w:eastAsia="ru-RU"/>
              </w:rPr>
              <w:t>и р</w:t>
            </w:r>
            <w:r w:rsidRPr="006F253D">
              <w:rPr>
                <w:rFonts w:ascii="Times New Roman" w:hAnsi="Times New Roman" w:cs="Times New Roman"/>
                <w:lang w:eastAsia="ru-RU"/>
              </w:rPr>
              <w:t>аскрывает формы защиты прав граждан и юридических лиц, дает характеристику</w:t>
            </w:r>
            <w:r>
              <w:rPr>
                <w:rFonts w:ascii="Times New Roman" w:hAnsi="Times New Roman" w:cs="Times New Roman"/>
                <w:lang w:eastAsia="ru-RU"/>
              </w:rPr>
              <w:t xml:space="preserve"> формам.</w:t>
            </w:r>
          </w:p>
        </w:tc>
      </w:tr>
      <w:tr w:rsidR="006F5247" w:rsidRPr="00733D3B" w:rsidTr="00BE198A">
        <w:trPr>
          <w:trHeight w:val="113"/>
        </w:trPr>
        <w:tc>
          <w:tcPr>
            <w:tcW w:w="4680" w:type="dxa"/>
          </w:tcPr>
          <w:p w:rsidR="006F5247" w:rsidRPr="006F253D"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6F253D">
              <w:rPr>
                <w:rFonts w:ascii="Times New Roman" w:hAnsi="Times New Roman" w:cs="Times New Roman"/>
                <w:lang w:eastAsia="ru-RU"/>
              </w:rPr>
              <w:t>виды и порядо</w:t>
            </w:r>
            <w:r>
              <w:rPr>
                <w:rFonts w:ascii="Times New Roman" w:hAnsi="Times New Roman" w:cs="Times New Roman"/>
                <w:lang w:eastAsia="ru-RU"/>
              </w:rPr>
              <w:t>к гражданского судопроизводства</w:t>
            </w:r>
          </w:p>
        </w:tc>
        <w:tc>
          <w:tcPr>
            <w:tcW w:w="4680" w:type="dxa"/>
          </w:tcPr>
          <w:p w:rsidR="006F5247" w:rsidRPr="006F253D"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sidRPr="006F253D">
              <w:rPr>
                <w:rFonts w:ascii="Times New Roman" w:hAnsi="Times New Roman" w:cs="Times New Roman"/>
                <w:lang w:eastAsia="ru-RU"/>
              </w:rPr>
              <w:t>Перечисляет виды гражданского судопроизводства, раскрывает основные положения гражданского судопроизводства</w:t>
            </w:r>
            <w:r>
              <w:rPr>
                <w:rFonts w:ascii="Times New Roman" w:hAnsi="Times New Roman" w:cs="Times New Roman"/>
                <w:lang w:eastAsia="ru-RU"/>
              </w:rPr>
              <w:t>, порядок осуществления.</w:t>
            </w:r>
            <w:r w:rsidRPr="006F253D">
              <w:rPr>
                <w:rFonts w:ascii="Times New Roman" w:hAnsi="Times New Roman" w:cs="Times New Roman"/>
                <w:lang w:eastAsia="ru-RU"/>
              </w:rPr>
              <w:t xml:space="preserve"> </w:t>
            </w:r>
          </w:p>
        </w:tc>
      </w:tr>
      <w:tr w:rsidR="006F5247" w:rsidRPr="00733D3B" w:rsidTr="00BE198A">
        <w:trPr>
          <w:trHeight w:val="113"/>
        </w:trPr>
        <w:tc>
          <w:tcPr>
            <w:tcW w:w="4680" w:type="dxa"/>
          </w:tcPr>
          <w:p w:rsidR="006F5247" w:rsidRPr="006F253D"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6F253D">
              <w:rPr>
                <w:rFonts w:ascii="Times New Roman" w:hAnsi="Times New Roman" w:cs="Times New Roman"/>
                <w:lang w:eastAsia="ru-RU"/>
              </w:rPr>
              <w:t>основные стадии гражданского процесса.</w:t>
            </w:r>
          </w:p>
        </w:tc>
        <w:tc>
          <w:tcPr>
            <w:tcW w:w="4680" w:type="dxa"/>
          </w:tcPr>
          <w:p w:rsidR="006F5247" w:rsidRPr="006F253D"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ru-RU"/>
              </w:rPr>
            </w:pPr>
            <w:r w:rsidRPr="006F253D">
              <w:rPr>
                <w:rFonts w:ascii="Times New Roman" w:hAnsi="Times New Roman" w:cs="Times New Roman"/>
                <w:lang w:eastAsia="ru-RU"/>
              </w:rPr>
              <w:t>Перечисляет основные стадии гражданского процесса,</w:t>
            </w:r>
            <w:r>
              <w:rPr>
                <w:rFonts w:ascii="Times New Roman" w:hAnsi="Times New Roman" w:cs="Times New Roman"/>
                <w:lang w:eastAsia="ru-RU"/>
              </w:rPr>
              <w:t xml:space="preserve"> </w:t>
            </w:r>
            <w:r w:rsidRPr="006F253D">
              <w:rPr>
                <w:rFonts w:ascii="Times New Roman" w:hAnsi="Times New Roman" w:cs="Times New Roman"/>
                <w:lang w:eastAsia="ru-RU"/>
              </w:rPr>
              <w:t>дает характеристику</w:t>
            </w:r>
            <w:r>
              <w:rPr>
                <w:rFonts w:ascii="Times New Roman" w:hAnsi="Times New Roman" w:cs="Times New Roman"/>
                <w:lang w:eastAsia="ru-RU"/>
              </w:rPr>
              <w:t xml:space="preserve"> каждой стадии, определяет ее значение, перечисляет основные процессуальные действия.</w:t>
            </w:r>
          </w:p>
        </w:tc>
      </w:tr>
    </w:tbl>
    <w:p w:rsidR="006F5247" w:rsidRDefault="006F5247" w:rsidP="006F5247">
      <w:pPr>
        <w:jc w:val="center"/>
        <w:rPr>
          <w:rFonts w:ascii="Times New Roman" w:eastAsiaTheme="minorHAnsi" w:hAnsi="Times New Roman" w:cstheme="minorBidi"/>
          <w:b/>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103"/>
      </w:tblGrid>
      <w:tr w:rsidR="006F5247" w:rsidRPr="00A10AEE" w:rsidTr="00BE198A">
        <w:trPr>
          <w:trHeight w:val="20"/>
        </w:trPr>
        <w:tc>
          <w:tcPr>
            <w:tcW w:w="4395" w:type="dxa"/>
            <w:vAlign w:val="center"/>
          </w:tcPr>
          <w:p w:rsidR="006F5247" w:rsidRPr="00A10AEE" w:rsidRDefault="006F5247" w:rsidP="00BE198A">
            <w:pPr>
              <w:jc w:val="center"/>
              <w:rPr>
                <w:rFonts w:ascii="Times New Roman" w:hAnsi="Times New Roman" w:cs="Times New Roman"/>
                <w:b/>
                <w:bCs/>
              </w:rPr>
            </w:pPr>
            <w:r w:rsidRPr="00A10AEE">
              <w:rPr>
                <w:rFonts w:ascii="Times New Roman" w:hAnsi="Times New Roman" w:cs="Times New Roman"/>
                <w:b/>
                <w:bCs/>
              </w:rPr>
              <w:t>Результаты обучения</w:t>
            </w:r>
          </w:p>
          <w:p w:rsidR="006F5247" w:rsidRPr="00A10AEE" w:rsidRDefault="005A7F6C" w:rsidP="00BE198A">
            <w:pPr>
              <w:jc w:val="center"/>
              <w:rPr>
                <w:rFonts w:ascii="Times New Roman" w:hAnsi="Times New Roman" w:cs="Times New Roman"/>
                <w:b/>
                <w:bCs/>
              </w:rPr>
            </w:pPr>
            <w:r>
              <w:rPr>
                <w:rFonts w:ascii="Times New Roman" w:hAnsi="Times New Roman" w:cs="Times New Roman"/>
                <w:b/>
                <w:bCs/>
              </w:rPr>
              <w:t>(О</w:t>
            </w:r>
            <w:r w:rsidR="006F5247" w:rsidRPr="00A10AEE">
              <w:rPr>
                <w:rFonts w:ascii="Times New Roman" w:hAnsi="Times New Roman" w:cs="Times New Roman"/>
                <w:b/>
                <w:bCs/>
              </w:rPr>
              <w:t>К )</w:t>
            </w:r>
          </w:p>
        </w:tc>
        <w:tc>
          <w:tcPr>
            <w:tcW w:w="5103" w:type="dxa"/>
          </w:tcPr>
          <w:p w:rsidR="006F5247" w:rsidRPr="00A10AEE" w:rsidRDefault="006F5247" w:rsidP="00BE198A">
            <w:pPr>
              <w:jc w:val="center"/>
              <w:rPr>
                <w:rFonts w:ascii="Times New Roman" w:hAnsi="Times New Roman" w:cs="Times New Roman"/>
                <w:b/>
                <w:bCs/>
              </w:rPr>
            </w:pPr>
            <w:r w:rsidRPr="00A10AEE">
              <w:rPr>
                <w:rFonts w:ascii="Times New Roman" w:hAnsi="Times New Roman" w:cs="Times New Roman"/>
                <w:b/>
                <w:bCs/>
              </w:rPr>
              <w:t>Основные показатели оценки результата</w:t>
            </w:r>
          </w:p>
        </w:tc>
      </w:tr>
      <w:tr w:rsidR="006F5247" w:rsidRPr="00A10AEE" w:rsidTr="00BE198A">
        <w:trPr>
          <w:trHeight w:val="20"/>
        </w:trPr>
        <w:tc>
          <w:tcPr>
            <w:tcW w:w="4395" w:type="dxa"/>
            <w:vAlign w:val="center"/>
          </w:tcPr>
          <w:p w:rsidR="006F5247" w:rsidRPr="00A10AEE"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A10AEE">
              <w:rPr>
                <w:rFonts w:ascii="Times New Roman" w:hAnsi="Times New Roman" w:cs="Times New Roman"/>
                <w:lang w:eastAsia="ru-RU"/>
              </w:rPr>
              <w:t>ОК 1. Понимать сущность и социальную значимость своей будущей профессии, проявлять к ней устойчивый интерес.</w:t>
            </w:r>
          </w:p>
        </w:tc>
        <w:tc>
          <w:tcPr>
            <w:tcW w:w="5103" w:type="dxa"/>
          </w:tcPr>
          <w:p w:rsidR="006F5247" w:rsidRPr="00A10AEE" w:rsidRDefault="006F5247" w:rsidP="00BE198A">
            <w:pPr>
              <w:jc w:val="both"/>
              <w:rPr>
                <w:rFonts w:ascii="Times New Roman" w:hAnsi="Times New Roman" w:cs="Times New Roman"/>
                <w:b/>
                <w:bCs/>
              </w:rPr>
            </w:pPr>
            <w:r w:rsidRPr="00A10AEE">
              <w:rPr>
                <w:rFonts w:ascii="Times New Roman" w:hAnsi="Times New Roman" w:cs="Times New Roman"/>
                <w:lang w:eastAsia="ru-RU"/>
              </w:rPr>
              <w:t>Понима</w:t>
            </w:r>
            <w:r>
              <w:rPr>
                <w:rFonts w:ascii="Times New Roman" w:hAnsi="Times New Roman" w:cs="Times New Roman"/>
                <w:lang w:eastAsia="ru-RU"/>
              </w:rPr>
              <w:t>ет</w:t>
            </w:r>
            <w:r w:rsidRPr="00A10AEE">
              <w:rPr>
                <w:rFonts w:ascii="Times New Roman" w:hAnsi="Times New Roman" w:cs="Times New Roman"/>
                <w:lang w:eastAsia="ru-RU"/>
              </w:rPr>
              <w:t xml:space="preserve"> сущность и социальную значимость своей будущей профессии, проявля</w:t>
            </w:r>
            <w:r>
              <w:rPr>
                <w:rFonts w:ascii="Times New Roman" w:hAnsi="Times New Roman" w:cs="Times New Roman"/>
                <w:lang w:eastAsia="ru-RU"/>
              </w:rPr>
              <w:t>ет</w:t>
            </w:r>
            <w:r w:rsidRPr="00A10AEE">
              <w:rPr>
                <w:rFonts w:ascii="Times New Roman" w:hAnsi="Times New Roman" w:cs="Times New Roman"/>
                <w:lang w:eastAsia="ru-RU"/>
              </w:rPr>
              <w:t xml:space="preserve"> к ней устойчивый интерес.</w:t>
            </w:r>
          </w:p>
        </w:tc>
      </w:tr>
      <w:tr w:rsidR="006F5247" w:rsidRPr="00A10AEE" w:rsidTr="00BE198A">
        <w:trPr>
          <w:trHeight w:val="20"/>
        </w:trPr>
        <w:tc>
          <w:tcPr>
            <w:tcW w:w="4395" w:type="dxa"/>
          </w:tcPr>
          <w:p w:rsidR="006F5247" w:rsidRPr="00A10AEE" w:rsidRDefault="006F5247" w:rsidP="00BE198A">
            <w:pPr>
              <w:autoSpaceDE w:val="0"/>
              <w:autoSpaceDN w:val="0"/>
              <w:adjustRightInd w:val="0"/>
              <w:jc w:val="both"/>
              <w:rPr>
                <w:rFonts w:ascii="Times New Roman" w:hAnsi="Times New Roman" w:cs="Times New Roman"/>
              </w:rPr>
            </w:pPr>
            <w:r w:rsidRPr="00A10AEE">
              <w:rPr>
                <w:rFonts w:ascii="Times New Roman" w:hAnsi="Times New Roman" w:cs="Times New Roman"/>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103" w:type="dxa"/>
          </w:tcPr>
          <w:p w:rsidR="006F5247" w:rsidRPr="00A10AEE" w:rsidRDefault="006F5247" w:rsidP="00BE198A">
            <w:pPr>
              <w:jc w:val="both"/>
              <w:rPr>
                <w:rFonts w:ascii="Times New Roman" w:hAnsi="Times New Roman" w:cs="Times New Roman"/>
              </w:rPr>
            </w:pPr>
            <w:r w:rsidRPr="00A10AEE">
              <w:rPr>
                <w:rFonts w:ascii="Times New Roman" w:hAnsi="Times New Roman" w:cs="Times New Roman"/>
              </w:rPr>
              <w:t>Составляет план работы над проектом (исследованием), при решении практических и ситуационных задачи на основе нормативных актов, выбирает типовые методы и способы выполнения профессиональных задач, делает их оценку и применяет наиболее эффективные и результативные</w:t>
            </w:r>
          </w:p>
        </w:tc>
      </w:tr>
      <w:tr w:rsidR="006F5247" w:rsidRPr="00A10AEE" w:rsidTr="00BE198A">
        <w:trPr>
          <w:trHeight w:val="20"/>
        </w:trPr>
        <w:tc>
          <w:tcPr>
            <w:tcW w:w="4395" w:type="dxa"/>
          </w:tcPr>
          <w:p w:rsidR="006F5247" w:rsidRPr="00A10AEE" w:rsidRDefault="006F5247" w:rsidP="00BE198A">
            <w:pPr>
              <w:jc w:val="both"/>
              <w:rPr>
                <w:rFonts w:ascii="Times New Roman" w:hAnsi="Times New Roman" w:cs="Times New Roman"/>
              </w:rPr>
            </w:pPr>
            <w:r w:rsidRPr="00A10AEE">
              <w:rPr>
                <w:rFonts w:ascii="Times New Roman" w:hAnsi="Times New Roman" w:cs="Times New Roman"/>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c>
          <w:tcPr>
            <w:tcW w:w="5103" w:type="dxa"/>
          </w:tcPr>
          <w:p w:rsidR="006F5247" w:rsidRPr="00A10AEE" w:rsidRDefault="006F5247" w:rsidP="00BE198A">
            <w:pPr>
              <w:jc w:val="both"/>
              <w:rPr>
                <w:rFonts w:ascii="Times New Roman" w:hAnsi="Times New Roman" w:cs="Times New Roman"/>
              </w:rPr>
            </w:pPr>
            <w:r w:rsidRPr="00A10AEE">
              <w:rPr>
                <w:rFonts w:ascii="Times New Roman" w:hAnsi="Times New Roman" w:cs="Times New Roman"/>
              </w:rPr>
              <w:t>Использует справочную литературу, информационные справочные правовые системы «Консультант Плюс» и «Гарант», сеть Интернета для решения юридических ситуаций, изучает изменения законодательства в профессиональной сфере деятельности</w:t>
            </w:r>
          </w:p>
        </w:tc>
      </w:tr>
      <w:tr w:rsidR="006F5247" w:rsidRPr="00A10AEE" w:rsidTr="00BE198A">
        <w:trPr>
          <w:trHeight w:val="20"/>
        </w:trPr>
        <w:tc>
          <w:tcPr>
            <w:tcW w:w="4395" w:type="dxa"/>
          </w:tcPr>
          <w:p w:rsidR="006F5247" w:rsidRPr="00A10AEE" w:rsidRDefault="006F5247" w:rsidP="00BE198A">
            <w:pPr>
              <w:jc w:val="both"/>
              <w:rPr>
                <w:rFonts w:ascii="Times New Roman" w:hAnsi="Times New Roman" w:cs="Times New Roman"/>
              </w:rPr>
            </w:pPr>
            <w:r w:rsidRPr="00A10AEE">
              <w:rPr>
                <w:rFonts w:ascii="Times New Roman" w:hAnsi="Times New Roman" w:cs="Times New Roman"/>
              </w:rPr>
              <w:t>ОК 5. Использовать информационно-коммуникационные технологии в профессиональной деятельности</w:t>
            </w:r>
          </w:p>
        </w:tc>
        <w:tc>
          <w:tcPr>
            <w:tcW w:w="5103" w:type="dxa"/>
          </w:tcPr>
          <w:p w:rsidR="006F5247" w:rsidRPr="00A10AEE" w:rsidRDefault="006F5247" w:rsidP="00BE198A">
            <w:pPr>
              <w:jc w:val="both"/>
              <w:rPr>
                <w:rFonts w:ascii="Times New Roman" w:hAnsi="Times New Roman" w:cs="Times New Roman"/>
              </w:rPr>
            </w:pPr>
            <w:r w:rsidRPr="00A10AEE">
              <w:rPr>
                <w:rFonts w:ascii="Times New Roman" w:hAnsi="Times New Roman" w:cs="Times New Roman"/>
              </w:rPr>
              <w:t>Использует информационно-коммуникационные технологии в профессиональной деятельности</w:t>
            </w:r>
          </w:p>
        </w:tc>
      </w:tr>
      <w:tr w:rsidR="006F5247" w:rsidRPr="00A10AEE" w:rsidTr="00BE198A">
        <w:trPr>
          <w:trHeight w:val="20"/>
        </w:trPr>
        <w:tc>
          <w:tcPr>
            <w:tcW w:w="4395" w:type="dxa"/>
          </w:tcPr>
          <w:p w:rsidR="006F5247" w:rsidRPr="00A10AEE" w:rsidRDefault="006F5247" w:rsidP="00BE198A">
            <w:pPr>
              <w:jc w:val="both"/>
              <w:rPr>
                <w:rFonts w:ascii="Times New Roman" w:hAnsi="Times New Roman" w:cs="Times New Roman"/>
              </w:rPr>
            </w:pPr>
            <w:r w:rsidRPr="00A10AEE">
              <w:rPr>
                <w:rFonts w:ascii="Times New Roman" w:hAnsi="Times New Roman" w:cs="Times New Roman"/>
                <w:lang w:eastAsia="ru-RU"/>
              </w:rPr>
              <w:t>ОК 6. Работать в коллективе и команде, эффективно общаться с коллегами, руководством, потребителями.</w:t>
            </w:r>
          </w:p>
        </w:tc>
        <w:tc>
          <w:tcPr>
            <w:tcW w:w="5103" w:type="dxa"/>
          </w:tcPr>
          <w:p w:rsidR="006F5247" w:rsidRPr="00A10AEE" w:rsidRDefault="006F5247" w:rsidP="00BE198A">
            <w:pPr>
              <w:jc w:val="both"/>
              <w:rPr>
                <w:rFonts w:ascii="Times New Roman" w:hAnsi="Times New Roman" w:cs="Times New Roman"/>
              </w:rPr>
            </w:pPr>
            <w:r w:rsidRPr="00A10AEE">
              <w:rPr>
                <w:rFonts w:ascii="Times New Roman" w:hAnsi="Times New Roman" w:cs="Times New Roman"/>
                <w:lang w:eastAsia="ru-RU"/>
              </w:rPr>
              <w:t>Работа</w:t>
            </w:r>
            <w:r>
              <w:rPr>
                <w:rFonts w:ascii="Times New Roman" w:hAnsi="Times New Roman" w:cs="Times New Roman"/>
                <w:lang w:eastAsia="ru-RU"/>
              </w:rPr>
              <w:t>ет</w:t>
            </w:r>
            <w:r w:rsidRPr="00A10AEE">
              <w:rPr>
                <w:rFonts w:ascii="Times New Roman" w:hAnsi="Times New Roman" w:cs="Times New Roman"/>
                <w:lang w:eastAsia="ru-RU"/>
              </w:rPr>
              <w:t xml:space="preserve"> в коллективе и команде, эффективно обща</w:t>
            </w:r>
            <w:r>
              <w:rPr>
                <w:rFonts w:ascii="Times New Roman" w:hAnsi="Times New Roman" w:cs="Times New Roman"/>
                <w:lang w:eastAsia="ru-RU"/>
              </w:rPr>
              <w:t>ет</w:t>
            </w:r>
            <w:r w:rsidRPr="00A10AEE">
              <w:rPr>
                <w:rFonts w:ascii="Times New Roman" w:hAnsi="Times New Roman" w:cs="Times New Roman"/>
                <w:lang w:eastAsia="ru-RU"/>
              </w:rPr>
              <w:t>ся с коллегами, руководством, потребителями.</w:t>
            </w:r>
          </w:p>
        </w:tc>
      </w:tr>
      <w:tr w:rsidR="006F5247" w:rsidRPr="00A10AEE" w:rsidTr="00BE198A">
        <w:trPr>
          <w:trHeight w:val="20"/>
        </w:trPr>
        <w:tc>
          <w:tcPr>
            <w:tcW w:w="4395" w:type="dxa"/>
          </w:tcPr>
          <w:p w:rsidR="006F5247" w:rsidRPr="00A10AEE" w:rsidRDefault="006F5247" w:rsidP="00BE198A">
            <w:pPr>
              <w:tabs>
                <w:tab w:val="left" w:pos="1276"/>
              </w:tabs>
              <w:jc w:val="both"/>
              <w:rPr>
                <w:rFonts w:ascii="Times New Roman" w:hAnsi="Times New Roman" w:cs="Times New Roman"/>
              </w:rPr>
            </w:pPr>
            <w:r w:rsidRPr="00A10AEE">
              <w:rPr>
                <w:rFonts w:ascii="Times New Roman" w:hAnsi="Times New Roman" w:cs="Times New Roman"/>
              </w:rPr>
              <w:t>ОК 7. Брать на себя ответственность за работу членов команды (подчиненных), результат выполнения заданий.</w:t>
            </w:r>
          </w:p>
        </w:tc>
        <w:tc>
          <w:tcPr>
            <w:tcW w:w="5103" w:type="dxa"/>
          </w:tcPr>
          <w:p w:rsidR="006F5247" w:rsidRPr="00A10AEE" w:rsidRDefault="006F5247" w:rsidP="00BE198A">
            <w:pPr>
              <w:tabs>
                <w:tab w:val="left" w:pos="1276"/>
              </w:tabs>
              <w:jc w:val="both"/>
              <w:rPr>
                <w:rFonts w:ascii="Times New Roman" w:hAnsi="Times New Roman" w:cs="Times New Roman"/>
              </w:rPr>
            </w:pPr>
            <w:r w:rsidRPr="00A10AEE">
              <w:rPr>
                <w:rFonts w:ascii="Times New Roman" w:hAnsi="Times New Roman" w:cs="Times New Roman"/>
              </w:rPr>
              <w:t>Берет на себя ответственность за работу членов команды (подчиненных), результат выполнения заданий.</w:t>
            </w:r>
          </w:p>
        </w:tc>
      </w:tr>
      <w:tr w:rsidR="006F5247" w:rsidRPr="00A10AEE" w:rsidTr="00BE198A">
        <w:trPr>
          <w:trHeight w:val="20"/>
        </w:trPr>
        <w:tc>
          <w:tcPr>
            <w:tcW w:w="4395" w:type="dxa"/>
          </w:tcPr>
          <w:p w:rsidR="006F5247" w:rsidRPr="00A10AEE" w:rsidRDefault="006F5247" w:rsidP="00BE198A">
            <w:pPr>
              <w:tabs>
                <w:tab w:val="left" w:pos="1276"/>
              </w:tabs>
              <w:jc w:val="both"/>
              <w:rPr>
                <w:rFonts w:ascii="Times New Roman" w:hAnsi="Times New Roman" w:cs="Times New Roman"/>
              </w:rPr>
            </w:pPr>
            <w:r w:rsidRPr="00A10AEE">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103" w:type="dxa"/>
          </w:tcPr>
          <w:p w:rsidR="006F5247" w:rsidRPr="00A10AEE" w:rsidRDefault="006F5247" w:rsidP="00BE198A">
            <w:pPr>
              <w:tabs>
                <w:tab w:val="left" w:pos="1276"/>
              </w:tabs>
              <w:jc w:val="both"/>
              <w:rPr>
                <w:rFonts w:ascii="Times New Roman" w:hAnsi="Times New Roman" w:cs="Times New Roman"/>
              </w:rPr>
            </w:pPr>
            <w:r w:rsidRPr="00A10AEE">
              <w:rPr>
                <w:rFonts w:ascii="Times New Roman" w:hAnsi="Times New Roman" w:cs="Times New Roman"/>
              </w:rPr>
              <w:t>Самостоятельно определяет задачи профессионального и личностного развития, занимается самообразованием, осознанно планирует повышение квалификации</w:t>
            </w:r>
          </w:p>
          <w:p w:rsidR="006F5247" w:rsidRPr="00A10AEE" w:rsidRDefault="006F5247" w:rsidP="00BE198A">
            <w:pPr>
              <w:jc w:val="both"/>
              <w:rPr>
                <w:rFonts w:ascii="Times New Roman" w:hAnsi="Times New Roman" w:cs="Times New Roman"/>
              </w:rPr>
            </w:pPr>
          </w:p>
        </w:tc>
      </w:tr>
      <w:tr w:rsidR="006F5247" w:rsidRPr="00A10AEE" w:rsidTr="00BE198A">
        <w:trPr>
          <w:trHeight w:val="20"/>
        </w:trPr>
        <w:tc>
          <w:tcPr>
            <w:tcW w:w="4395" w:type="dxa"/>
          </w:tcPr>
          <w:p w:rsidR="006F5247" w:rsidRPr="00A10AEE" w:rsidRDefault="006F5247" w:rsidP="00BE198A">
            <w:pPr>
              <w:autoSpaceDE w:val="0"/>
              <w:autoSpaceDN w:val="0"/>
              <w:adjustRightInd w:val="0"/>
              <w:jc w:val="both"/>
              <w:rPr>
                <w:rFonts w:ascii="Times New Roman" w:hAnsi="Times New Roman" w:cs="Times New Roman"/>
              </w:rPr>
            </w:pPr>
            <w:r w:rsidRPr="00A10AEE">
              <w:rPr>
                <w:rFonts w:ascii="Times New Roman" w:hAnsi="Times New Roman" w:cs="Times New Roman"/>
              </w:rPr>
              <w:t>ОК 9. Ориентироваться в условиях постоянного изменения правовой базы.</w:t>
            </w:r>
          </w:p>
          <w:p w:rsidR="006F5247" w:rsidRPr="00A10AEE" w:rsidRDefault="006F5247" w:rsidP="00BE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A10AEE">
              <w:rPr>
                <w:rFonts w:ascii="Times New Roman" w:hAnsi="Times New Roman" w:cs="Times New Roman"/>
              </w:rPr>
              <w:t xml:space="preserve"> </w:t>
            </w:r>
          </w:p>
        </w:tc>
        <w:tc>
          <w:tcPr>
            <w:tcW w:w="5103" w:type="dxa"/>
          </w:tcPr>
          <w:p w:rsidR="006F5247" w:rsidRPr="00A10AEE" w:rsidRDefault="006F5247" w:rsidP="00BE198A">
            <w:pPr>
              <w:snapToGrid w:val="0"/>
              <w:jc w:val="both"/>
              <w:rPr>
                <w:rFonts w:ascii="Times New Roman" w:hAnsi="Times New Roman" w:cs="Times New Roman"/>
              </w:rPr>
            </w:pPr>
            <w:r w:rsidRPr="00A10AEE">
              <w:rPr>
                <w:rFonts w:ascii="Times New Roman" w:hAnsi="Times New Roman" w:cs="Times New Roman"/>
              </w:rPr>
              <w:t>Использует справочную и периодическую литературу, информационные справочные правовые системы «Консультант Плюс» и «Гарант», сеть Интернета с целью осуществления контроля за изменениями законодательства в профессиональной сфере деятельности.</w:t>
            </w:r>
          </w:p>
        </w:tc>
      </w:tr>
    </w:tbl>
    <w:p w:rsidR="006F5247" w:rsidRDefault="006F5247" w:rsidP="006F5247">
      <w:pPr>
        <w:jc w:val="center"/>
        <w:rPr>
          <w:rFonts w:ascii="Times New Roman" w:eastAsiaTheme="minorHAnsi" w:hAnsi="Times New Roman" w:cstheme="minorBidi"/>
          <w:b/>
        </w:rPr>
      </w:pPr>
    </w:p>
    <w:p w:rsidR="006F5247" w:rsidRDefault="006F5247" w:rsidP="006F5247">
      <w:pPr>
        <w:jc w:val="center"/>
        <w:rPr>
          <w:rFonts w:ascii="Times New Roman" w:eastAsiaTheme="minorHAnsi" w:hAnsi="Times New Roman" w:cstheme="minorBidi"/>
          <w:b/>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103"/>
      </w:tblGrid>
      <w:tr w:rsidR="006F5247" w:rsidRPr="00A10AEE" w:rsidTr="00BE198A">
        <w:trPr>
          <w:trHeight w:val="20"/>
        </w:trPr>
        <w:tc>
          <w:tcPr>
            <w:tcW w:w="4395" w:type="dxa"/>
            <w:vAlign w:val="center"/>
          </w:tcPr>
          <w:p w:rsidR="006F5247" w:rsidRPr="00A10AEE" w:rsidRDefault="006F5247" w:rsidP="00BE198A">
            <w:pPr>
              <w:jc w:val="center"/>
              <w:rPr>
                <w:rFonts w:ascii="Times New Roman" w:hAnsi="Times New Roman" w:cs="Times New Roman"/>
                <w:b/>
                <w:bCs/>
              </w:rPr>
            </w:pPr>
            <w:r w:rsidRPr="00A10AEE">
              <w:rPr>
                <w:rFonts w:ascii="Times New Roman" w:hAnsi="Times New Roman" w:cs="Times New Roman"/>
                <w:b/>
                <w:bCs/>
              </w:rPr>
              <w:t>Результаты обучения</w:t>
            </w:r>
          </w:p>
          <w:p w:rsidR="006F5247" w:rsidRPr="00A10AEE" w:rsidRDefault="006F5247" w:rsidP="00BE198A">
            <w:pPr>
              <w:jc w:val="center"/>
              <w:rPr>
                <w:rFonts w:ascii="Times New Roman" w:hAnsi="Times New Roman" w:cs="Times New Roman"/>
                <w:b/>
                <w:bCs/>
              </w:rPr>
            </w:pPr>
            <w:r w:rsidRPr="00A10AEE">
              <w:rPr>
                <w:rFonts w:ascii="Times New Roman" w:hAnsi="Times New Roman" w:cs="Times New Roman"/>
                <w:b/>
                <w:bCs/>
              </w:rPr>
              <w:t>(ПК)</w:t>
            </w:r>
          </w:p>
        </w:tc>
        <w:tc>
          <w:tcPr>
            <w:tcW w:w="5103" w:type="dxa"/>
          </w:tcPr>
          <w:p w:rsidR="006F5247" w:rsidRPr="00A10AEE" w:rsidRDefault="006F5247" w:rsidP="00BE198A">
            <w:pPr>
              <w:jc w:val="center"/>
              <w:rPr>
                <w:rFonts w:ascii="Times New Roman" w:hAnsi="Times New Roman" w:cs="Times New Roman"/>
                <w:b/>
                <w:bCs/>
              </w:rPr>
            </w:pPr>
            <w:r w:rsidRPr="00A10AEE">
              <w:rPr>
                <w:rFonts w:ascii="Times New Roman" w:hAnsi="Times New Roman" w:cs="Times New Roman"/>
                <w:b/>
                <w:bCs/>
              </w:rPr>
              <w:t>Основные показатели оценки результата</w:t>
            </w:r>
          </w:p>
        </w:tc>
      </w:tr>
      <w:tr w:rsidR="006F5247" w:rsidRPr="00A10AEE" w:rsidTr="00BE198A">
        <w:trPr>
          <w:trHeight w:val="20"/>
        </w:trPr>
        <w:tc>
          <w:tcPr>
            <w:tcW w:w="4395" w:type="dxa"/>
          </w:tcPr>
          <w:p w:rsidR="006F5247" w:rsidRPr="00A10AEE" w:rsidRDefault="006F5247" w:rsidP="00BE198A">
            <w:pPr>
              <w:autoSpaceDE w:val="0"/>
              <w:autoSpaceDN w:val="0"/>
              <w:adjustRightInd w:val="0"/>
              <w:jc w:val="both"/>
              <w:rPr>
                <w:rFonts w:ascii="Times New Roman" w:hAnsi="Times New Roman" w:cs="Times New Roman"/>
              </w:rPr>
            </w:pPr>
            <w:r w:rsidRPr="00A10AEE">
              <w:rPr>
                <w:rFonts w:ascii="Times New Roman" w:hAnsi="Times New Roman" w:cs="Times New Roman"/>
              </w:rPr>
              <w:t xml:space="preserve">ПК 1.1. </w:t>
            </w:r>
          </w:p>
          <w:p w:rsidR="006F5247" w:rsidRPr="00A10AEE" w:rsidRDefault="006F5247" w:rsidP="00BE198A">
            <w:pPr>
              <w:autoSpaceDE w:val="0"/>
              <w:autoSpaceDN w:val="0"/>
              <w:adjustRightInd w:val="0"/>
              <w:jc w:val="both"/>
              <w:rPr>
                <w:rFonts w:ascii="Times New Roman" w:hAnsi="Times New Roman" w:cs="Times New Roman"/>
              </w:rPr>
            </w:pPr>
            <w:r w:rsidRPr="00A10AEE">
              <w:rPr>
                <w:rFonts w:ascii="Times New Roman" w:hAnsi="Times New Roman" w:cs="Times New Roman"/>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6F5247" w:rsidRPr="00A10AEE" w:rsidRDefault="006F5247" w:rsidP="00BE198A">
            <w:pPr>
              <w:autoSpaceDE w:val="0"/>
              <w:autoSpaceDN w:val="0"/>
              <w:adjustRightInd w:val="0"/>
              <w:jc w:val="both"/>
              <w:rPr>
                <w:rFonts w:ascii="Times New Roman" w:hAnsi="Times New Roman" w:cs="Times New Roman"/>
              </w:rPr>
            </w:pPr>
            <w:r w:rsidRPr="00A10AEE">
              <w:rPr>
                <w:rFonts w:ascii="Times New Roman" w:hAnsi="Times New Roman" w:cs="Times New Roman"/>
              </w:rPr>
              <w:tab/>
            </w:r>
          </w:p>
        </w:tc>
        <w:tc>
          <w:tcPr>
            <w:tcW w:w="5103" w:type="dxa"/>
          </w:tcPr>
          <w:p w:rsidR="006F5247" w:rsidRPr="00A10AEE" w:rsidRDefault="006F5247" w:rsidP="00BE198A">
            <w:pPr>
              <w:jc w:val="both"/>
              <w:rPr>
                <w:rFonts w:ascii="Times New Roman" w:hAnsi="Times New Roman" w:cs="Times New Roman"/>
              </w:rPr>
            </w:pPr>
            <w:r w:rsidRPr="00A10AEE">
              <w:rPr>
                <w:rFonts w:ascii="Times New Roman" w:hAnsi="Times New Roman" w:cs="Times New Roman"/>
              </w:rPr>
              <w:t>Характеризует основные признаки и виды гражданских правоотношений, виды правонарушений и меры юридической ответственности;</w:t>
            </w:r>
          </w:p>
          <w:p w:rsidR="006F5247" w:rsidRPr="00A10AEE" w:rsidRDefault="006F5247" w:rsidP="00BE198A">
            <w:pPr>
              <w:jc w:val="both"/>
              <w:rPr>
                <w:rFonts w:ascii="Times New Roman" w:hAnsi="Times New Roman" w:cs="Times New Roman"/>
              </w:rPr>
            </w:pPr>
            <w:r w:rsidRPr="00A10AEE">
              <w:rPr>
                <w:rFonts w:ascii="Times New Roman" w:hAnsi="Times New Roman" w:cs="Times New Roman"/>
              </w:rPr>
              <w:t xml:space="preserve">Определяет основные формы реализации гражданского права в соответствии с заданием; </w:t>
            </w:r>
          </w:p>
          <w:p w:rsidR="006F5247" w:rsidRPr="00A10AEE" w:rsidRDefault="006F5247" w:rsidP="00BE198A">
            <w:pPr>
              <w:jc w:val="both"/>
              <w:rPr>
                <w:rFonts w:ascii="Times New Roman" w:hAnsi="Times New Roman" w:cs="Times New Roman"/>
                <w:color w:val="000000"/>
              </w:rPr>
            </w:pPr>
            <w:r w:rsidRPr="00A10AEE">
              <w:rPr>
                <w:rFonts w:ascii="Times New Roman" w:hAnsi="Times New Roman" w:cs="Times New Roman"/>
              </w:rPr>
              <w:t>Осуществляет профессиональное толкование нормативных правовых актов для реализации прав граждан в сфере пенсионного обеспечения и социальной защиты с учетом действующего законодательства в соответствии с заданием</w:t>
            </w:r>
          </w:p>
        </w:tc>
      </w:tr>
      <w:tr w:rsidR="006F5247" w:rsidRPr="00A10AEE" w:rsidTr="00BE198A">
        <w:trPr>
          <w:trHeight w:val="20"/>
        </w:trPr>
        <w:tc>
          <w:tcPr>
            <w:tcW w:w="4395" w:type="dxa"/>
          </w:tcPr>
          <w:p w:rsidR="006F5247" w:rsidRPr="00A10AEE" w:rsidRDefault="006F5247" w:rsidP="00BE198A">
            <w:pPr>
              <w:autoSpaceDE w:val="0"/>
              <w:autoSpaceDN w:val="0"/>
              <w:adjustRightInd w:val="0"/>
              <w:jc w:val="both"/>
              <w:rPr>
                <w:rFonts w:ascii="Times New Roman" w:hAnsi="Times New Roman" w:cs="Times New Roman"/>
              </w:rPr>
            </w:pPr>
            <w:r w:rsidRPr="00A10AEE">
              <w:rPr>
                <w:rFonts w:ascii="Times New Roman" w:hAnsi="Times New Roman" w:cs="Times New Roman"/>
              </w:rPr>
              <w:t xml:space="preserve">ПК 1.2. </w:t>
            </w:r>
          </w:p>
          <w:p w:rsidR="006F5247" w:rsidRPr="00A10AEE" w:rsidRDefault="006F5247" w:rsidP="00BE198A">
            <w:pPr>
              <w:autoSpaceDE w:val="0"/>
              <w:autoSpaceDN w:val="0"/>
              <w:adjustRightInd w:val="0"/>
              <w:jc w:val="both"/>
              <w:rPr>
                <w:rFonts w:ascii="Times New Roman" w:hAnsi="Times New Roman" w:cs="Times New Roman"/>
              </w:rPr>
            </w:pPr>
            <w:r w:rsidRPr="00A10AEE">
              <w:rPr>
                <w:rFonts w:ascii="Times New Roman" w:hAnsi="Times New Roman" w:cs="Times New Roman"/>
              </w:rPr>
              <w:t>Осуществлять прием граждан по вопросам пенсионного обеспечения и социальной защиты.</w:t>
            </w:r>
          </w:p>
          <w:p w:rsidR="006F5247" w:rsidRPr="00A10AEE" w:rsidRDefault="006F5247" w:rsidP="00BE198A">
            <w:pPr>
              <w:autoSpaceDE w:val="0"/>
              <w:autoSpaceDN w:val="0"/>
              <w:adjustRightInd w:val="0"/>
              <w:jc w:val="both"/>
              <w:rPr>
                <w:rFonts w:ascii="Times New Roman" w:hAnsi="Times New Roman" w:cs="Times New Roman"/>
              </w:rPr>
            </w:pPr>
            <w:r w:rsidRPr="00A10AEE">
              <w:rPr>
                <w:rFonts w:ascii="Times New Roman" w:hAnsi="Times New Roman" w:cs="Times New Roman"/>
              </w:rPr>
              <w:tab/>
            </w:r>
          </w:p>
        </w:tc>
        <w:tc>
          <w:tcPr>
            <w:tcW w:w="5103" w:type="dxa"/>
          </w:tcPr>
          <w:p w:rsidR="006F5247" w:rsidRPr="00A10AEE" w:rsidRDefault="006F5247" w:rsidP="00BE198A">
            <w:pPr>
              <w:jc w:val="both"/>
              <w:rPr>
                <w:rFonts w:ascii="Times New Roman" w:hAnsi="Times New Roman" w:cs="Times New Roman"/>
              </w:rPr>
            </w:pPr>
            <w:r w:rsidRPr="00A10AEE">
              <w:rPr>
                <w:rFonts w:ascii="Times New Roman" w:hAnsi="Times New Roman" w:cs="Times New Roman"/>
                <w:color w:val="000000"/>
              </w:rPr>
              <w:t>Способен осуществлять профессиональную деятельность на основе развитого правосознания, правового мышления и правовой культуры, основанной на адекватном представлении о принципах реализации гражданского законодательства</w:t>
            </w:r>
            <w:r w:rsidRPr="00A10AEE">
              <w:rPr>
                <w:rFonts w:ascii="Times New Roman" w:hAnsi="Times New Roman" w:cs="Times New Roman"/>
              </w:rPr>
              <w:t>;</w:t>
            </w:r>
          </w:p>
          <w:p w:rsidR="006F5247" w:rsidRPr="00A10AEE" w:rsidRDefault="006F5247" w:rsidP="00BE198A">
            <w:pPr>
              <w:jc w:val="both"/>
              <w:rPr>
                <w:rFonts w:ascii="Times New Roman" w:hAnsi="Times New Roman" w:cs="Times New Roman"/>
              </w:rPr>
            </w:pPr>
            <w:r w:rsidRPr="00A10AEE">
              <w:rPr>
                <w:rFonts w:ascii="Times New Roman" w:hAnsi="Times New Roman" w:cs="Times New Roman"/>
              </w:rPr>
              <w:t>Осуществляет профессиональное толкование нормативных правовых актов для реализации прав граждан в сфере пенсионного обеспечения и социальной защиты с учетом действующего законодательства;</w:t>
            </w:r>
          </w:p>
          <w:p w:rsidR="006F5247" w:rsidRPr="00A10AEE" w:rsidRDefault="006F5247" w:rsidP="00BE198A">
            <w:pPr>
              <w:jc w:val="both"/>
              <w:rPr>
                <w:rFonts w:ascii="Times New Roman" w:hAnsi="Times New Roman" w:cs="Times New Roman"/>
              </w:rPr>
            </w:pPr>
            <w:r w:rsidRPr="00A10AEE">
              <w:rPr>
                <w:rFonts w:ascii="Times New Roman" w:hAnsi="Times New Roman" w:cs="Times New Roman"/>
              </w:rPr>
              <w:t xml:space="preserve">Дает квалификационные юридические заключения и консультации по вопросам </w:t>
            </w:r>
            <w:r w:rsidRPr="00A10AEE">
              <w:rPr>
                <w:rFonts w:ascii="Times New Roman" w:hAnsi="Times New Roman" w:cs="Times New Roman"/>
                <w:color w:val="000000"/>
              </w:rPr>
              <w:t>гражданского</w:t>
            </w:r>
            <w:r w:rsidRPr="00A10AEE">
              <w:rPr>
                <w:rFonts w:ascii="Times New Roman" w:hAnsi="Times New Roman" w:cs="Times New Roman"/>
              </w:rPr>
              <w:t xml:space="preserve"> права;</w:t>
            </w:r>
          </w:p>
          <w:p w:rsidR="006F5247" w:rsidRPr="00A10AEE" w:rsidRDefault="006F5247" w:rsidP="00BE198A">
            <w:pPr>
              <w:jc w:val="both"/>
              <w:rPr>
                <w:rFonts w:ascii="Times New Roman" w:hAnsi="Times New Roman" w:cs="Times New Roman"/>
                <w:color w:val="000000"/>
              </w:rPr>
            </w:pPr>
            <w:r w:rsidRPr="00A10AEE">
              <w:rPr>
                <w:rFonts w:ascii="Times New Roman" w:hAnsi="Times New Roman" w:cs="Times New Roman"/>
              </w:rPr>
              <w:t xml:space="preserve">Оперирует юридическими понятиями и категориями </w:t>
            </w:r>
            <w:r w:rsidRPr="00A10AEE">
              <w:rPr>
                <w:rFonts w:ascii="Times New Roman" w:hAnsi="Times New Roman" w:cs="Times New Roman"/>
                <w:color w:val="000000"/>
              </w:rPr>
              <w:t>гражданского</w:t>
            </w:r>
            <w:r w:rsidRPr="00A10AEE">
              <w:rPr>
                <w:rFonts w:ascii="Times New Roman" w:hAnsi="Times New Roman" w:cs="Times New Roman"/>
              </w:rPr>
              <w:t xml:space="preserve"> права, анализирует юридические факты и возникающие в связи с ними </w:t>
            </w:r>
            <w:proofErr w:type="spellStart"/>
            <w:r w:rsidRPr="00A10AEE">
              <w:rPr>
                <w:rFonts w:ascii="Times New Roman" w:hAnsi="Times New Roman" w:cs="Times New Roman"/>
                <w:color w:val="000000"/>
              </w:rPr>
              <w:t>гражданско</w:t>
            </w:r>
            <w:proofErr w:type="spellEnd"/>
            <w:r w:rsidRPr="00A10AEE">
              <w:rPr>
                <w:rFonts w:ascii="Times New Roman" w:hAnsi="Times New Roman" w:cs="Times New Roman"/>
              </w:rPr>
              <w:t xml:space="preserve"> - правовые отношения и принимает решения и совершать юридические действия в точном соответствии с </w:t>
            </w:r>
            <w:r w:rsidRPr="00A10AEE">
              <w:rPr>
                <w:rFonts w:ascii="Times New Roman" w:hAnsi="Times New Roman" w:cs="Times New Roman"/>
                <w:color w:val="000000"/>
              </w:rPr>
              <w:t>гражданским</w:t>
            </w:r>
            <w:r w:rsidRPr="00A10AEE">
              <w:rPr>
                <w:rFonts w:ascii="Times New Roman" w:hAnsi="Times New Roman" w:cs="Times New Roman"/>
              </w:rPr>
              <w:t xml:space="preserve"> законодательством.</w:t>
            </w:r>
          </w:p>
        </w:tc>
      </w:tr>
      <w:tr w:rsidR="006F5247" w:rsidRPr="00A10AEE" w:rsidTr="00BE198A">
        <w:trPr>
          <w:trHeight w:val="20"/>
        </w:trPr>
        <w:tc>
          <w:tcPr>
            <w:tcW w:w="4395" w:type="dxa"/>
          </w:tcPr>
          <w:p w:rsidR="006F5247" w:rsidRPr="00A10AEE" w:rsidRDefault="006F5247" w:rsidP="00BE198A">
            <w:pPr>
              <w:autoSpaceDE w:val="0"/>
              <w:autoSpaceDN w:val="0"/>
              <w:adjustRightInd w:val="0"/>
              <w:jc w:val="both"/>
              <w:rPr>
                <w:rFonts w:ascii="Times New Roman" w:hAnsi="Times New Roman" w:cs="Times New Roman"/>
              </w:rPr>
            </w:pPr>
            <w:r w:rsidRPr="00A10AEE">
              <w:rPr>
                <w:rFonts w:ascii="Times New Roman" w:hAnsi="Times New Roman" w:cs="Times New Roman"/>
              </w:rPr>
              <w:t>ПК 1.4.</w:t>
            </w:r>
          </w:p>
          <w:p w:rsidR="006F5247" w:rsidRPr="00A10AEE" w:rsidRDefault="006F5247" w:rsidP="00BE198A">
            <w:pPr>
              <w:autoSpaceDE w:val="0"/>
              <w:autoSpaceDN w:val="0"/>
              <w:adjustRightInd w:val="0"/>
              <w:jc w:val="both"/>
              <w:rPr>
                <w:rFonts w:ascii="Times New Roman" w:hAnsi="Times New Roman" w:cs="Times New Roman"/>
              </w:rPr>
            </w:pPr>
            <w:r w:rsidRPr="00A10AEE">
              <w:rPr>
                <w:rFonts w:ascii="Times New Roman" w:hAnsi="Times New Roman" w:cs="Times New Roman"/>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c>
          <w:tcPr>
            <w:tcW w:w="5103" w:type="dxa"/>
          </w:tcPr>
          <w:p w:rsidR="006F5247" w:rsidRPr="00A10AEE" w:rsidRDefault="006F5247" w:rsidP="00BE198A">
            <w:pPr>
              <w:jc w:val="both"/>
              <w:rPr>
                <w:rFonts w:ascii="Times New Roman" w:hAnsi="Times New Roman" w:cs="Times New Roman"/>
                <w:color w:val="000000"/>
              </w:rPr>
            </w:pPr>
            <w:r w:rsidRPr="00A10AEE">
              <w:rPr>
                <w:rFonts w:ascii="Times New Roman" w:hAnsi="Times New Roman" w:cs="Times New Roman"/>
              </w:rPr>
              <w:t>Использует справочную и периодическую литературу, информационные справочные правовые системы «Консультант Плюс» и «Гарант», сеть Интернета с целью установления (назначения, перерасчета, перевода), индексации и корректировки пенсий, назначения пособий, компенсаций и других социальных выплат в соответствии с заданием.</w:t>
            </w:r>
          </w:p>
        </w:tc>
      </w:tr>
      <w:tr w:rsidR="006F5247" w:rsidRPr="00A10AEE" w:rsidTr="00BE198A">
        <w:trPr>
          <w:trHeight w:val="20"/>
        </w:trPr>
        <w:tc>
          <w:tcPr>
            <w:tcW w:w="4395" w:type="dxa"/>
          </w:tcPr>
          <w:p w:rsidR="006F5247" w:rsidRPr="00A10AEE" w:rsidRDefault="006F5247" w:rsidP="00BE198A">
            <w:pPr>
              <w:autoSpaceDE w:val="0"/>
              <w:autoSpaceDN w:val="0"/>
              <w:adjustRightInd w:val="0"/>
              <w:jc w:val="both"/>
              <w:rPr>
                <w:rFonts w:ascii="Times New Roman" w:hAnsi="Times New Roman" w:cs="Times New Roman"/>
              </w:rPr>
            </w:pPr>
            <w:r w:rsidRPr="00A10AEE">
              <w:rPr>
                <w:rFonts w:ascii="Times New Roman" w:hAnsi="Times New Roman" w:cs="Times New Roman"/>
                <w:lang w:eastAsia="ru-RU"/>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c>
          <w:tcPr>
            <w:tcW w:w="5103" w:type="dxa"/>
          </w:tcPr>
          <w:p w:rsidR="006F5247" w:rsidRPr="00A10AEE" w:rsidRDefault="006F5247" w:rsidP="00BE198A">
            <w:pPr>
              <w:jc w:val="both"/>
              <w:rPr>
                <w:rFonts w:ascii="Times New Roman" w:hAnsi="Times New Roman" w:cs="Times New Roman"/>
              </w:rPr>
            </w:pPr>
            <w:r w:rsidRPr="00A10AEE">
              <w:rPr>
                <w:rFonts w:ascii="Times New Roman" w:hAnsi="Times New Roman" w:cs="Times New Roman"/>
                <w:lang w:eastAsia="ru-RU"/>
              </w:rPr>
              <w:t>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r>
    </w:tbl>
    <w:p w:rsidR="006F5247" w:rsidRPr="006F5247" w:rsidRDefault="006F5247" w:rsidP="006F5247">
      <w:pPr>
        <w:jc w:val="center"/>
        <w:rPr>
          <w:rFonts w:ascii="Times New Roman" w:eastAsiaTheme="minorHAnsi" w:hAnsi="Times New Roman" w:cstheme="minorBidi"/>
          <w:b/>
        </w:rPr>
      </w:pPr>
    </w:p>
    <w:p w:rsidR="00E12421" w:rsidRDefault="00E12421" w:rsidP="00E12421">
      <w:pPr>
        <w:ind w:left="993"/>
        <w:rPr>
          <w:rFonts w:ascii="Times New Roman" w:eastAsiaTheme="minorHAnsi" w:hAnsi="Times New Roman" w:cstheme="minorBidi"/>
          <w:b/>
        </w:rPr>
      </w:pPr>
    </w:p>
    <w:p w:rsidR="00E12421" w:rsidRDefault="00E12421" w:rsidP="00E12421">
      <w:pPr>
        <w:rPr>
          <w:rFonts w:ascii="Times New Roman" w:eastAsiaTheme="minorHAnsi" w:hAnsi="Times New Roman" w:cstheme="minorBidi"/>
          <w:b/>
        </w:rPr>
      </w:pPr>
    </w:p>
    <w:p w:rsidR="00E12421" w:rsidRDefault="00E12421" w:rsidP="00E12421">
      <w:pPr>
        <w:jc w:val="right"/>
        <w:rPr>
          <w:rFonts w:ascii="Times New Roman" w:eastAsiaTheme="minorHAnsi" w:hAnsi="Times New Roman" w:cstheme="minorBidi"/>
        </w:rPr>
      </w:pPr>
    </w:p>
    <w:p w:rsidR="00E12421" w:rsidRDefault="00E12421" w:rsidP="00E12421">
      <w:pPr>
        <w:spacing w:line="256" w:lineRule="auto"/>
        <w:rPr>
          <w:rFonts w:ascii="Times New Roman" w:eastAsiaTheme="minorHAnsi" w:hAnsi="Times New Roman" w:cstheme="minorBidi"/>
          <w:b/>
        </w:rPr>
      </w:pPr>
    </w:p>
    <w:p w:rsidR="00E12421" w:rsidRDefault="00E12421" w:rsidP="00E12421">
      <w:pPr>
        <w:spacing w:line="256" w:lineRule="auto"/>
        <w:rPr>
          <w:rFonts w:ascii="Times New Roman" w:eastAsiaTheme="minorHAnsi" w:hAnsi="Times New Roman" w:cstheme="minorBidi"/>
          <w:b/>
        </w:rPr>
      </w:pPr>
    </w:p>
    <w:p w:rsidR="00E12421" w:rsidRDefault="00E12421" w:rsidP="00E12421">
      <w:pPr>
        <w:jc w:val="center"/>
        <w:rPr>
          <w:rFonts w:ascii="Times New Roman" w:hAnsi="Times New Roman" w:cs="Times New Roman"/>
          <w:b/>
          <w:bCs/>
          <w:caps/>
          <w:lang w:eastAsia="ru-RU"/>
        </w:rPr>
      </w:pPr>
    </w:p>
    <w:p w:rsidR="00E12421" w:rsidRDefault="00E12421" w:rsidP="00E12421">
      <w:pPr>
        <w:widowControl w:val="0"/>
        <w:shd w:val="clear" w:color="auto" w:fill="FFFFFF"/>
        <w:autoSpaceDE w:val="0"/>
        <w:autoSpaceDN w:val="0"/>
        <w:adjustRightInd w:val="0"/>
        <w:jc w:val="both"/>
        <w:rPr>
          <w:rFonts w:ascii="Times New Roman" w:hAnsi="Times New Roman" w:cs="Times New Roman"/>
          <w:lang w:eastAsia="ru-RU"/>
        </w:rPr>
      </w:pPr>
    </w:p>
    <w:p w:rsidR="00E12421" w:rsidRDefault="00E12421" w:rsidP="00E12421">
      <w:pPr>
        <w:widowControl w:val="0"/>
        <w:shd w:val="clear" w:color="auto" w:fill="FFFFFF"/>
        <w:autoSpaceDE w:val="0"/>
        <w:autoSpaceDN w:val="0"/>
        <w:adjustRightInd w:val="0"/>
        <w:ind w:left="900"/>
        <w:rPr>
          <w:rFonts w:ascii="Times New Roman" w:hAnsi="Times New Roman" w:cs="Times New Roman"/>
          <w:lang w:eastAsia="ru-RU"/>
        </w:rPr>
      </w:pPr>
    </w:p>
    <w:p w:rsidR="00E12421" w:rsidRDefault="00E12421" w:rsidP="00E1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ru-RU"/>
        </w:rPr>
      </w:pPr>
    </w:p>
    <w:tbl>
      <w:tblPr>
        <w:tblW w:w="1725" w:type="dxa"/>
        <w:tblInd w:w="12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tblGrid>
      <w:tr w:rsidR="00E12421" w:rsidTr="00E12421">
        <w:trPr>
          <w:trHeight w:val="150"/>
        </w:trPr>
        <w:tc>
          <w:tcPr>
            <w:tcW w:w="1725" w:type="dxa"/>
            <w:tcBorders>
              <w:top w:val="single" w:sz="4" w:space="0" w:color="auto"/>
              <w:left w:val="single" w:sz="4" w:space="0" w:color="auto"/>
              <w:bottom w:val="single" w:sz="4" w:space="0" w:color="auto"/>
              <w:right w:val="single" w:sz="4" w:space="0" w:color="auto"/>
            </w:tcBorders>
          </w:tcPr>
          <w:p w:rsidR="00E12421" w:rsidRDefault="00E12421">
            <w:pPr>
              <w:spacing w:line="256" w:lineRule="auto"/>
            </w:pPr>
          </w:p>
        </w:tc>
      </w:tr>
    </w:tbl>
    <w:p w:rsidR="00E12421" w:rsidRDefault="00E12421" w:rsidP="00E12421"/>
    <w:p w:rsidR="00E12421" w:rsidRDefault="00E12421" w:rsidP="00E12421"/>
    <w:p w:rsidR="00861FC1" w:rsidRDefault="00861FC1"/>
    <w:sectPr w:rsidR="00861F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47B7B"/>
    <w:multiLevelType w:val="hybridMultilevel"/>
    <w:tmpl w:val="F2F09922"/>
    <w:lvl w:ilvl="0" w:tplc="E3BC3B8C">
      <w:start w:val="1"/>
      <w:numFmt w:val="decimal"/>
      <w:lvlText w:val="%1."/>
      <w:lvlJc w:val="left"/>
      <w:pPr>
        <w:tabs>
          <w:tab w:val="num" w:pos="644"/>
        </w:tabs>
        <w:ind w:left="644" w:hanging="360"/>
      </w:pPr>
      <w:rPr>
        <w:b/>
        <w:bCs/>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
    <w:nsid w:val="22217CB7"/>
    <w:multiLevelType w:val="hybridMultilevel"/>
    <w:tmpl w:val="8778949E"/>
    <w:lvl w:ilvl="0" w:tplc="4D8C8D18">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
    <w:nsid w:val="3DA64093"/>
    <w:multiLevelType w:val="hybridMultilevel"/>
    <w:tmpl w:val="28B29E20"/>
    <w:lvl w:ilvl="0" w:tplc="4D8C8D18">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51757FE"/>
    <w:multiLevelType w:val="hybridMultilevel"/>
    <w:tmpl w:val="074A06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7975E94"/>
    <w:multiLevelType w:val="hybridMultilevel"/>
    <w:tmpl w:val="549E91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8C61B04"/>
    <w:multiLevelType w:val="hybridMultilevel"/>
    <w:tmpl w:val="1E5CF9E8"/>
    <w:lvl w:ilvl="0" w:tplc="4D8C8D18">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7C2C6683"/>
    <w:multiLevelType w:val="hybridMultilevel"/>
    <w:tmpl w:val="EF228F66"/>
    <w:lvl w:ilvl="0" w:tplc="1898C5B2">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5"/>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18"/>
    <w:rsid w:val="000228A3"/>
    <w:rsid w:val="0034525F"/>
    <w:rsid w:val="005A7F6C"/>
    <w:rsid w:val="006A7F0D"/>
    <w:rsid w:val="006F5247"/>
    <w:rsid w:val="00746189"/>
    <w:rsid w:val="007B2418"/>
    <w:rsid w:val="00861FC1"/>
    <w:rsid w:val="00883928"/>
    <w:rsid w:val="00AA59FA"/>
    <w:rsid w:val="00B2367F"/>
    <w:rsid w:val="00BE198A"/>
    <w:rsid w:val="00BF3149"/>
    <w:rsid w:val="00C734A3"/>
    <w:rsid w:val="00C81951"/>
    <w:rsid w:val="00DA4678"/>
    <w:rsid w:val="00E12421"/>
    <w:rsid w:val="00F71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C3049-084B-4C4B-ABD8-B13C5003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421"/>
    <w:pPr>
      <w:spacing w:after="0" w:line="240" w:lineRule="auto"/>
    </w:pPr>
    <w:rPr>
      <w:rFonts w:ascii="Calibri" w:eastAsia="Times New Roman" w:hAnsi="Calibri" w:cs="Calibri"/>
      <w:sz w:val="24"/>
      <w:szCs w:val="24"/>
    </w:rPr>
  </w:style>
  <w:style w:type="paragraph" w:styleId="1">
    <w:name w:val="heading 1"/>
    <w:basedOn w:val="a"/>
    <w:next w:val="a"/>
    <w:link w:val="10"/>
    <w:uiPriority w:val="99"/>
    <w:qFormat/>
    <w:rsid w:val="00E12421"/>
    <w:pPr>
      <w:keepNext/>
      <w:spacing w:before="240" w:after="60"/>
      <w:outlineLvl w:val="0"/>
    </w:pPr>
    <w:rPr>
      <w:rFonts w:ascii="Calibri Light" w:eastAsia="Calibri" w:hAnsi="Calibri Light" w:cs="Calibri Light"/>
      <w:b/>
      <w:bCs/>
      <w:kern w:val="32"/>
      <w:sz w:val="32"/>
      <w:szCs w:val="32"/>
      <w:lang w:eastAsia="ru-RU"/>
    </w:rPr>
  </w:style>
  <w:style w:type="paragraph" w:styleId="2">
    <w:name w:val="heading 2"/>
    <w:basedOn w:val="a"/>
    <w:next w:val="a"/>
    <w:link w:val="20"/>
    <w:uiPriority w:val="99"/>
    <w:semiHidden/>
    <w:unhideWhenUsed/>
    <w:qFormat/>
    <w:rsid w:val="00E12421"/>
    <w:pPr>
      <w:keepNext/>
      <w:spacing w:before="240" w:after="60"/>
      <w:outlineLvl w:val="1"/>
    </w:pPr>
    <w:rPr>
      <w:rFonts w:ascii="Calibri Light" w:eastAsia="Calibri" w:hAnsi="Calibri Light" w:cs="Calibri Light"/>
      <w:b/>
      <w:bCs/>
      <w:i/>
      <w:iCs/>
      <w:sz w:val="28"/>
      <w:szCs w:val="28"/>
      <w:lang w:eastAsia="ru-RU"/>
    </w:rPr>
  </w:style>
  <w:style w:type="paragraph" w:styleId="3">
    <w:name w:val="heading 3"/>
    <w:basedOn w:val="a"/>
    <w:next w:val="a"/>
    <w:link w:val="30"/>
    <w:uiPriority w:val="99"/>
    <w:semiHidden/>
    <w:unhideWhenUsed/>
    <w:qFormat/>
    <w:rsid w:val="00E12421"/>
    <w:pPr>
      <w:keepNext/>
      <w:spacing w:before="240" w:after="60"/>
      <w:outlineLvl w:val="2"/>
    </w:pPr>
    <w:rPr>
      <w:rFonts w:ascii="Calibri Light" w:eastAsia="Calibri" w:hAnsi="Calibri Light" w:cs="Calibri Light"/>
      <w:b/>
      <w:bCs/>
      <w:sz w:val="26"/>
      <w:szCs w:val="26"/>
      <w:lang w:eastAsia="ru-RU"/>
    </w:rPr>
  </w:style>
  <w:style w:type="paragraph" w:styleId="4">
    <w:name w:val="heading 4"/>
    <w:basedOn w:val="a"/>
    <w:next w:val="a"/>
    <w:link w:val="40"/>
    <w:uiPriority w:val="99"/>
    <w:semiHidden/>
    <w:unhideWhenUsed/>
    <w:qFormat/>
    <w:rsid w:val="00E12421"/>
    <w:pPr>
      <w:keepNext/>
      <w:spacing w:before="240" w:after="60"/>
      <w:outlineLvl w:val="3"/>
    </w:pPr>
    <w:rPr>
      <w:b/>
      <w:bCs/>
      <w:sz w:val="28"/>
      <w:szCs w:val="28"/>
      <w:lang w:eastAsia="ru-RU"/>
    </w:rPr>
  </w:style>
  <w:style w:type="paragraph" w:styleId="5">
    <w:name w:val="heading 5"/>
    <w:basedOn w:val="a"/>
    <w:next w:val="a"/>
    <w:link w:val="50"/>
    <w:uiPriority w:val="99"/>
    <w:semiHidden/>
    <w:unhideWhenUsed/>
    <w:qFormat/>
    <w:rsid w:val="00E12421"/>
    <w:pPr>
      <w:spacing w:before="240" w:after="60"/>
      <w:outlineLvl w:val="4"/>
    </w:pPr>
    <w:rPr>
      <w:b/>
      <w:bCs/>
      <w:i/>
      <w:iCs/>
      <w:sz w:val="26"/>
      <w:szCs w:val="26"/>
      <w:lang w:eastAsia="ru-RU"/>
    </w:rPr>
  </w:style>
  <w:style w:type="paragraph" w:styleId="6">
    <w:name w:val="heading 6"/>
    <w:basedOn w:val="a"/>
    <w:next w:val="a"/>
    <w:link w:val="60"/>
    <w:uiPriority w:val="99"/>
    <w:semiHidden/>
    <w:unhideWhenUsed/>
    <w:qFormat/>
    <w:rsid w:val="00E12421"/>
    <w:pPr>
      <w:spacing w:before="240" w:after="60"/>
      <w:outlineLvl w:val="5"/>
    </w:pPr>
    <w:rPr>
      <w:b/>
      <w:bCs/>
      <w:sz w:val="20"/>
      <w:szCs w:val="20"/>
      <w:lang w:eastAsia="ru-RU"/>
    </w:rPr>
  </w:style>
  <w:style w:type="paragraph" w:styleId="7">
    <w:name w:val="heading 7"/>
    <w:basedOn w:val="a"/>
    <w:next w:val="a"/>
    <w:link w:val="70"/>
    <w:uiPriority w:val="99"/>
    <w:semiHidden/>
    <w:unhideWhenUsed/>
    <w:qFormat/>
    <w:rsid w:val="00E12421"/>
    <w:pPr>
      <w:spacing w:before="240" w:after="60"/>
      <w:outlineLvl w:val="6"/>
    </w:pPr>
    <w:rPr>
      <w:lang w:eastAsia="ru-RU"/>
    </w:rPr>
  </w:style>
  <w:style w:type="paragraph" w:styleId="8">
    <w:name w:val="heading 8"/>
    <w:basedOn w:val="a"/>
    <w:next w:val="a"/>
    <w:link w:val="80"/>
    <w:uiPriority w:val="99"/>
    <w:semiHidden/>
    <w:unhideWhenUsed/>
    <w:qFormat/>
    <w:rsid w:val="00E12421"/>
    <w:pPr>
      <w:spacing w:before="240" w:after="60"/>
      <w:outlineLvl w:val="7"/>
    </w:pPr>
    <w:rPr>
      <w:i/>
      <w:iCs/>
      <w:lang w:eastAsia="ru-RU"/>
    </w:rPr>
  </w:style>
  <w:style w:type="paragraph" w:styleId="9">
    <w:name w:val="heading 9"/>
    <w:basedOn w:val="a"/>
    <w:next w:val="a"/>
    <w:link w:val="90"/>
    <w:uiPriority w:val="99"/>
    <w:semiHidden/>
    <w:unhideWhenUsed/>
    <w:qFormat/>
    <w:rsid w:val="00E12421"/>
    <w:pPr>
      <w:spacing w:before="240" w:after="60"/>
      <w:outlineLvl w:val="8"/>
    </w:pPr>
    <w:rPr>
      <w:rFonts w:ascii="Calibri Light" w:eastAsia="Calibri" w:hAnsi="Calibri Light" w:cs="Calibri Light"/>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12421"/>
    <w:rPr>
      <w:rFonts w:ascii="Calibri Light" w:eastAsia="Calibri" w:hAnsi="Calibri Light" w:cs="Calibri Light"/>
      <w:b/>
      <w:bCs/>
      <w:kern w:val="32"/>
      <w:sz w:val="32"/>
      <w:szCs w:val="32"/>
      <w:lang w:eastAsia="ru-RU"/>
    </w:rPr>
  </w:style>
  <w:style w:type="character" w:customStyle="1" w:styleId="20">
    <w:name w:val="Заголовок 2 Знак"/>
    <w:basedOn w:val="a0"/>
    <w:link w:val="2"/>
    <w:uiPriority w:val="99"/>
    <w:semiHidden/>
    <w:rsid w:val="00E12421"/>
    <w:rPr>
      <w:rFonts w:ascii="Calibri Light" w:eastAsia="Calibri" w:hAnsi="Calibri Light" w:cs="Calibri Light"/>
      <w:b/>
      <w:bCs/>
      <w:i/>
      <w:iCs/>
      <w:sz w:val="28"/>
      <w:szCs w:val="28"/>
      <w:lang w:eastAsia="ru-RU"/>
    </w:rPr>
  </w:style>
  <w:style w:type="character" w:customStyle="1" w:styleId="30">
    <w:name w:val="Заголовок 3 Знак"/>
    <w:basedOn w:val="a0"/>
    <w:link w:val="3"/>
    <w:uiPriority w:val="99"/>
    <w:semiHidden/>
    <w:rsid w:val="00E12421"/>
    <w:rPr>
      <w:rFonts w:ascii="Calibri Light" w:eastAsia="Calibri" w:hAnsi="Calibri Light" w:cs="Calibri Light"/>
      <w:b/>
      <w:bCs/>
      <w:sz w:val="26"/>
      <w:szCs w:val="26"/>
      <w:lang w:eastAsia="ru-RU"/>
    </w:rPr>
  </w:style>
  <w:style w:type="character" w:customStyle="1" w:styleId="40">
    <w:name w:val="Заголовок 4 Знак"/>
    <w:basedOn w:val="a0"/>
    <w:link w:val="4"/>
    <w:uiPriority w:val="99"/>
    <w:semiHidden/>
    <w:rsid w:val="00E12421"/>
    <w:rPr>
      <w:rFonts w:ascii="Calibri" w:eastAsia="Times New Roman" w:hAnsi="Calibri" w:cs="Calibri"/>
      <w:b/>
      <w:bCs/>
      <w:sz w:val="28"/>
      <w:szCs w:val="28"/>
      <w:lang w:eastAsia="ru-RU"/>
    </w:rPr>
  </w:style>
  <w:style w:type="character" w:customStyle="1" w:styleId="50">
    <w:name w:val="Заголовок 5 Знак"/>
    <w:basedOn w:val="a0"/>
    <w:link w:val="5"/>
    <w:uiPriority w:val="99"/>
    <w:semiHidden/>
    <w:rsid w:val="00E12421"/>
    <w:rPr>
      <w:rFonts w:ascii="Calibri" w:eastAsia="Times New Roman" w:hAnsi="Calibri" w:cs="Calibri"/>
      <w:b/>
      <w:bCs/>
      <w:i/>
      <w:iCs/>
      <w:sz w:val="26"/>
      <w:szCs w:val="26"/>
      <w:lang w:eastAsia="ru-RU"/>
    </w:rPr>
  </w:style>
  <w:style w:type="character" w:customStyle="1" w:styleId="60">
    <w:name w:val="Заголовок 6 Знак"/>
    <w:basedOn w:val="a0"/>
    <w:link w:val="6"/>
    <w:uiPriority w:val="99"/>
    <w:semiHidden/>
    <w:rsid w:val="00E12421"/>
    <w:rPr>
      <w:rFonts w:ascii="Calibri" w:eastAsia="Times New Roman" w:hAnsi="Calibri" w:cs="Calibri"/>
      <w:b/>
      <w:bCs/>
      <w:sz w:val="20"/>
      <w:szCs w:val="20"/>
      <w:lang w:eastAsia="ru-RU"/>
    </w:rPr>
  </w:style>
  <w:style w:type="character" w:customStyle="1" w:styleId="70">
    <w:name w:val="Заголовок 7 Знак"/>
    <w:basedOn w:val="a0"/>
    <w:link w:val="7"/>
    <w:uiPriority w:val="99"/>
    <w:semiHidden/>
    <w:rsid w:val="00E12421"/>
    <w:rPr>
      <w:rFonts w:ascii="Calibri" w:eastAsia="Times New Roman" w:hAnsi="Calibri" w:cs="Calibri"/>
      <w:sz w:val="24"/>
      <w:szCs w:val="24"/>
      <w:lang w:eastAsia="ru-RU"/>
    </w:rPr>
  </w:style>
  <w:style w:type="character" w:customStyle="1" w:styleId="80">
    <w:name w:val="Заголовок 8 Знак"/>
    <w:basedOn w:val="a0"/>
    <w:link w:val="8"/>
    <w:uiPriority w:val="99"/>
    <w:semiHidden/>
    <w:rsid w:val="00E12421"/>
    <w:rPr>
      <w:rFonts w:ascii="Calibri" w:eastAsia="Times New Roman" w:hAnsi="Calibri" w:cs="Calibri"/>
      <w:i/>
      <w:iCs/>
      <w:sz w:val="24"/>
      <w:szCs w:val="24"/>
      <w:lang w:eastAsia="ru-RU"/>
    </w:rPr>
  </w:style>
  <w:style w:type="character" w:customStyle="1" w:styleId="90">
    <w:name w:val="Заголовок 9 Знак"/>
    <w:basedOn w:val="a0"/>
    <w:link w:val="9"/>
    <w:uiPriority w:val="99"/>
    <w:semiHidden/>
    <w:rsid w:val="00E12421"/>
    <w:rPr>
      <w:rFonts w:ascii="Calibri Light" w:eastAsia="Calibri" w:hAnsi="Calibri Light" w:cs="Calibri Light"/>
      <w:sz w:val="20"/>
      <w:szCs w:val="20"/>
      <w:lang w:eastAsia="ru-RU"/>
    </w:rPr>
  </w:style>
  <w:style w:type="character" w:styleId="a3">
    <w:name w:val="Hyperlink"/>
    <w:basedOn w:val="a0"/>
    <w:uiPriority w:val="99"/>
    <w:unhideWhenUsed/>
    <w:rsid w:val="00E12421"/>
    <w:rPr>
      <w:color w:val="0563C1"/>
      <w:u w:val="single"/>
    </w:rPr>
  </w:style>
  <w:style w:type="character" w:styleId="a4">
    <w:name w:val="FollowedHyperlink"/>
    <w:basedOn w:val="a0"/>
    <w:uiPriority w:val="99"/>
    <w:semiHidden/>
    <w:unhideWhenUsed/>
    <w:rsid w:val="00E12421"/>
    <w:rPr>
      <w:color w:val="954F72" w:themeColor="followedHyperlink"/>
      <w:u w:val="single"/>
    </w:rPr>
  </w:style>
  <w:style w:type="character" w:styleId="a5">
    <w:name w:val="Emphasis"/>
    <w:basedOn w:val="a0"/>
    <w:uiPriority w:val="99"/>
    <w:qFormat/>
    <w:rsid w:val="00E12421"/>
    <w:rPr>
      <w:rFonts w:ascii="Calibri" w:hAnsi="Calibri" w:cs="Calibri" w:hint="default"/>
      <w:b/>
      <w:bCs/>
      <w:i/>
      <w:iCs/>
    </w:rPr>
  </w:style>
  <w:style w:type="paragraph" w:styleId="a6">
    <w:name w:val="annotation text"/>
    <w:basedOn w:val="a"/>
    <w:link w:val="a7"/>
    <w:uiPriority w:val="99"/>
    <w:semiHidden/>
    <w:unhideWhenUsed/>
    <w:rsid w:val="00E12421"/>
    <w:rPr>
      <w:sz w:val="20"/>
      <w:szCs w:val="20"/>
      <w:lang w:eastAsia="ru-RU"/>
    </w:rPr>
  </w:style>
  <w:style w:type="character" w:customStyle="1" w:styleId="a7">
    <w:name w:val="Текст примечания Знак"/>
    <w:basedOn w:val="a0"/>
    <w:link w:val="a6"/>
    <w:uiPriority w:val="99"/>
    <w:semiHidden/>
    <w:rsid w:val="00E12421"/>
    <w:rPr>
      <w:rFonts w:ascii="Calibri" w:eastAsia="Times New Roman" w:hAnsi="Calibri" w:cs="Calibri"/>
      <w:sz w:val="20"/>
      <w:szCs w:val="20"/>
      <w:lang w:eastAsia="ru-RU"/>
    </w:rPr>
  </w:style>
  <w:style w:type="paragraph" w:styleId="a8">
    <w:name w:val="header"/>
    <w:basedOn w:val="a"/>
    <w:link w:val="a9"/>
    <w:uiPriority w:val="99"/>
    <w:semiHidden/>
    <w:unhideWhenUsed/>
    <w:rsid w:val="00E12421"/>
    <w:pPr>
      <w:tabs>
        <w:tab w:val="center" w:pos="4677"/>
        <w:tab w:val="right" w:pos="9355"/>
      </w:tabs>
    </w:pPr>
    <w:rPr>
      <w:lang w:eastAsia="ru-RU"/>
    </w:rPr>
  </w:style>
  <w:style w:type="character" w:customStyle="1" w:styleId="a9">
    <w:name w:val="Верхний колонтитул Знак"/>
    <w:basedOn w:val="a0"/>
    <w:link w:val="a8"/>
    <w:uiPriority w:val="99"/>
    <w:semiHidden/>
    <w:rsid w:val="00E12421"/>
    <w:rPr>
      <w:rFonts w:ascii="Calibri" w:eastAsia="Times New Roman" w:hAnsi="Calibri" w:cs="Calibri"/>
      <w:sz w:val="24"/>
      <w:szCs w:val="24"/>
      <w:lang w:eastAsia="ru-RU"/>
    </w:rPr>
  </w:style>
  <w:style w:type="paragraph" w:styleId="aa">
    <w:name w:val="footer"/>
    <w:basedOn w:val="a"/>
    <w:link w:val="ab"/>
    <w:uiPriority w:val="99"/>
    <w:semiHidden/>
    <w:unhideWhenUsed/>
    <w:rsid w:val="00E12421"/>
    <w:pPr>
      <w:tabs>
        <w:tab w:val="center" w:pos="4677"/>
        <w:tab w:val="right" w:pos="9355"/>
      </w:tabs>
    </w:pPr>
    <w:rPr>
      <w:rFonts w:eastAsia="Calibri" w:cs="Times New Roman"/>
      <w:lang w:eastAsia="ru-RU"/>
    </w:rPr>
  </w:style>
  <w:style w:type="character" w:customStyle="1" w:styleId="ab">
    <w:name w:val="Нижний колонтитул Знак"/>
    <w:basedOn w:val="a0"/>
    <w:link w:val="aa"/>
    <w:uiPriority w:val="99"/>
    <w:semiHidden/>
    <w:rsid w:val="00E12421"/>
    <w:rPr>
      <w:rFonts w:ascii="Calibri" w:eastAsia="Calibri" w:hAnsi="Calibri" w:cs="Times New Roman"/>
      <w:sz w:val="24"/>
      <w:szCs w:val="24"/>
      <w:lang w:eastAsia="ru-RU"/>
    </w:rPr>
  </w:style>
  <w:style w:type="paragraph" w:styleId="ac">
    <w:name w:val="Title"/>
    <w:basedOn w:val="a"/>
    <w:next w:val="a"/>
    <w:link w:val="ad"/>
    <w:uiPriority w:val="99"/>
    <w:qFormat/>
    <w:rsid w:val="00E12421"/>
    <w:pPr>
      <w:spacing w:before="240" w:after="60"/>
      <w:jc w:val="center"/>
      <w:outlineLvl w:val="0"/>
    </w:pPr>
    <w:rPr>
      <w:rFonts w:ascii="Calibri Light" w:eastAsia="Calibri" w:hAnsi="Calibri Light" w:cs="Calibri Light"/>
      <w:b/>
      <w:bCs/>
      <w:kern w:val="28"/>
      <w:sz w:val="32"/>
      <w:szCs w:val="32"/>
      <w:lang w:eastAsia="ru-RU"/>
    </w:rPr>
  </w:style>
  <w:style w:type="character" w:customStyle="1" w:styleId="ad">
    <w:name w:val="Название Знак"/>
    <w:basedOn w:val="a0"/>
    <w:link w:val="ac"/>
    <w:uiPriority w:val="99"/>
    <w:rsid w:val="00E12421"/>
    <w:rPr>
      <w:rFonts w:ascii="Calibri Light" w:eastAsia="Calibri" w:hAnsi="Calibri Light" w:cs="Calibri Light"/>
      <w:b/>
      <w:bCs/>
      <w:kern w:val="28"/>
      <w:sz w:val="32"/>
      <w:szCs w:val="32"/>
      <w:lang w:eastAsia="ru-RU"/>
    </w:rPr>
  </w:style>
  <w:style w:type="paragraph" w:styleId="ae">
    <w:name w:val="Body Text"/>
    <w:basedOn w:val="a"/>
    <w:link w:val="af"/>
    <w:uiPriority w:val="99"/>
    <w:semiHidden/>
    <w:unhideWhenUsed/>
    <w:rsid w:val="00E12421"/>
    <w:pPr>
      <w:spacing w:after="120"/>
    </w:pPr>
    <w:rPr>
      <w:lang w:eastAsia="ru-RU"/>
    </w:rPr>
  </w:style>
  <w:style w:type="character" w:customStyle="1" w:styleId="af">
    <w:name w:val="Основной текст Знак"/>
    <w:basedOn w:val="a0"/>
    <w:link w:val="ae"/>
    <w:uiPriority w:val="99"/>
    <w:semiHidden/>
    <w:rsid w:val="00E12421"/>
    <w:rPr>
      <w:rFonts w:ascii="Calibri" w:eastAsia="Times New Roman" w:hAnsi="Calibri" w:cs="Calibri"/>
      <w:sz w:val="24"/>
      <w:szCs w:val="24"/>
      <w:lang w:eastAsia="ru-RU"/>
    </w:rPr>
  </w:style>
  <w:style w:type="paragraph" w:styleId="af0">
    <w:name w:val="Body Text Indent"/>
    <w:basedOn w:val="a"/>
    <w:link w:val="af1"/>
    <w:uiPriority w:val="99"/>
    <w:semiHidden/>
    <w:unhideWhenUsed/>
    <w:rsid w:val="00E12421"/>
    <w:pPr>
      <w:spacing w:after="120"/>
      <w:ind w:left="283"/>
    </w:pPr>
    <w:rPr>
      <w:rFonts w:eastAsia="Calibri" w:cs="Times New Roman"/>
      <w:lang w:eastAsia="ru-RU"/>
    </w:rPr>
  </w:style>
  <w:style w:type="character" w:customStyle="1" w:styleId="af1">
    <w:name w:val="Основной текст с отступом Знак"/>
    <w:basedOn w:val="a0"/>
    <w:link w:val="af0"/>
    <w:uiPriority w:val="99"/>
    <w:semiHidden/>
    <w:rsid w:val="00E12421"/>
    <w:rPr>
      <w:rFonts w:ascii="Calibri" w:eastAsia="Calibri" w:hAnsi="Calibri" w:cs="Times New Roman"/>
      <w:sz w:val="24"/>
      <w:szCs w:val="24"/>
      <w:lang w:eastAsia="ru-RU"/>
    </w:rPr>
  </w:style>
  <w:style w:type="paragraph" w:styleId="af2">
    <w:name w:val="Subtitle"/>
    <w:basedOn w:val="a"/>
    <w:next w:val="a"/>
    <w:link w:val="af3"/>
    <w:uiPriority w:val="99"/>
    <w:qFormat/>
    <w:rsid w:val="00E12421"/>
    <w:pPr>
      <w:spacing w:after="60"/>
      <w:jc w:val="center"/>
      <w:outlineLvl w:val="1"/>
    </w:pPr>
    <w:rPr>
      <w:rFonts w:ascii="Calibri Light" w:eastAsia="Calibri" w:hAnsi="Calibri Light" w:cs="Calibri Light"/>
      <w:lang w:eastAsia="ru-RU"/>
    </w:rPr>
  </w:style>
  <w:style w:type="character" w:customStyle="1" w:styleId="af3">
    <w:name w:val="Подзаголовок Знак"/>
    <w:basedOn w:val="a0"/>
    <w:link w:val="af2"/>
    <w:uiPriority w:val="99"/>
    <w:rsid w:val="00E12421"/>
    <w:rPr>
      <w:rFonts w:ascii="Calibri Light" w:eastAsia="Calibri" w:hAnsi="Calibri Light" w:cs="Calibri Light"/>
      <w:sz w:val="24"/>
      <w:szCs w:val="24"/>
      <w:lang w:eastAsia="ru-RU"/>
    </w:rPr>
  </w:style>
  <w:style w:type="paragraph" w:styleId="21">
    <w:name w:val="Body Text Indent 2"/>
    <w:basedOn w:val="a"/>
    <w:link w:val="22"/>
    <w:uiPriority w:val="99"/>
    <w:semiHidden/>
    <w:unhideWhenUsed/>
    <w:rsid w:val="00E12421"/>
    <w:pPr>
      <w:spacing w:after="120" w:line="480" w:lineRule="auto"/>
      <w:ind w:left="283"/>
    </w:pPr>
    <w:rPr>
      <w:rFonts w:eastAsia="Calibri" w:cs="Times New Roman"/>
      <w:lang w:eastAsia="ru-RU"/>
    </w:rPr>
  </w:style>
  <w:style w:type="character" w:customStyle="1" w:styleId="22">
    <w:name w:val="Основной текст с отступом 2 Знак"/>
    <w:basedOn w:val="a0"/>
    <w:link w:val="21"/>
    <w:uiPriority w:val="99"/>
    <w:semiHidden/>
    <w:rsid w:val="00E12421"/>
    <w:rPr>
      <w:rFonts w:ascii="Calibri" w:eastAsia="Calibri" w:hAnsi="Calibri" w:cs="Times New Roman"/>
      <w:sz w:val="24"/>
      <w:szCs w:val="24"/>
      <w:lang w:eastAsia="ru-RU"/>
    </w:rPr>
  </w:style>
  <w:style w:type="paragraph" w:styleId="31">
    <w:name w:val="Body Text Indent 3"/>
    <w:basedOn w:val="a"/>
    <w:link w:val="32"/>
    <w:uiPriority w:val="99"/>
    <w:semiHidden/>
    <w:unhideWhenUsed/>
    <w:rsid w:val="00E12421"/>
    <w:pPr>
      <w:spacing w:after="120"/>
      <w:ind w:left="283"/>
    </w:pPr>
    <w:rPr>
      <w:sz w:val="16"/>
      <w:szCs w:val="16"/>
      <w:lang w:eastAsia="ru-RU"/>
    </w:rPr>
  </w:style>
  <w:style w:type="character" w:customStyle="1" w:styleId="32">
    <w:name w:val="Основной текст с отступом 3 Знак"/>
    <w:basedOn w:val="a0"/>
    <w:link w:val="31"/>
    <w:uiPriority w:val="99"/>
    <w:semiHidden/>
    <w:rsid w:val="00E12421"/>
    <w:rPr>
      <w:rFonts w:ascii="Calibri" w:eastAsia="Times New Roman" w:hAnsi="Calibri" w:cs="Calibri"/>
      <w:sz w:val="16"/>
      <w:szCs w:val="16"/>
      <w:lang w:eastAsia="ru-RU"/>
    </w:rPr>
  </w:style>
  <w:style w:type="paragraph" w:styleId="af4">
    <w:name w:val="annotation subject"/>
    <w:basedOn w:val="a6"/>
    <w:next w:val="a6"/>
    <w:link w:val="af5"/>
    <w:uiPriority w:val="99"/>
    <w:semiHidden/>
    <w:unhideWhenUsed/>
    <w:rsid w:val="00E12421"/>
    <w:rPr>
      <w:b/>
      <w:bCs/>
    </w:rPr>
  </w:style>
  <w:style w:type="character" w:customStyle="1" w:styleId="af5">
    <w:name w:val="Тема примечания Знак"/>
    <w:basedOn w:val="a7"/>
    <w:link w:val="af4"/>
    <w:uiPriority w:val="99"/>
    <w:semiHidden/>
    <w:rsid w:val="00E12421"/>
    <w:rPr>
      <w:rFonts w:ascii="Calibri" w:eastAsia="Times New Roman" w:hAnsi="Calibri" w:cs="Calibri"/>
      <w:b/>
      <w:bCs/>
      <w:sz w:val="20"/>
      <w:szCs w:val="20"/>
      <w:lang w:eastAsia="ru-RU"/>
    </w:rPr>
  </w:style>
  <w:style w:type="paragraph" w:styleId="af6">
    <w:name w:val="Balloon Text"/>
    <w:basedOn w:val="a"/>
    <w:link w:val="af7"/>
    <w:uiPriority w:val="99"/>
    <w:semiHidden/>
    <w:unhideWhenUsed/>
    <w:rsid w:val="00E12421"/>
    <w:rPr>
      <w:rFonts w:ascii="Tahoma" w:eastAsia="Calibri" w:hAnsi="Tahoma" w:cs="Tahoma"/>
      <w:sz w:val="16"/>
      <w:szCs w:val="16"/>
      <w:lang w:eastAsia="ru-RU"/>
    </w:rPr>
  </w:style>
  <w:style w:type="character" w:customStyle="1" w:styleId="af7">
    <w:name w:val="Текст выноски Знак"/>
    <w:basedOn w:val="a0"/>
    <w:link w:val="af6"/>
    <w:uiPriority w:val="99"/>
    <w:semiHidden/>
    <w:rsid w:val="00E12421"/>
    <w:rPr>
      <w:rFonts w:ascii="Tahoma" w:eastAsia="Calibri" w:hAnsi="Tahoma" w:cs="Tahoma"/>
      <w:sz w:val="16"/>
      <w:szCs w:val="16"/>
      <w:lang w:eastAsia="ru-RU"/>
    </w:rPr>
  </w:style>
  <w:style w:type="paragraph" w:styleId="af8">
    <w:name w:val="No Spacing"/>
    <w:basedOn w:val="a"/>
    <w:uiPriority w:val="99"/>
    <w:qFormat/>
    <w:rsid w:val="00E12421"/>
  </w:style>
  <w:style w:type="paragraph" w:styleId="af9">
    <w:name w:val="List Paragraph"/>
    <w:basedOn w:val="a"/>
    <w:uiPriority w:val="99"/>
    <w:qFormat/>
    <w:rsid w:val="00E12421"/>
    <w:pPr>
      <w:ind w:left="720"/>
    </w:pPr>
  </w:style>
  <w:style w:type="paragraph" w:styleId="23">
    <w:name w:val="Quote"/>
    <w:basedOn w:val="a"/>
    <w:next w:val="a"/>
    <w:link w:val="24"/>
    <w:uiPriority w:val="99"/>
    <w:qFormat/>
    <w:rsid w:val="00E12421"/>
    <w:rPr>
      <w:i/>
      <w:iCs/>
      <w:lang w:eastAsia="ru-RU"/>
    </w:rPr>
  </w:style>
  <w:style w:type="character" w:customStyle="1" w:styleId="24">
    <w:name w:val="Цитата 2 Знак"/>
    <w:basedOn w:val="a0"/>
    <w:link w:val="23"/>
    <w:uiPriority w:val="99"/>
    <w:rsid w:val="00E12421"/>
    <w:rPr>
      <w:rFonts w:ascii="Calibri" w:eastAsia="Times New Roman" w:hAnsi="Calibri" w:cs="Calibri"/>
      <w:i/>
      <w:iCs/>
      <w:sz w:val="24"/>
      <w:szCs w:val="24"/>
      <w:lang w:eastAsia="ru-RU"/>
    </w:rPr>
  </w:style>
  <w:style w:type="paragraph" w:styleId="afa">
    <w:name w:val="Intense Quote"/>
    <w:basedOn w:val="a"/>
    <w:next w:val="a"/>
    <w:link w:val="afb"/>
    <w:uiPriority w:val="99"/>
    <w:qFormat/>
    <w:rsid w:val="00E12421"/>
    <w:pPr>
      <w:ind w:left="720" w:right="720"/>
    </w:pPr>
    <w:rPr>
      <w:b/>
      <w:bCs/>
      <w:i/>
      <w:iCs/>
      <w:lang w:eastAsia="ru-RU"/>
    </w:rPr>
  </w:style>
  <w:style w:type="character" w:customStyle="1" w:styleId="afb">
    <w:name w:val="Выделенная цитата Знак"/>
    <w:basedOn w:val="a0"/>
    <w:link w:val="afa"/>
    <w:uiPriority w:val="99"/>
    <w:rsid w:val="00E12421"/>
    <w:rPr>
      <w:rFonts w:ascii="Calibri" w:eastAsia="Times New Roman" w:hAnsi="Calibri" w:cs="Calibri"/>
      <w:b/>
      <w:bCs/>
      <w:i/>
      <w:iCs/>
      <w:sz w:val="24"/>
      <w:szCs w:val="24"/>
      <w:lang w:eastAsia="ru-RU"/>
    </w:rPr>
  </w:style>
  <w:style w:type="paragraph" w:styleId="afc">
    <w:name w:val="TOC Heading"/>
    <w:basedOn w:val="1"/>
    <w:next w:val="a"/>
    <w:uiPriority w:val="99"/>
    <w:semiHidden/>
    <w:unhideWhenUsed/>
    <w:qFormat/>
    <w:rsid w:val="00E12421"/>
    <w:pPr>
      <w:outlineLvl w:val="9"/>
    </w:pPr>
  </w:style>
  <w:style w:type="paragraph" w:customStyle="1" w:styleId="ConsNormal">
    <w:name w:val="ConsNormal"/>
    <w:uiPriority w:val="99"/>
    <w:rsid w:val="00E12421"/>
    <w:pPr>
      <w:widowControl w:val="0"/>
      <w:suppressAutoHyphens/>
      <w:autoSpaceDE w:val="0"/>
      <w:spacing w:after="0" w:line="240" w:lineRule="auto"/>
      <w:ind w:right="19772" w:firstLine="720"/>
    </w:pPr>
    <w:rPr>
      <w:rFonts w:ascii="Arial" w:eastAsia="Times New Roman" w:hAnsi="Arial" w:cs="Arial"/>
      <w:lang w:eastAsia="ar-SA"/>
    </w:rPr>
  </w:style>
  <w:style w:type="paragraph" w:customStyle="1" w:styleId="ConsPlusNonformat">
    <w:name w:val="ConsPlusNonformat"/>
    <w:uiPriority w:val="99"/>
    <w:rsid w:val="00E1242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5">
    <w:name w:val="Style5"/>
    <w:basedOn w:val="a"/>
    <w:uiPriority w:val="99"/>
    <w:rsid w:val="00E12421"/>
    <w:pPr>
      <w:widowControl w:val="0"/>
      <w:autoSpaceDE w:val="0"/>
      <w:autoSpaceDN w:val="0"/>
      <w:adjustRightInd w:val="0"/>
    </w:pPr>
    <w:rPr>
      <w:rFonts w:ascii="Times New Roman" w:hAnsi="Times New Roman" w:cs="Times New Roman"/>
      <w:lang w:eastAsia="ru-RU"/>
    </w:rPr>
  </w:style>
  <w:style w:type="paragraph" w:customStyle="1" w:styleId="Style9">
    <w:name w:val="Style9"/>
    <w:basedOn w:val="a"/>
    <w:uiPriority w:val="99"/>
    <w:rsid w:val="00E12421"/>
    <w:pPr>
      <w:widowControl w:val="0"/>
      <w:autoSpaceDE w:val="0"/>
      <w:autoSpaceDN w:val="0"/>
      <w:adjustRightInd w:val="0"/>
    </w:pPr>
    <w:rPr>
      <w:rFonts w:ascii="Times New Roman" w:hAnsi="Times New Roman" w:cs="Times New Roman"/>
      <w:lang w:eastAsia="ru-RU"/>
    </w:rPr>
  </w:style>
  <w:style w:type="paragraph" w:customStyle="1" w:styleId="11">
    <w:name w:val="Цитата1"/>
    <w:basedOn w:val="a"/>
    <w:uiPriority w:val="99"/>
    <w:rsid w:val="00E12421"/>
    <w:pPr>
      <w:suppressAutoHyphens/>
      <w:ind w:left="57" w:right="113"/>
      <w:jc w:val="both"/>
    </w:pPr>
    <w:rPr>
      <w:rFonts w:ascii="Times New Roman" w:hAnsi="Times New Roman" w:cs="Times New Roman"/>
      <w:sz w:val="28"/>
      <w:szCs w:val="28"/>
      <w:lang w:eastAsia="ar-SA"/>
    </w:rPr>
  </w:style>
  <w:style w:type="paragraph" w:customStyle="1" w:styleId="url">
    <w:name w:val="url"/>
    <w:basedOn w:val="a"/>
    <w:next w:val="a"/>
    <w:uiPriority w:val="99"/>
    <w:rsid w:val="00E12421"/>
    <w:rPr>
      <w:rFonts w:ascii="Times New Roman" w:hAnsi="Times New Roman" w:cs="Times New Roman"/>
      <w:color w:val="0000FF"/>
    </w:rPr>
  </w:style>
  <w:style w:type="paragraph" w:customStyle="1" w:styleId="ConsPlusTitle">
    <w:name w:val="ConsPlusTitle"/>
    <w:uiPriority w:val="99"/>
    <w:rsid w:val="00E1242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d">
    <w:name w:val="Subtle Emphasis"/>
    <w:basedOn w:val="a0"/>
    <w:uiPriority w:val="99"/>
    <w:qFormat/>
    <w:rsid w:val="00E12421"/>
    <w:rPr>
      <w:i/>
      <w:iCs/>
      <w:color w:val="auto"/>
    </w:rPr>
  </w:style>
  <w:style w:type="character" w:styleId="afe">
    <w:name w:val="Intense Emphasis"/>
    <w:basedOn w:val="a0"/>
    <w:uiPriority w:val="99"/>
    <w:qFormat/>
    <w:rsid w:val="00E12421"/>
    <w:rPr>
      <w:b/>
      <w:bCs/>
      <w:i/>
      <w:iCs/>
      <w:sz w:val="24"/>
      <w:szCs w:val="24"/>
      <w:u w:val="single"/>
    </w:rPr>
  </w:style>
  <w:style w:type="character" w:styleId="aff">
    <w:name w:val="Subtle Reference"/>
    <w:basedOn w:val="a0"/>
    <w:uiPriority w:val="99"/>
    <w:qFormat/>
    <w:rsid w:val="00E12421"/>
    <w:rPr>
      <w:sz w:val="24"/>
      <w:szCs w:val="24"/>
      <w:u w:val="single"/>
    </w:rPr>
  </w:style>
  <w:style w:type="character" w:styleId="aff0">
    <w:name w:val="Intense Reference"/>
    <w:basedOn w:val="a0"/>
    <w:uiPriority w:val="99"/>
    <w:qFormat/>
    <w:rsid w:val="00E12421"/>
    <w:rPr>
      <w:b/>
      <w:bCs/>
      <w:sz w:val="24"/>
      <w:szCs w:val="24"/>
      <w:u w:val="single"/>
    </w:rPr>
  </w:style>
  <w:style w:type="character" w:styleId="aff1">
    <w:name w:val="Book Title"/>
    <w:basedOn w:val="a0"/>
    <w:uiPriority w:val="99"/>
    <w:qFormat/>
    <w:rsid w:val="00E12421"/>
    <w:rPr>
      <w:rFonts w:ascii="Calibri Light" w:hAnsi="Calibri Light" w:cs="Calibri Light" w:hint="default"/>
      <w:b/>
      <w:bCs/>
      <w:i/>
      <w:iCs/>
      <w:sz w:val="24"/>
      <w:szCs w:val="24"/>
    </w:rPr>
  </w:style>
  <w:style w:type="character" w:customStyle="1" w:styleId="FontStyle25">
    <w:name w:val="Font Style25"/>
    <w:uiPriority w:val="99"/>
    <w:rsid w:val="00E12421"/>
    <w:rPr>
      <w:rFonts w:ascii="Times New Roman" w:hAnsi="Times New Roman" w:cs="Times New Roman" w:hint="default"/>
      <w:sz w:val="26"/>
      <w:szCs w:val="26"/>
    </w:rPr>
  </w:style>
  <w:style w:type="character" w:customStyle="1" w:styleId="51">
    <w:name w:val="Знак Знак5"/>
    <w:uiPriority w:val="99"/>
    <w:rsid w:val="00E12421"/>
    <w:rPr>
      <w:sz w:val="24"/>
      <w:szCs w:val="24"/>
      <w:lang w:val="ru-RU" w:eastAsia="ru-RU"/>
    </w:rPr>
  </w:style>
  <w:style w:type="character" w:customStyle="1" w:styleId="12">
    <w:name w:val="Текст выноски Знак1"/>
    <w:basedOn w:val="a0"/>
    <w:uiPriority w:val="99"/>
    <w:semiHidden/>
    <w:rsid w:val="00E12421"/>
    <w:rPr>
      <w:rFonts w:ascii="Segoe UI" w:eastAsia="Times New Roman" w:hAnsi="Segoe UI" w:cs="Segoe UI" w:hint="default"/>
      <w:sz w:val="18"/>
      <w:szCs w:val="18"/>
    </w:rPr>
  </w:style>
  <w:style w:type="character" w:customStyle="1" w:styleId="310">
    <w:name w:val="Основной текст с отступом 3 Знак1"/>
    <w:basedOn w:val="a0"/>
    <w:uiPriority w:val="99"/>
    <w:semiHidden/>
    <w:rsid w:val="00E12421"/>
    <w:rPr>
      <w:rFonts w:ascii="Calibri" w:eastAsia="Times New Roman" w:hAnsi="Calibri" w:cs="Calibri" w:hint="default"/>
      <w:sz w:val="16"/>
      <w:szCs w:val="16"/>
    </w:rPr>
  </w:style>
  <w:style w:type="character" w:customStyle="1" w:styleId="13">
    <w:name w:val="Тема примечания Знак1"/>
    <w:basedOn w:val="a7"/>
    <w:uiPriority w:val="99"/>
    <w:semiHidden/>
    <w:rsid w:val="00E12421"/>
    <w:rPr>
      <w:rFonts w:ascii="Calibri" w:eastAsia="Times New Roman" w:hAnsi="Calibri" w:cs="Calibri" w:hint="default"/>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0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ru" TargetMode="External"/><Relationship Id="rId13" Type="http://schemas.openxmlformats.org/officeDocument/2006/relationships/hyperlink" Target="http://fss.ru/" TargetMode="External"/><Relationship Id="rId3" Type="http://schemas.openxmlformats.org/officeDocument/2006/relationships/settings" Target="settings.xml"/><Relationship Id="rId7" Type="http://schemas.openxmlformats.org/officeDocument/2006/relationships/hyperlink" Target="https://sudrf.ru/" TargetMode="External"/><Relationship Id="rId12" Type="http://schemas.openxmlformats.org/officeDocument/2006/relationships/hyperlink" Target="http://www.ffoms.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28809.0/" TargetMode="External"/><Relationship Id="rId11" Type="http://schemas.openxmlformats.org/officeDocument/2006/relationships/hyperlink" Target="http://www.pfrf.ru/" TargetMode="External"/><Relationship Id="rId5" Type="http://schemas.openxmlformats.org/officeDocument/2006/relationships/image" Target="media/image1.png"/><Relationship Id="rId15" Type="http://schemas.openxmlformats.org/officeDocument/2006/relationships/hyperlink" Target="garantf1://12028809.0/" TargetMode="External"/><Relationship Id="rId10" Type="http://schemas.openxmlformats.org/officeDocument/2006/relationships/hyperlink" Target="http://www.duma.gov.ru" TargetMode="External"/><Relationship Id="rId4" Type="http://schemas.openxmlformats.org/officeDocument/2006/relationships/webSettings" Target="webSettings.xml"/><Relationship Id="rId9" Type="http://schemas.openxmlformats.org/officeDocument/2006/relationships/hyperlink" Target="http://www.president.kremlin.ru" TargetMode="External"/><Relationship Id="rId14" Type="http://schemas.openxmlformats.org/officeDocument/2006/relationships/hyperlink" Target="http://www.rosmintru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17</Pages>
  <Words>5862</Words>
  <Characters>33417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Филиппова Алина Анатольевна</cp:lastModifiedBy>
  <cp:revision>14</cp:revision>
  <dcterms:created xsi:type="dcterms:W3CDTF">2019-10-30T17:02:00Z</dcterms:created>
  <dcterms:modified xsi:type="dcterms:W3CDTF">2022-06-22T08:35:00Z</dcterms:modified>
</cp:coreProperties>
</file>