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Чувашской Республики</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«Чебоксарский экономико-технологический колледж» </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Министерства образования и молодежной политики Чувашской Республики</w:t>
      </w:r>
    </w:p>
    <w:p w:rsidR="007A3946" w:rsidRPr="008E7CC0"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E51153"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ОП.11</w:t>
      </w:r>
      <w:r w:rsidRPr="00E51153">
        <w:rPr>
          <w:rFonts w:ascii="Times New Roman" w:eastAsia="Times New Roman" w:hAnsi="Times New Roman" w:cs="Times New Roman"/>
          <w:b/>
          <w:sz w:val="24"/>
          <w:szCs w:val="24"/>
          <w:lang w:eastAsia="ru-RU"/>
        </w:rPr>
        <w:t xml:space="preserve">. </w:t>
      </w:r>
      <w:r w:rsidRPr="00E51153">
        <w:rPr>
          <w:rFonts w:ascii="Times New Roman" w:hAnsi="Times New Roman" w:cs="Times New Roman"/>
          <w:b/>
          <w:color w:val="000000"/>
          <w:sz w:val="24"/>
          <w:szCs w:val="24"/>
        </w:rPr>
        <w:t>БЕЗОПАСНОСТЬ ЖИЗНЕДЕЯТЕЛЬНОСТИ</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19.02.03 Технология хлеба, кондитерских и макаронных изделий</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1B4E55"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Гончарова Н.Г.</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B4E55">
        <w:rPr>
          <w:rFonts w:ascii="Times New Roman" w:eastAsia="Times New Roman" w:hAnsi="Times New Roman" w:cs="Times New Roman"/>
          <w:snapToGrid w:val="0"/>
          <w:sz w:val="24"/>
          <w:szCs w:val="24"/>
          <w:lang w:eastAsia="ru-RU"/>
        </w:rPr>
        <w:t>2</w:t>
      </w:r>
      <w:r w:rsidR="00E51153" w:rsidRPr="00E51153">
        <w:rPr>
          <w:rFonts w:ascii="Times New Roman" w:eastAsia="Times New Roman" w:hAnsi="Times New Roman" w:cs="Times New Roman"/>
          <w:snapToGrid w:val="0"/>
          <w:sz w:val="24"/>
          <w:szCs w:val="24"/>
          <w:lang w:eastAsia="ru-RU"/>
        </w:rPr>
        <w:t xml:space="preserve"> </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624D47" w:rsidRPr="00E51153" w:rsidRDefault="00ED0EAB" w:rsidP="00624D4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дисциплине ОП</w:t>
      </w:r>
      <w:r w:rsidR="00CC0DD7">
        <w:rPr>
          <w:rFonts w:ascii="Times New Roman" w:eastAsia="Times New Roman" w:hAnsi="Times New Roman" w:cs="Times New Roman"/>
          <w:sz w:val="24"/>
          <w:szCs w:val="24"/>
          <w:lang w:eastAsia="ru-RU"/>
        </w:rPr>
        <w:t xml:space="preserve">.11 </w:t>
      </w:r>
      <w:r w:rsidR="0097784D" w:rsidRPr="00E51153">
        <w:rPr>
          <w:rFonts w:ascii="Times New Roman" w:eastAsia="Times New Roman" w:hAnsi="Times New Roman" w:cs="Times New Roman"/>
          <w:sz w:val="24"/>
          <w:szCs w:val="24"/>
          <w:lang w:eastAsia="ru-RU"/>
        </w:rPr>
        <w:t xml:space="preserve">Безопасность жизнедеятельности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1C37DD" w:rsidRPr="00E51153">
        <w:rPr>
          <w:rFonts w:ascii="Times New Roman" w:eastAsia="Times New Roman" w:hAnsi="Times New Roman" w:cs="Times New Roman"/>
          <w:sz w:val="24"/>
          <w:szCs w:val="24"/>
          <w:lang w:eastAsia="ru-RU"/>
        </w:rPr>
        <w:t>19.02.03 Технология хлеба, кондитерских и макаронных изделий</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E51153" w:rsidRPr="00E51153" w:rsidRDefault="00E51153"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В результате освоения дисциплины обучающийся должен уметь: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использовать средства индивидуальной и коллективной защиты от оружия массового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первичные средства пожаротушения;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оказывать первую помощь пострадавшим;</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знать: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основы военной службы и обороны государства;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задачи и основные мероприятия гражданской обороны;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способы защиты населения от оружия массовою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меры пожарной безопасности и правила безопасного поведения при пожарах;</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организацию и порядок призыва граждан на военную службу и поступления на нее в добровольном порядке;</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область применения получаемых профессиональных знаний при исполнении обязанностей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1153">
        <w:rPr>
          <w:rFonts w:ascii="Times New Roman" w:eastAsia="Times New Roman" w:hAnsi="Times New Roman" w:cs="Times New Roman"/>
          <w:sz w:val="24"/>
          <w:szCs w:val="24"/>
          <w:lang w:eastAsia="ru-RU"/>
        </w:rPr>
        <w:t>порядок и правила оказания первой помощи пострадавшим</w:t>
      </w:r>
    </w:p>
    <w:p w:rsidR="00E51153" w:rsidRPr="00E51153" w:rsidRDefault="00E51153" w:rsidP="00E51153">
      <w:pPr>
        <w:spacing w:after="0" w:line="240" w:lineRule="auto"/>
        <w:ind w:right="-285"/>
        <w:jc w:val="both"/>
        <w:rPr>
          <w:rFonts w:ascii="Times New Roman" w:eastAsia="Times New Roman" w:hAnsi="Times New Roman" w:cs="Times New Roman"/>
          <w:b/>
          <w:color w:val="000000"/>
          <w:sz w:val="24"/>
          <w:szCs w:val="24"/>
          <w:lang w:eastAsia="ru-RU"/>
        </w:rPr>
      </w:pPr>
      <w:r w:rsidRPr="00E51153">
        <w:rPr>
          <w:rFonts w:ascii="Times New Roman" w:eastAsia="Times New Roman" w:hAnsi="Times New Roman" w:cs="Times New Roman"/>
          <w:b/>
          <w:color w:val="000000"/>
          <w:sz w:val="24"/>
          <w:szCs w:val="24"/>
          <w:lang w:eastAsia="ru-RU"/>
        </w:rPr>
        <w:t>Дисциплина направлена на формирование общих компетенций: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sub_1511"/>
      <w:bookmarkStart w:id="1" w:name="sub_52"/>
      <w:r w:rsidRPr="00E51153">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sub_1512"/>
      <w:bookmarkEnd w:id="0"/>
      <w:r w:rsidRPr="00E51153">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sub_1513"/>
      <w:bookmarkEnd w:id="2"/>
      <w:r w:rsidRPr="00E51153">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sub_1514"/>
      <w:bookmarkEnd w:id="3"/>
      <w:r w:rsidRPr="00E51153">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 w:name="sub_1515"/>
      <w:bookmarkEnd w:id="4"/>
      <w:r w:rsidRPr="00E51153">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 w:name="sub_1516"/>
      <w:bookmarkEnd w:id="5"/>
      <w:r w:rsidRPr="00E51153">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 w:name="sub_1517"/>
      <w:bookmarkEnd w:id="6"/>
      <w:r w:rsidRPr="00E51153">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 w:name="sub_1518"/>
      <w:bookmarkEnd w:id="7"/>
      <w:r w:rsidRPr="00E51153">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 w:name="sub_1519"/>
      <w:bookmarkEnd w:id="8"/>
      <w:r w:rsidRPr="00E51153">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bookmarkEnd w:id="9"/>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ПК, которые актуализируются при изучении учебной дисциплины: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0" w:name="sub_15211"/>
      <w:bookmarkStart w:id="11" w:name="sub_543"/>
      <w:bookmarkEnd w:id="1"/>
      <w:r w:rsidRPr="00E51153">
        <w:rPr>
          <w:rFonts w:ascii="Times New Roman" w:eastAsia="Times New Roman" w:hAnsi="Times New Roman" w:cs="Times New Roman"/>
          <w:sz w:val="24"/>
          <w:szCs w:val="24"/>
          <w:lang w:eastAsia="ru-RU"/>
        </w:rPr>
        <w:t>ПК 1.1. Организовывать и производить приемку сырья.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2" w:name="sub_15212"/>
      <w:bookmarkEnd w:id="10"/>
      <w:r w:rsidRPr="00E51153">
        <w:rPr>
          <w:rFonts w:ascii="Times New Roman" w:eastAsia="Times New Roman" w:hAnsi="Times New Roman" w:cs="Times New Roman"/>
          <w:sz w:val="24"/>
          <w:szCs w:val="24"/>
          <w:lang w:eastAsia="ru-RU"/>
        </w:rPr>
        <w:t>ПК 1.2. Контролировать качество поступившего сырья.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3" w:name="sub_15213"/>
      <w:bookmarkEnd w:id="12"/>
      <w:r w:rsidRPr="00E51153">
        <w:rPr>
          <w:rFonts w:ascii="Times New Roman" w:eastAsia="Times New Roman" w:hAnsi="Times New Roman" w:cs="Times New Roman"/>
          <w:sz w:val="24"/>
          <w:szCs w:val="24"/>
          <w:lang w:eastAsia="ru-RU"/>
        </w:rPr>
        <w:t>ПК 1.3. Организовывать и осуществлять хранение сырья.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4" w:name="sub_15214"/>
      <w:bookmarkEnd w:id="13"/>
      <w:r w:rsidRPr="00E51153">
        <w:rPr>
          <w:rFonts w:ascii="Times New Roman" w:eastAsia="Times New Roman" w:hAnsi="Times New Roman" w:cs="Times New Roman"/>
          <w:sz w:val="24"/>
          <w:szCs w:val="24"/>
          <w:lang w:eastAsia="ru-RU"/>
        </w:rPr>
        <w:t>ПК 1.4. Организовывать и осуществлять подготовку сырья к переработке.</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5" w:name="sub_15221"/>
      <w:bookmarkEnd w:id="14"/>
      <w:r w:rsidRPr="00E51153">
        <w:rPr>
          <w:rFonts w:ascii="Times New Roman" w:eastAsia="Times New Roman" w:hAnsi="Times New Roman" w:cs="Times New Roman"/>
          <w:sz w:val="24"/>
          <w:szCs w:val="24"/>
          <w:lang w:eastAsia="ru-RU"/>
        </w:rPr>
        <w:t>ПК 2.1. Контролировать соблюдение требований к сырью при производстве хлеба и хлебобулочных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6" w:name="sub_15222"/>
      <w:bookmarkEnd w:id="15"/>
      <w:r w:rsidRPr="00E51153">
        <w:rPr>
          <w:rFonts w:ascii="Times New Roman" w:eastAsia="Times New Roman" w:hAnsi="Times New Roman" w:cs="Times New Roman"/>
          <w:sz w:val="24"/>
          <w:szCs w:val="24"/>
          <w:lang w:eastAsia="ru-RU"/>
        </w:rPr>
        <w:t>ПК 2.2. Организовывать и осуществлять технологический процесс изготовления полуфабрикатов при производстве хлеба и хлебобулочных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7" w:name="sub_15223"/>
      <w:bookmarkEnd w:id="16"/>
      <w:r w:rsidRPr="00E51153">
        <w:rPr>
          <w:rFonts w:ascii="Times New Roman" w:eastAsia="Times New Roman" w:hAnsi="Times New Roman" w:cs="Times New Roman"/>
          <w:sz w:val="24"/>
          <w:szCs w:val="24"/>
          <w:lang w:eastAsia="ru-RU"/>
        </w:rPr>
        <w:t>ПК 2.3. Организовывать и осуществлять технологический процесс производства хлеба и хлебобулочных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8" w:name="sub_15224"/>
      <w:bookmarkEnd w:id="17"/>
      <w:r w:rsidRPr="00E51153">
        <w:rPr>
          <w:rFonts w:ascii="Times New Roman" w:eastAsia="Times New Roman" w:hAnsi="Times New Roman" w:cs="Times New Roman"/>
          <w:sz w:val="24"/>
          <w:szCs w:val="24"/>
          <w:lang w:eastAsia="ru-RU"/>
        </w:rPr>
        <w:t>ПК 2.4. Обеспечивать эксплуатацию технологического оборудования хлебопекарного производства.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9" w:name="sub_15231"/>
      <w:bookmarkEnd w:id="18"/>
      <w:r w:rsidRPr="00E51153">
        <w:rPr>
          <w:rFonts w:ascii="Times New Roman" w:eastAsia="Times New Roman" w:hAnsi="Times New Roman" w:cs="Times New Roman"/>
          <w:sz w:val="24"/>
          <w:szCs w:val="24"/>
          <w:lang w:eastAsia="ru-RU"/>
        </w:rPr>
        <w:t>ПК 3.1. Контролировать соблюдение требований к сырью при производстве кондитерских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0" w:name="sub_15232"/>
      <w:bookmarkEnd w:id="19"/>
      <w:r w:rsidRPr="00E51153">
        <w:rPr>
          <w:rFonts w:ascii="Times New Roman" w:eastAsia="Times New Roman" w:hAnsi="Times New Roman" w:cs="Times New Roman"/>
          <w:sz w:val="24"/>
          <w:szCs w:val="24"/>
          <w:lang w:eastAsia="ru-RU"/>
        </w:rPr>
        <w:t>ПК 3.2. Организовывать и осуществлять технологический процесс производства сахаристых кондитерских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1" w:name="sub_15233"/>
      <w:bookmarkEnd w:id="20"/>
      <w:r w:rsidRPr="00E51153">
        <w:rPr>
          <w:rFonts w:ascii="Times New Roman" w:eastAsia="Times New Roman" w:hAnsi="Times New Roman" w:cs="Times New Roman"/>
          <w:sz w:val="24"/>
          <w:szCs w:val="24"/>
          <w:lang w:eastAsia="ru-RU"/>
        </w:rPr>
        <w:t>ПК 3.3. Организовывать и осуществлять технологический процесс производства мучных кондитерских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2" w:name="sub_15234"/>
      <w:bookmarkEnd w:id="21"/>
      <w:r w:rsidRPr="00E51153">
        <w:rPr>
          <w:rFonts w:ascii="Times New Roman" w:eastAsia="Times New Roman" w:hAnsi="Times New Roman" w:cs="Times New Roman"/>
          <w:sz w:val="24"/>
          <w:szCs w:val="24"/>
          <w:lang w:eastAsia="ru-RU"/>
        </w:rPr>
        <w:t>ПК 3.4. Обеспечивать эксплуатацию технологического оборудования при производстве кондитерских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3" w:name="sub_15241"/>
      <w:bookmarkEnd w:id="22"/>
      <w:r w:rsidRPr="00E51153">
        <w:rPr>
          <w:rFonts w:ascii="Times New Roman" w:eastAsia="Times New Roman" w:hAnsi="Times New Roman" w:cs="Times New Roman"/>
          <w:sz w:val="24"/>
          <w:szCs w:val="24"/>
          <w:lang w:eastAsia="ru-RU"/>
        </w:rPr>
        <w:t>ПК 4.1. Контролировать соблюдение требований к качеству сырья при производстве различных видов макаронных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4" w:name="sub_15242"/>
      <w:bookmarkEnd w:id="23"/>
      <w:r w:rsidRPr="00E51153">
        <w:rPr>
          <w:rFonts w:ascii="Times New Roman" w:eastAsia="Times New Roman" w:hAnsi="Times New Roman" w:cs="Times New Roman"/>
          <w:sz w:val="24"/>
          <w:szCs w:val="24"/>
          <w:lang w:eastAsia="ru-RU"/>
        </w:rPr>
        <w:t>ПК 4.2. Организовывать и осуществлять технологический процесс производства различных видов макаронных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5" w:name="sub_15243"/>
      <w:bookmarkEnd w:id="24"/>
      <w:r w:rsidRPr="00E51153">
        <w:rPr>
          <w:rFonts w:ascii="Times New Roman" w:eastAsia="Times New Roman" w:hAnsi="Times New Roman" w:cs="Times New Roman"/>
          <w:sz w:val="24"/>
          <w:szCs w:val="24"/>
          <w:lang w:eastAsia="ru-RU"/>
        </w:rPr>
        <w:t>ПК 4.3. Обеспечивать эксплуатацию технологического оборудования при производстве различных видов макаронных изделий.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6" w:name="sub_15251"/>
      <w:bookmarkEnd w:id="25"/>
      <w:r w:rsidRPr="00E51153">
        <w:rPr>
          <w:rFonts w:ascii="Times New Roman" w:eastAsia="Times New Roman" w:hAnsi="Times New Roman" w:cs="Times New Roman"/>
          <w:sz w:val="24"/>
          <w:szCs w:val="24"/>
          <w:lang w:eastAsia="ru-RU"/>
        </w:rPr>
        <w:t>ПК 5.1. Участвовать в планировании основных показателей производства.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7" w:name="sub_15252"/>
      <w:bookmarkEnd w:id="26"/>
      <w:r w:rsidRPr="00E51153">
        <w:rPr>
          <w:rFonts w:ascii="Times New Roman" w:eastAsia="Times New Roman" w:hAnsi="Times New Roman" w:cs="Times New Roman"/>
          <w:sz w:val="24"/>
          <w:szCs w:val="24"/>
          <w:lang w:eastAsia="ru-RU"/>
        </w:rPr>
        <w:t>ПК 5.2. Планировать выполнение работ исполнителями.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8" w:name="sub_15253"/>
      <w:bookmarkEnd w:id="27"/>
      <w:r w:rsidRPr="00E51153">
        <w:rPr>
          <w:rFonts w:ascii="Times New Roman" w:eastAsia="Times New Roman" w:hAnsi="Times New Roman" w:cs="Times New Roman"/>
          <w:sz w:val="24"/>
          <w:szCs w:val="24"/>
          <w:lang w:eastAsia="ru-RU"/>
        </w:rPr>
        <w:t>ПК 5.3. Организовывать работу трудового коллектива.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9" w:name="sub_15254"/>
      <w:bookmarkEnd w:id="28"/>
      <w:r w:rsidRPr="00E51153">
        <w:rPr>
          <w:rFonts w:ascii="Times New Roman" w:eastAsia="Times New Roman" w:hAnsi="Times New Roman" w:cs="Times New Roman"/>
          <w:sz w:val="24"/>
          <w:szCs w:val="24"/>
          <w:lang w:eastAsia="ru-RU"/>
        </w:rPr>
        <w:t>ПК 5.4. Контролировать ход и оценивать результаты выполнения работ исполнителями.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0" w:name="sub_15255"/>
      <w:bookmarkEnd w:id="29"/>
      <w:r w:rsidRPr="00E51153">
        <w:rPr>
          <w:rFonts w:ascii="Times New Roman" w:eastAsia="Times New Roman" w:hAnsi="Times New Roman" w:cs="Times New Roman"/>
          <w:sz w:val="24"/>
          <w:szCs w:val="24"/>
          <w:lang w:eastAsia="ru-RU"/>
        </w:rPr>
        <w:t>ПК 5.5. Вести утвержденную учетно-отчетную документацию.</w:t>
      </w:r>
    </w:p>
    <w:bookmarkEnd w:id="11"/>
    <w:bookmarkEnd w:id="30"/>
    <w:p w:rsidR="0097784D" w:rsidRPr="0097784D"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1B4E55" w:rsidRPr="003B7B87" w:rsidRDefault="001B4E55"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E51153" w:rsidRPr="00424EA9" w:rsidTr="00E51153">
        <w:tc>
          <w:tcPr>
            <w:tcW w:w="710"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п/п</w:t>
            </w:r>
          </w:p>
        </w:tc>
        <w:tc>
          <w:tcPr>
            <w:tcW w:w="8221"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Наименование тем занятий,</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практической работы</w:t>
            </w:r>
          </w:p>
        </w:tc>
        <w:tc>
          <w:tcPr>
            <w:tcW w:w="992"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Кол-во</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часов</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 xml:space="preserve">Изучение первичных средств пожаротушения и их использование при пожаре. Подручные средства пожаротушения и их использование при пожаре. </w:t>
            </w:r>
          </w:p>
        </w:tc>
        <w:tc>
          <w:tcPr>
            <w:tcW w:w="992"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№2.</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Автоматическая система обнаружения и оповещения о пожаре. Автоматическая система пожаротушения.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rPr>
          <w:trHeight w:val="1135"/>
        </w:trPr>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3</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FontStyle71"/>
                <w:bCs/>
                <w:sz w:val="22"/>
                <w:szCs w:val="22"/>
              </w:rPr>
            </w:pPr>
            <w:r w:rsidRPr="00970D06">
              <w:rPr>
                <w:rFonts w:ascii="Times New Roman" w:hAnsi="Times New Roman" w:cs="Times New Roman"/>
                <w:bCs/>
              </w:rPr>
              <w:t>Решение задач по обеспечению безопасности населения при применении вероятным противником ядерного и химического оружия.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4</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№4.</w:t>
            </w:r>
          </w:p>
          <w:p w:rsidR="00E51153" w:rsidRPr="00970D06" w:rsidRDefault="00E51153" w:rsidP="00970D06">
            <w:pPr>
              <w:shd w:val="clear" w:color="auto" w:fill="FFFFFF"/>
              <w:spacing w:after="0" w:line="240" w:lineRule="auto"/>
              <w:jc w:val="both"/>
              <w:rPr>
                <w:rStyle w:val="FontStyle71"/>
                <w:sz w:val="22"/>
                <w:szCs w:val="22"/>
              </w:rPr>
            </w:pPr>
            <w:r w:rsidRPr="00970D06">
              <w:rPr>
                <w:rFonts w:ascii="Times New Roman" w:hAnsi="Times New Roman" w:cs="Times New Roman"/>
                <w:bCs/>
              </w:rPr>
              <w:t>Основные принципы и нормативно-правовая база защиты населения от чрезвычайных ситуаций мирного и военного времени.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5</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№5.</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6</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8</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№8.</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 xml:space="preserve">Составление плана объекта экономики </w:t>
            </w:r>
            <w:r w:rsidR="00FF68A3">
              <w:rPr>
                <w:rFonts w:ascii="Times New Roman" w:hAnsi="Times New Roman" w:cs="Times New Roman"/>
                <w:bCs/>
              </w:rPr>
              <w:t>по повышению устойчивости на ЧС</w:t>
            </w:r>
            <w:r w:rsidRPr="00970D06">
              <w:rPr>
                <w:rFonts w:ascii="Times New Roman" w:hAnsi="Times New Roman" w:cs="Times New Roman"/>
                <w:bCs/>
              </w:rPr>
              <w:t xml:space="preserve">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9</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№9.</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Ант</w:t>
            </w:r>
            <w:r w:rsidR="00FF68A3">
              <w:rPr>
                <w:rFonts w:ascii="Times New Roman" w:hAnsi="Times New Roman" w:cs="Times New Roman"/>
                <w:bCs/>
              </w:rPr>
              <w:t xml:space="preserve">итеррористическая деятельность </w:t>
            </w:r>
            <w:r w:rsidRPr="00970D06">
              <w:rPr>
                <w:rFonts w:ascii="Times New Roman" w:hAnsi="Times New Roman" w:cs="Times New Roman"/>
                <w:bCs/>
              </w:rPr>
              <w:t>в образовательных учреждениях. Руководящие документы и составление плана антитеррористической деятельности на объектах экономики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10</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№10.</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Обеспечение военной безопасности  Российской Федерации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11</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№11.</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12</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Практические занятия №12.</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13</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ФЗ РФ «О статусе военнослужащих» и «О пенсионном обеспечении военнослужащи</w:t>
            </w:r>
            <w:r w:rsidR="00FF68A3">
              <w:rPr>
                <w:rFonts w:ascii="Times New Roman" w:hAnsi="Times New Roman" w:cs="Times New Roman"/>
                <w:bCs/>
              </w:rPr>
              <w:t xml:space="preserve">х» о правах и свободах </w:t>
            </w:r>
            <w:r w:rsidRPr="00970D06">
              <w:rPr>
                <w:rFonts w:ascii="Times New Roman" w:hAnsi="Times New Roman" w:cs="Times New Roman"/>
                <w:bCs/>
              </w:rPr>
              <w:t>военнослужащих. Льготы военнослужащим и членам их семей. Пенсионное обеспечение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14</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14.</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15</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15.</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16</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 xml:space="preserve">Воинская дисциплина в армии и на флоте, ее сущность и пути </w:t>
            </w:r>
            <w:r w:rsidR="00CC0DD7" w:rsidRPr="00970D06">
              <w:rPr>
                <w:rFonts w:ascii="Times New Roman" w:hAnsi="Times New Roman" w:cs="Times New Roman"/>
                <w:bCs/>
              </w:rPr>
              <w:t>достижения.</w:t>
            </w:r>
            <w:r w:rsidRPr="00970D06">
              <w:rPr>
                <w:rFonts w:ascii="Times New Roman" w:hAnsi="Times New Roman" w:cs="Times New Roman"/>
                <w:bCs/>
              </w:rPr>
              <w:t xml:space="preserve"> Виды ответственности военнослужащих за нарушения законодательства РФ.</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Уставы ВС РФ – свод законов, обязанности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18</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18.</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Прохождение военной службы по призыву и по контракту. Альтернативная военная служба. Дружба и войсковое товарищество военнослужащих </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19</w:t>
            </w:r>
          </w:p>
        </w:tc>
        <w:tc>
          <w:tcPr>
            <w:tcW w:w="8221" w:type="dxa"/>
            <w:shd w:val="clear" w:color="auto" w:fill="auto"/>
          </w:tcPr>
          <w:p w:rsidR="00E51153" w:rsidRPr="00970D06"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Pr>
                <w:rFonts w:ascii="Times New Roman" w:hAnsi="Times New Roman" w:cs="Times New Roman"/>
                <w:bCs/>
              </w:rPr>
              <w:t>Практическое занятие №</w:t>
            </w:r>
            <w:r w:rsidRPr="001B4E55">
              <w:rPr>
                <w:rFonts w:ascii="Times New Roman" w:hAnsi="Times New Roman" w:cs="Times New Roman"/>
                <w:bCs/>
              </w:rPr>
              <w:t>19</w:t>
            </w:r>
            <w:r w:rsidR="00E51153"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Причины и виды кровотечений. Общие принципы остановки кровотечения. Первая доврачебная медицинская помощь при наружном кровотечении.</w:t>
            </w:r>
          </w:p>
        </w:tc>
        <w:tc>
          <w:tcPr>
            <w:tcW w:w="992" w:type="dxa"/>
            <w:shd w:val="clear" w:color="auto" w:fill="auto"/>
            <w:vAlign w:val="center"/>
          </w:tcPr>
          <w:p w:rsidR="00E51153" w:rsidRPr="00867195"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lang w:val="en-US"/>
              </w:rPr>
            </w:pPr>
            <w:r>
              <w:rPr>
                <w:rFonts w:ascii="Times New Roman" w:hAnsi="Times New Roman" w:cs="Times New Roman"/>
                <w:bCs/>
                <w:lang w:val="en-U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20</w:t>
            </w:r>
          </w:p>
        </w:tc>
        <w:tc>
          <w:tcPr>
            <w:tcW w:w="8221" w:type="dxa"/>
            <w:shd w:val="clear" w:color="auto" w:fill="auto"/>
          </w:tcPr>
          <w:p w:rsidR="00E51153" w:rsidRPr="00867195"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Pr>
                <w:rFonts w:ascii="Times New Roman" w:hAnsi="Times New Roman" w:cs="Times New Roman"/>
                <w:bCs/>
              </w:rPr>
              <w:t>Практическое занятие № 2</w:t>
            </w:r>
            <w:r w:rsidRPr="001B4E55">
              <w:rPr>
                <w:rFonts w:ascii="Times New Roman" w:hAnsi="Times New Roman" w:cs="Times New Roman"/>
                <w:bCs/>
              </w:rPr>
              <w:t>0</w:t>
            </w:r>
            <w:r>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Определение и классификация ран. Первая доврачебная медицинская помощь при ранениях. Десмургия. Виды повязок. Правила наложения повязок.</w:t>
            </w:r>
          </w:p>
        </w:tc>
        <w:tc>
          <w:tcPr>
            <w:tcW w:w="992" w:type="dxa"/>
            <w:shd w:val="clear" w:color="auto" w:fill="auto"/>
            <w:vAlign w:val="center"/>
          </w:tcPr>
          <w:p w:rsidR="00E51153" w:rsidRPr="00970D06"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1</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1</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Ушибы. Растяжения и разрывы связок. Вывихи. Переломы.  Первая медицинская помощь при закрытых повреждениях. порядок транспортной иммобилизации.</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2</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2</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Термические ожоги. Химические ожоги. Отморожения. Общее охлаждение (замерзание).</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3</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3</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Электротравма и поражение молнией. Тепловой и солнечный удары. Удушье. Утопление. Отравления</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4</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4</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Понятие о клинической и биологической смерти. Принципы и методы реанимации. Искусственная вентиляция легких (ИВЛ). Непрямой массаж сердца (НМС).</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CC0DD7" w:rsidRPr="00970D06" w:rsidTr="00E51153">
        <w:tc>
          <w:tcPr>
            <w:tcW w:w="710" w:type="dxa"/>
            <w:shd w:val="clear" w:color="auto" w:fill="auto"/>
          </w:tcPr>
          <w:p w:rsidR="00CC0DD7" w:rsidRPr="00970D06" w:rsidRDefault="00CC0DD7"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tc>
        <w:tc>
          <w:tcPr>
            <w:tcW w:w="8221" w:type="dxa"/>
            <w:shd w:val="clear" w:color="auto" w:fill="auto"/>
          </w:tcPr>
          <w:p w:rsidR="00CC0DD7" w:rsidRPr="00970D06"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Pr>
                <w:rFonts w:ascii="Times New Roman" w:hAnsi="Times New Roman" w:cs="Times New Roman"/>
                <w:bCs/>
              </w:rPr>
              <w:t>ВСЕГО:</w:t>
            </w:r>
          </w:p>
        </w:tc>
        <w:tc>
          <w:tcPr>
            <w:tcW w:w="992" w:type="dxa"/>
            <w:shd w:val="clear" w:color="auto" w:fill="auto"/>
            <w:vAlign w:val="center"/>
          </w:tcPr>
          <w:p w:rsidR="00CC0DD7"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48</w:t>
            </w:r>
          </w:p>
        </w:tc>
      </w:tr>
    </w:tbl>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 xml:space="preserve">ИЗУЧЕНИЕ ПЕРВИЧНЫХ СРЕДСТВ ПОЖАРОТУШЕНИЯ И ИХ ИСПОЛЬЗОВАНИЕ ПРИ ПОЖАРЕ. </w:t>
      </w:r>
    </w:p>
    <w:p w:rsidR="00D26505" w:rsidRPr="00266A78"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ПОДРУЧНЫЕ СРЕДСТВА ПОЖАРОТУШЕНИ</w:t>
      </w:r>
      <w:r>
        <w:rPr>
          <w:rFonts w:ascii="Times New Roman" w:hAnsi="Times New Roman" w:cs="Times New Roman"/>
          <w:b/>
          <w:bCs/>
          <w:sz w:val="24"/>
          <w:szCs w:val="24"/>
        </w:rPr>
        <w:t>Я И ИХ ИСПОЛЬЗОВАНИЕ ПРИ ПОЖАРЕ</w:t>
      </w:r>
    </w:p>
    <w:p w:rsidR="00D26505" w:rsidRPr="005D34AD" w:rsidRDefault="00D26505" w:rsidP="00B91ACA">
      <w:pPr>
        <w:spacing w:after="0"/>
        <w:ind w:firstLine="709"/>
        <w:jc w:val="both"/>
        <w:rPr>
          <w:rFonts w:ascii="Times New Roman" w:hAnsi="Times New Roman" w:cs="Times New Roman"/>
          <w:sz w:val="24"/>
          <w:szCs w:val="24"/>
        </w:rPr>
      </w:pP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ом со щитом устанавливается ящи</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B4E55">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1B4E5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D26505" w:rsidRDefault="001B4E5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31" w:name="BM6505b"/>
            <w:bookmarkStart w:id="32" w:name="BM6eff4"/>
            <w:bookmarkEnd w:id="31"/>
            <w:bookmarkEnd w:id="3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3" w:name="BM7c9f5"/>
            <w:bookmarkEnd w:id="3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34" w:name="BM3dbdf"/>
            <w:bookmarkEnd w:id="3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35" w:name="BM682ab"/>
            <w:bookmarkEnd w:id="3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1B4E5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4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1B4E55"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1B4E55"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1B4E55"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1B4E55"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1B4E5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1B4E55"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1B4E55"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1B4E5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Default="00D26505" w:rsidP="00D1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709"/>
        <w:jc w:val="center"/>
        <w:rPr>
          <w:rFonts w:ascii="Times New Roman" w:hAnsi="Times New Roman" w:cs="Times New Roman"/>
          <w:b/>
          <w:bCs/>
          <w:sz w:val="24"/>
          <w:szCs w:val="24"/>
          <w:lang w:val="en-US"/>
        </w:rPr>
      </w:pPr>
    </w:p>
    <w:p w:rsidR="00D26505" w:rsidRPr="00D10760"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Практическое занятие №2.</w:t>
      </w:r>
    </w:p>
    <w:p w:rsidR="00D26505" w:rsidRDefault="00D26505" w:rsidP="00B91ACA">
      <w:pPr>
        <w:spacing w:after="0"/>
        <w:jc w:val="center"/>
        <w:rPr>
          <w:rFonts w:ascii="Times New Roman" w:hAnsi="Times New Roman" w:cs="Times New Roman"/>
          <w:b/>
          <w:bCs/>
          <w:sz w:val="24"/>
          <w:szCs w:val="24"/>
        </w:rPr>
      </w:pPr>
      <w:r w:rsidRPr="00D10760">
        <w:rPr>
          <w:rFonts w:ascii="Times New Roman" w:hAnsi="Times New Roman" w:cs="Times New Roman"/>
          <w:b/>
          <w:bCs/>
          <w:sz w:val="24"/>
          <w:szCs w:val="24"/>
        </w:rPr>
        <w:t>АВТОМАТИЧЕСКАЯ СИСТЕМА ОБНАРУЖЕНИЯ И ОПОВЕЩЕНИЯ О ПОЖАРЕ.</w:t>
      </w:r>
    </w:p>
    <w:p w:rsidR="00D26505" w:rsidRDefault="00D26505" w:rsidP="00B91ACA">
      <w:pPr>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 xml:space="preserve"> АВТОМ</w:t>
      </w:r>
      <w:r>
        <w:rPr>
          <w:rFonts w:ascii="Times New Roman" w:hAnsi="Times New Roman" w:cs="Times New Roman"/>
          <w:b/>
          <w:bCs/>
          <w:sz w:val="24"/>
          <w:szCs w:val="24"/>
        </w:rPr>
        <w:t>АТИЧЕСКАЯ СИСТЕМА ПОЖАРОТУШЕНИЯ</w:t>
      </w:r>
    </w:p>
    <w:p w:rsidR="00D26505" w:rsidRDefault="00D26505" w:rsidP="00B91ACA">
      <w:pPr>
        <w:spacing w:after="0"/>
        <w:ind w:firstLine="709"/>
        <w:jc w:val="both"/>
        <w:rPr>
          <w:rFonts w:ascii="Times New Roman" w:hAnsi="Times New Roman" w:cs="Times New Roman"/>
          <w:b/>
          <w:bCs/>
          <w:sz w:val="24"/>
          <w:szCs w:val="24"/>
        </w:rPr>
      </w:pPr>
    </w:p>
    <w:p w:rsidR="00D26505" w:rsidRDefault="00D26505" w:rsidP="00B91ACA">
      <w:pPr>
        <w:pStyle w:val="a5"/>
        <w:spacing w:before="0" w:beforeAutospacing="0" w:after="0" w:afterAutospacing="0" w:line="276" w:lineRule="auto"/>
        <w:ind w:firstLine="709"/>
        <w:jc w:val="both"/>
      </w:pPr>
    </w:p>
    <w:p w:rsidR="00D26505" w:rsidRPr="00BC2535" w:rsidRDefault="00D26505" w:rsidP="00B91ACA">
      <w:pPr>
        <w:spacing w:after="0"/>
        <w:rPr>
          <w:rFonts w:ascii="Times New Roman" w:hAnsi="Times New Roman" w:cs="Times New Roman"/>
          <w:sz w:val="24"/>
          <w:szCs w:val="24"/>
        </w:rPr>
      </w:pPr>
      <w:r w:rsidRPr="00D37868">
        <w:rPr>
          <w:rFonts w:ascii="Times New Roman" w:hAnsi="Times New Roman" w:cs="Times New Roman"/>
          <w:b/>
          <w:bCs/>
          <w:sz w:val="24"/>
          <w:szCs w:val="24"/>
        </w:rPr>
        <w:t>Цель работы:</w:t>
      </w:r>
      <w:r w:rsidRPr="00D37868">
        <w:rPr>
          <w:rFonts w:ascii="Times New Roman" w:hAnsi="Times New Roman" w:cs="Times New Roman"/>
          <w:i/>
          <w:iCs/>
          <w:sz w:val="24"/>
          <w:szCs w:val="24"/>
        </w:rPr>
        <w:t xml:space="preserve"> </w:t>
      </w:r>
      <w:r w:rsidRPr="00D37868">
        <w:rPr>
          <w:rFonts w:ascii="Times New Roman" w:hAnsi="Times New Roman" w:cs="Times New Roman"/>
          <w:sz w:val="24"/>
          <w:szCs w:val="24"/>
        </w:rPr>
        <w:t xml:space="preserve"> </w:t>
      </w:r>
      <w:r w:rsidRPr="00D37868">
        <w:rPr>
          <w:rFonts w:ascii="Times New Roman" w:hAnsi="Times New Roman" w:cs="Times New Roman"/>
          <w:sz w:val="24"/>
          <w:szCs w:val="24"/>
          <w:lang w:eastAsia="ru-RU"/>
        </w:rPr>
        <w:t xml:space="preserve">Закрепление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углубление</w:t>
      </w:r>
      <w:r>
        <w:rPr>
          <w:rFonts w:ascii="Times New Roman" w:hAnsi="Times New Roman" w:cs="Times New Roman"/>
          <w:sz w:val="24"/>
          <w:szCs w:val="24"/>
          <w:lang w:eastAsia="ru-RU"/>
        </w:rPr>
        <w:t xml:space="preserve"> </w:t>
      </w:r>
      <w:r w:rsidRPr="00BC2535">
        <w:rPr>
          <w:rFonts w:ascii="Times New Roman" w:hAnsi="Times New Roman" w:cs="Times New Roman"/>
          <w:sz w:val="24"/>
          <w:szCs w:val="24"/>
          <w:lang w:eastAsia="ru-RU"/>
        </w:rPr>
        <w:t>теоретических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знаний</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практических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навыков</w:t>
      </w:r>
      <w:r>
        <w:rPr>
          <w:rFonts w:ascii="Times New Roman" w:hAnsi="Times New Roman" w:cs="Times New Roman"/>
          <w:sz w:val="24"/>
          <w:szCs w:val="24"/>
        </w:rPr>
        <w:t xml:space="preserve"> </w:t>
      </w:r>
      <w:r w:rsidRPr="00D37868">
        <w:rPr>
          <w:rFonts w:ascii="Times New Roman" w:hAnsi="Times New Roman" w:cs="Times New Roman"/>
          <w:sz w:val="24"/>
          <w:szCs w:val="24"/>
          <w:lang w:eastAsia="ru-RU"/>
        </w:rPr>
        <w:t>в области обеспечения пожарной безопасности</w:t>
      </w:r>
      <w:r>
        <w:rPr>
          <w:rFonts w:ascii="Times New Roman" w:hAnsi="Times New Roman" w:cs="Times New Roman"/>
          <w:sz w:val="24"/>
          <w:szCs w:val="24"/>
          <w:lang w:eastAsia="ru-RU"/>
        </w:rPr>
        <w:t>.</w:t>
      </w:r>
    </w:p>
    <w:p w:rsidR="00D26505" w:rsidRPr="00D37868" w:rsidRDefault="00D26505" w:rsidP="00B91ACA">
      <w:pPr>
        <w:pStyle w:val="a5"/>
        <w:spacing w:before="0" w:beforeAutospacing="0" w:after="0" w:afterAutospacing="0" w:line="276" w:lineRule="auto"/>
        <w:jc w:val="both"/>
        <w:rPr>
          <w:b/>
          <w:bCs/>
        </w:rPr>
      </w:pPr>
      <w:r w:rsidRPr="00D37868">
        <w:rPr>
          <w:b/>
          <w:bCs/>
        </w:rPr>
        <w:t>Задание:</w:t>
      </w:r>
      <w:r w:rsidRPr="00D37868">
        <w:rPr>
          <w:b/>
          <w:bCs/>
          <w:i/>
          <w:iCs/>
        </w:rPr>
        <w:t xml:space="preserve"> </w:t>
      </w:r>
    </w:p>
    <w:p w:rsidR="00D26505" w:rsidRPr="00D37868"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rPr>
        <w:t xml:space="preserve"> </w:t>
      </w:r>
      <w:r w:rsidRPr="00D37868">
        <w:rPr>
          <w:rFonts w:ascii="Times New Roman" w:hAnsi="Times New Roman" w:cs="Times New Roman"/>
        </w:rPr>
        <w:t>1.</w:t>
      </w:r>
      <w:r>
        <w:rPr>
          <w:rFonts w:ascii="Times New Roman" w:hAnsi="Times New Roman" w:cs="Times New Roman"/>
        </w:rPr>
        <w:t xml:space="preserve">  </w:t>
      </w:r>
      <w:r w:rsidRPr="00D37868">
        <w:rPr>
          <w:rFonts w:ascii="Times New Roman" w:hAnsi="Times New Roman" w:cs="Times New Roman"/>
        </w:rPr>
        <w:t xml:space="preserve">Изучить устройство и принцип работы </w:t>
      </w:r>
      <w:r>
        <w:rPr>
          <w:rFonts w:ascii="Times New Roman" w:hAnsi="Times New Roman" w:cs="Times New Roman"/>
          <w:sz w:val="24"/>
          <w:szCs w:val="24"/>
        </w:rPr>
        <w:t>автоматической</w:t>
      </w:r>
      <w:r w:rsidRPr="00D37868">
        <w:rPr>
          <w:rFonts w:ascii="Times New Roman" w:hAnsi="Times New Roman" w:cs="Times New Roman"/>
          <w:sz w:val="24"/>
          <w:szCs w:val="24"/>
        </w:rPr>
        <w:t xml:space="preserve"> система обнаружения и оповещения о пожаре.</w:t>
      </w:r>
    </w:p>
    <w:p w:rsidR="00D26505" w:rsidRPr="00D37868" w:rsidRDefault="00D26505" w:rsidP="00B91ACA">
      <w:pPr>
        <w:pStyle w:val="a5"/>
        <w:spacing w:before="0" w:beforeAutospacing="0" w:after="0" w:afterAutospacing="0" w:line="276" w:lineRule="auto"/>
        <w:ind w:firstLine="709"/>
        <w:jc w:val="both"/>
      </w:pPr>
      <w:r>
        <w:t xml:space="preserve"> 2. </w:t>
      </w:r>
      <w:r w:rsidRPr="00D37868">
        <w:t>Изучить устройство и принцип работы</w:t>
      </w:r>
      <w:r>
        <w:t xml:space="preserve"> автоматической системы</w:t>
      </w:r>
      <w:r w:rsidRPr="00D37868">
        <w:t xml:space="preserve"> пожаротушения</w:t>
      </w:r>
      <w:r>
        <w:t>.</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rPr>
      </w:pPr>
      <w:r w:rsidRPr="009F48A8">
        <w:rPr>
          <w:b/>
          <w:bCs/>
        </w:rPr>
        <w:t>Технические средства противопожарной защиты</w:t>
      </w:r>
    </w:p>
    <w:p w:rsidR="00D26505" w:rsidRDefault="00D26505" w:rsidP="00B91ACA">
      <w:pPr>
        <w:pStyle w:val="a5"/>
        <w:spacing w:before="0" w:beforeAutospacing="0" w:after="0" w:afterAutospacing="0" w:line="276" w:lineRule="auto"/>
        <w:ind w:firstLine="709"/>
        <w:jc w:val="both"/>
      </w:pPr>
      <w:r w:rsidRPr="009F48A8">
        <w:t>Технические средства противопожарной защиты</w:t>
      </w:r>
      <w:r>
        <w:rPr>
          <w:b/>
          <w:bCs/>
          <w:vertAlign w:val="superscript"/>
        </w:rPr>
        <w:t xml:space="preserve"> </w:t>
      </w:r>
      <w:r>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D26505" w:rsidRDefault="00D26505" w:rsidP="00B91ACA">
      <w:pPr>
        <w:pStyle w:val="a5"/>
        <w:spacing w:before="0" w:beforeAutospacing="0" w:after="0" w:afterAutospacing="0" w:line="276" w:lineRule="auto"/>
        <w:ind w:firstLine="709"/>
        <w:jc w:val="both"/>
      </w:pPr>
      <w:r>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D26505" w:rsidRDefault="00D26505" w:rsidP="00B91ACA">
      <w:pPr>
        <w:pStyle w:val="a5"/>
        <w:spacing w:before="0" w:beforeAutospacing="0" w:after="0" w:afterAutospacing="0" w:line="276" w:lineRule="auto"/>
      </w:pPr>
      <w:r>
        <w:t xml:space="preserve">             Таким образом, </w:t>
      </w:r>
      <w:r w:rsidRPr="00C50B8A">
        <w:t>технические средства противопожарной защиты содержат:</w:t>
      </w:r>
    </w:p>
    <w:p w:rsidR="00D26505" w:rsidRDefault="00D26505" w:rsidP="00B91ACA">
      <w:pPr>
        <w:pStyle w:val="a5"/>
        <w:spacing w:before="0" w:beforeAutospacing="0" w:after="0" w:afterAutospacing="0" w:line="276" w:lineRule="auto"/>
        <w:ind w:left="720"/>
        <w:jc w:val="both"/>
      </w:pPr>
      <w:r>
        <w:t>- пожарную автоматику, состоящую из систем пожарной сигнализации и автоматического пожаротушения;</w:t>
      </w:r>
    </w:p>
    <w:p w:rsidR="00D26505" w:rsidRDefault="00D26505" w:rsidP="00B91ACA">
      <w:pPr>
        <w:pStyle w:val="a5"/>
        <w:spacing w:before="0" w:beforeAutospacing="0" w:after="0" w:afterAutospacing="0" w:line="276" w:lineRule="auto"/>
        <w:ind w:left="720"/>
        <w:jc w:val="both"/>
      </w:pPr>
      <w:r>
        <w:t>- системы автоматического обнаружения пожара;</w:t>
      </w:r>
    </w:p>
    <w:p w:rsidR="00D26505" w:rsidRDefault="00D26505" w:rsidP="00B91ACA">
      <w:pPr>
        <w:pStyle w:val="a5"/>
        <w:spacing w:before="0" w:beforeAutospacing="0" w:after="0" w:afterAutospacing="0" w:line="276" w:lineRule="auto"/>
        <w:ind w:left="720"/>
        <w:jc w:val="both"/>
      </w:pPr>
      <w:r>
        <w:t>- ситемы дымоудаления;</w:t>
      </w:r>
    </w:p>
    <w:p w:rsidR="00D26505" w:rsidRDefault="00D26505" w:rsidP="00B91ACA">
      <w:pPr>
        <w:pStyle w:val="a5"/>
        <w:spacing w:before="0" w:beforeAutospacing="0" w:after="0" w:afterAutospacing="0" w:line="276" w:lineRule="auto"/>
        <w:ind w:left="720"/>
        <w:jc w:val="both"/>
      </w:pPr>
      <w:r>
        <w:t xml:space="preserve">- системы оповещения; </w:t>
      </w:r>
    </w:p>
    <w:p w:rsidR="00D26505" w:rsidRDefault="00D26505" w:rsidP="00B91ACA">
      <w:pPr>
        <w:pStyle w:val="a5"/>
        <w:spacing w:before="0" w:beforeAutospacing="0" w:after="0" w:afterAutospacing="0" w:line="276" w:lineRule="auto"/>
        <w:ind w:left="720"/>
        <w:jc w:val="both"/>
      </w:pPr>
      <w:r>
        <w:t>- системы противопожарного водоснабжения;</w:t>
      </w:r>
    </w:p>
    <w:p w:rsidR="00D26505" w:rsidRDefault="00D26505" w:rsidP="00B91ACA">
      <w:pPr>
        <w:pStyle w:val="a5"/>
        <w:spacing w:before="0" w:beforeAutospacing="0" w:after="0" w:afterAutospacing="0" w:line="276" w:lineRule="auto"/>
        <w:ind w:left="720"/>
        <w:jc w:val="both"/>
      </w:pPr>
      <w:r>
        <w:t xml:space="preserve">- другие технические средства, предназначенные для защиты людей и материальных </w:t>
      </w:r>
    </w:p>
    <w:p w:rsidR="00D26505" w:rsidRDefault="00D26505" w:rsidP="00B91ACA">
      <w:pPr>
        <w:pStyle w:val="a5"/>
        <w:spacing w:before="0" w:beforeAutospacing="0" w:after="0" w:afterAutospacing="0" w:line="276" w:lineRule="auto"/>
        <w:ind w:left="720"/>
        <w:jc w:val="both"/>
      </w:pPr>
    </w:p>
    <w:p w:rsidR="00D26505" w:rsidRPr="00FA5F2E" w:rsidRDefault="00D26505" w:rsidP="00B91ACA">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D10760">
        <w:rPr>
          <w:rFonts w:ascii="Times New Roman" w:hAnsi="Times New Roman" w:cs="Times New Roman"/>
          <w:b/>
          <w:bCs/>
          <w:sz w:val="24"/>
          <w:szCs w:val="24"/>
        </w:rPr>
        <w:t>Автоматическая система об</w:t>
      </w:r>
      <w:r>
        <w:rPr>
          <w:rFonts w:ascii="Times New Roman" w:hAnsi="Times New Roman" w:cs="Times New Roman"/>
          <w:b/>
          <w:bCs/>
          <w:sz w:val="24"/>
          <w:szCs w:val="24"/>
        </w:rPr>
        <w:t>наружения и оповещения о пожаре</w:t>
      </w:r>
    </w:p>
    <w:p w:rsidR="00D26505" w:rsidRPr="00724705" w:rsidRDefault="00D26505" w:rsidP="00B91ACA">
      <w:pPr>
        <w:pStyle w:val="a5"/>
        <w:spacing w:before="0" w:beforeAutospacing="0" w:after="0" w:afterAutospacing="0" w:line="276" w:lineRule="auto"/>
        <w:ind w:firstLine="709"/>
        <w:jc w:val="both"/>
      </w:pPr>
      <w:r>
        <w:t xml:space="preserve">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w:t>
      </w:r>
      <w:r w:rsidRPr="006C2D61">
        <w:t>система оповещения и управления эвакуацией</w:t>
      </w:r>
      <w:r>
        <w:t xml:space="preserve"> представляет </w:t>
      </w:r>
      <w:r w:rsidRPr="00724705">
        <w:t xml:space="preserve"> </w:t>
      </w:r>
      <w:r>
        <w:t>собой комплекс организационных мероприятий и технических средств.</w:t>
      </w:r>
    </w:p>
    <w:p w:rsidR="00D26505" w:rsidRDefault="00D26505" w:rsidP="00B91ACA">
      <w:pPr>
        <w:pStyle w:val="a5"/>
        <w:spacing w:before="0" w:beforeAutospacing="0" w:after="0" w:afterAutospacing="0" w:line="276" w:lineRule="auto"/>
        <w:ind w:firstLine="709"/>
        <w:jc w:val="both"/>
      </w:pPr>
      <w:r>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D26505" w:rsidRDefault="00D26505" w:rsidP="00B91ACA">
      <w:pPr>
        <w:pStyle w:val="a5"/>
        <w:spacing w:before="0" w:beforeAutospacing="0" w:after="0" w:afterAutospacing="0" w:line="276" w:lineRule="auto"/>
        <w:jc w:val="both"/>
      </w:pPr>
      <w:r>
        <w:t>Классификация технических систем оповещения и управления эвакуацией можно представить в следующем виде:</w:t>
      </w:r>
    </w:p>
    <w:p w:rsidR="00D26505" w:rsidRDefault="00D26505" w:rsidP="00792164">
      <w:pPr>
        <w:pStyle w:val="a5"/>
        <w:spacing w:before="0" w:beforeAutospacing="0" w:after="0" w:afterAutospacing="0"/>
      </w:pPr>
    </w:p>
    <w:p w:rsidR="00D26505" w:rsidRDefault="001B4E55" w:rsidP="00792164">
      <w:pPr>
        <w:ind w:firstLine="709"/>
        <w:jc w:val="both"/>
        <w:rPr>
          <w:rFonts w:ascii="Times New Roman" w:hAnsi="Times New Roman" w:cs="Times New Roman"/>
          <w:sz w:val="24"/>
          <w:szCs w:val="24"/>
        </w:rPr>
      </w:pPr>
      <w:r>
        <w:rPr>
          <w:noProof/>
          <w:lang w:eastAsia="ru-RU"/>
        </w:rPr>
        <w:pict>
          <v:shape id="Рисунок 65" o:spid="_x0000_i1039" type="#_x0000_t75" alt="http://www.studfiles.ru/html/2706/381/html_RQIq6oBbgv.YHLq/htmlconvd-wQ2vuc_html_m27bd8c00.png" style="width:436.8pt;height:252.6pt;visibility:visible">
            <v:imagedata r:id="rId36" o:title=""/>
          </v:shape>
        </w:pict>
      </w:r>
    </w:p>
    <w:p w:rsidR="00D26505" w:rsidRPr="005D0E2D" w:rsidRDefault="00D26505" w:rsidP="00B91ACA">
      <w:pPr>
        <w:spacing w:after="0"/>
        <w:outlineLvl w:val="0"/>
        <w:rPr>
          <w:rFonts w:ascii="Times New Roman" w:hAnsi="Times New Roman" w:cs="Times New Roman"/>
          <w:kern w:val="36"/>
          <w:sz w:val="24"/>
          <w:szCs w:val="24"/>
          <w:lang w:eastAsia="ru-RU"/>
        </w:rPr>
      </w:pPr>
      <w:r w:rsidRPr="004C6C38">
        <w:rPr>
          <w:rFonts w:ascii="Times New Roman" w:hAnsi="Times New Roman" w:cs="Times New Roman"/>
          <w:b/>
          <w:bCs/>
          <w:kern w:val="36"/>
          <w:sz w:val="24"/>
          <w:szCs w:val="24"/>
          <w:lang w:eastAsia="ru-RU"/>
        </w:rPr>
        <w:t xml:space="preserve">             </w:t>
      </w:r>
      <w:r w:rsidRPr="005D0E2D">
        <w:rPr>
          <w:rFonts w:ascii="Times New Roman" w:hAnsi="Times New Roman" w:cs="Times New Roman"/>
          <w:kern w:val="36"/>
          <w:sz w:val="24"/>
          <w:szCs w:val="24"/>
          <w:lang w:eastAsia="ru-RU"/>
        </w:rPr>
        <w:t>Рисунок 8 - Классификация технических средств СОУЭ</w:t>
      </w:r>
    </w:p>
    <w:p w:rsidR="00D26505" w:rsidRDefault="00D26505" w:rsidP="00B91ACA">
      <w:pPr>
        <w:pStyle w:val="a5"/>
        <w:spacing w:before="0" w:beforeAutospacing="0" w:after="0" w:afterAutospacing="0" w:line="276" w:lineRule="auto"/>
        <w:ind w:firstLine="709"/>
        <w:jc w:val="both"/>
      </w:pPr>
      <w:r>
        <w:t xml:space="preserve">Основными классификационными признаками являются назначение и область применения технических средств СОУЭ. </w:t>
      </w:r>
    </w:p>
    <w:p w:rsidR="00D26505" w:rsidRDefault="00D26505" w:rsidP="00B91ACA">
      <w:pPr>
        <w:pStyle w:val="a5"/>
        <w:spacing w:before="0" w:beforeAutospacing="0" w:after="0" w:afterAutospacing="0" w:line="276" w:lineRule="auto"/>
        <w:ind w:firstLine="709"/>
        <w:jc w:val="both"/>
      </w:pPr>
      <w:r>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D26505" w:rsidRDefault="00D26505" w:rsidP="00B91ACA">
      <w:pPr>
        <w:pStyle w:val="a5"/>
        <w:spacing w:before="0" w:beforeAutospacing="0" w:after="0" w:afterAutospacing="0" w:line="276" w:lineRule="auto"/>
        <w:ind w:firstLine="709"/>
        <w:jc w:val="both"/>
      </w:pPr>
      <w:r>
        <w:t xml:space="preserve">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 </w:t>
      </w:r>
    </w:p>
    <w:p w:rsidR="00D26505" w:rsidRDefault="00D26505" w:rsidP="00B91ACA">
      <w:pPr>
        <w:pStyle w:val="a5"/>
        <w:spacing w:before="0" w:beforeAutospacing="0" w:after="0" w:afterAutospacing="0" w:line="276" w:lineRule="auto"/>
        <w:ind w:firstLine="709"/>
        <w:jc w:val="both"/>
      </w:pPr>
      <w:r>
        <w:t>Блоки управления работой СОУИ могут иметь различную техническую реализацию.</w:t>
      </w:r>
    </w:p>
    <w:p w:rsidR="00D26505" w:rsidRDefault="00D26505" w:rsidP="00B91ACA">
      <w:pPr>
        <w:pStyle w:val="a5"/>
        <w:spacing w:before="0" w:beforeAutospacing="0" w:after="0" w:afterAutospacing="0" w:line="276" w:lineRule="auto"/>
        <w:ind w:firstLine="709"/>
        <w:jc w:val="both"/>
      </w:pPr>
      <w:r>
        <w:t>Эвакуационные знаки пожарной безопасности, включающие указатели направления движения, можно разделить на статические и динамические.</w:t>
      </w:r>
      <w:r>
        <w:rPr>
          <w:b/>
          <w:bCs/>
        </w:rPr>
        <w:t xml:space="preserve"> </w:t>
      </w:r>
      <w:r>
        <w:t xml:space="preserve">Статический указатель имеет постоянное смысловое значение. Динамический указатель – это эвакуационный знак с изменяемым смысловым значением. </w:t>
      </w:r>
    </w:p>
    <w:p w:rsidR="00D26505" w:rsidRDefault="00D26505" w:rsidP="00B91ACA">
      <w:pPr>
        <w:pStyle w:val="a5"/>
        <w:spacing w:before="0" w:beforeAutospacing="0" w:after="0" w:afterAutospacing="0" w:line="276" w:lineRule="auto"/>
        <w:ind w:firstLine="709"/>
        <w:jc w:val="both"/>
        <w:rPr>
          <w:b/>
          <w:bCs/>
        </w:rPr>
      </w:pPr>
      <w:r>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Pr>
          <w:rStyle w:val="aa"/>
        </w:rPr>
        <w:t xml:space="preserve">источники сигнала </w:t>
      </w:r>
      <w:r>
        <w:t>– микрофоны, устанавливаемые на пульте диспетчера или на блоке тревожного оповещения, генератор тонального сигнала, проигрыватель или магнитофон,</w:t>
      </w:r>
      <w:r w:rsidRPr="006C2D61">
        <w:t xml:space="preserve"> </w:t>
      </w:r>
      <w:r>
        <w:rPr>
          <w:rStyle w:val="aa"/>
        </w:rPr>
        <w:t xml:space="preserve">усилительное оборудование </w:t>
      </w:r>
      <w:r>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Pr>
          <w:rStyle w:val="aa"/>
        </w:rPr>
        <w:t xml:space="preserve">громкоговорители </w:t>
      </w:r>
      <w:r>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Pr>
          <w:rStyle w:val="aa"/>
        </w:rPr>
        <w:t xml:space="preserve">выносные микрофонные консоли </w:t>
      </w:r>
      <w:r>
        <w:t>для организации удаленного рабочего места диспетчера), защитные конструкции и т.п.</w:t>
      </w:r>
    </w:p>
    <w:p w:rsidR="00D26505" w:rsidRDefault="00D26505" w:rsidP="00B91ACA">
      <w:pPr>
        <w:pStyle w:val="a5"/>
        <w:spacing w:before="0" w:beforeAutospacing="0" w:after="0" w:afterAutospacing="0" w:line="276" w:lineRule="auto"/>
        <w:rPr>
          <w:b/>
          <w:bCs/>
        </w:rPr>
      </w:pPr>
      <w:r>
        <w:rPr>
          <w:b/>
          <w:bCs/>
        </w:rPr>
        <w:t xml:space="preserve">          </w:t>
      </w:r>
    </w:p>
    <w:p w:rsidR="00D26505" w:rsidRPr="008423D2" w:rsidRDefault="00D26505" w:rsidP="00B91ACA">
      <w:pPr>
        <w:pStyle w:val="3"/>
        <w:spacing w:before="0"/>
        <w:rPr>
          <w:rStyle w:val="aa"/>
          <w:rFonts w:ascii="Times New Roman" w:hAnsi="Times New Roman"/>
          <w:b w:val="0"/>
          <w:bCs w:val="0"/>
          <w:color w:val="000000"/>
          <w:sz w:val="24"/>
          <w:szCs w:val="24"/>
        </w:rPr>
      </w:pPr>
      <w:r w:rsidRPr="008423D2">
        <w:rPr>
          <w:rFonts w:ascii="Times New Roman" w:hAnsi="Times New Roman" w:cs="Times New Roman"/>
          <w:b w:val="0"/>
          <w:bCs w:val="0"/>
          <w:color w:val="000000"/>
          <w:sz w:val="24"/>
          <w:szCs w:val="24"/>
        </w:rPr>
        <w:t xml:space="preserve">           Т</w:t>
      </w:r>
      <w:r w:rsidRPr="008423D2">
        <w:rPr>
          <w:rStyle w:val="aa"/>
          <w:rFonts w:ascii="Times New Roman" w:hAnsi="Times New Roman"/>
          <w:b w:val="0"/>
          <w:bCs w:val="0"/>
          <w:color w:val="000000"/>
          <w:sz w:val="24"/>
          <w:szCs w:val="24"/>
        </w:rPr>
        <w:t>ипы пожарных извещателей</w:t>
      </w:r>
    </w:p>
    <w:p w:rsidR="00D26505" w:rsidRDefault="00D26505" w:rsidP="00B91ACA">
      <w:pPr>
        <w:pStyle w:val="3"/>
        <w:spacing w:before="0"/>
        <w:rPr>
          <w:rFonts w:ascii="Times New Roman" w:hAnsi="Times New Roman" w:cs="Times New Roman"/>
          <w:b w:val="0"/>
          <w:bCs w:val="0"/>
          <w:color w:val="000000"/>
          <w:sz w:val="24"/>
          <w:szCs w:val="24"/>
        </w:rPr>
      </w:pPr>
      <w:r w:rsidRPr="008423D2">
        <w:rPr>
          <w:rStyle w:val="aa"/>
          <w:rFonts w:ascii="Times New Roman" w:hAnsi="Times New Roman"/>
          <w:b w:val="0"/>
          <w:bCs w:val="0"/>
          <w:color w:val="000000"/>
          <w:sz w:val="24"/>
          <w:szCs w:val="24"/>
        </w:rPr>
        <w:t xml:space="preserve">           </w:t>
      </w:r>
      <w:r w:rsidRPr="008423D2">
        <w:rPr>
          <w:rFonts w:ascii="Times New Roman" w:hAnsi="Times New Roman" w:cs="Times New Roman"/>
          <w:b w:val="0"/>
          <w:bCs w:val="0"/>
          <w:color w:val="000000"/>
          <w:sz w:val="24"/>
          <w:szCs w:val="24"/>
        </w:rPr>
        <w:t xml:space="preserve">Ключевым элементом противопожарной автоматики является пожарный извещатель (по-другому его называют сенсором). </w:t>
      </w:r>
    </w:p>
    <w:p w:rsidR="00D26505" w:rsidRPr="008423D2" w:rsidRDefault="00D26505" w:rsidP="00B91ACA">
      <w:pPr>
        <w:pStyle w:val="3"/>
        <w:spacing w:before="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8423D2">
        <w:rPr>
          <w:rFonts w:ascii="Times New Roman" w:hAnsi="Times New Roman" w:cs="Times New Roman"/>
          <w:b w:val="0"/>
          <w:bCs w:val="0"/>
          <w:color w:val="000000"/>
          <w:sz w:val="24"/>
          <w:szCs w:val="24"/>
        </w:rPr>
        <w:t>Извещатели бывают следующих типов:</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Тепловые;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Дымовые;</w:t>
      </w:r>
      <w:r>
        <w:rPr>
          <w:rFonts w:ascii="Times New Roman" w:hAnsi="Times New Roman" w:cs="Times New Roman"/>
          <w:color w:val="000000"/>
          <w:sz w:val="24"/>
          <w:szCs w:val="24"/>
        </w:rPr>
        <w:t xml:space="preserve"> </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Газовые;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Пламени (световые);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Комбинированные.</w:t>
      </w:r>
    </w:p>
    <w:p w:rsidR="00D26505"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color w:val="000000"/>
          <w:sz w:val="24"/>
          <w:szCs w:val="24"/>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D26505" w:rsidRPr="008423D2"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sz w:val="24"/>
          <w:szCs w:val="24"/>
          <w:lang w:eastAsia="ru-RU"/>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Точечными;</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Линейными.</w:t>
      </w:r>
    </w:p>
    <w:p w:rsidR="00D26505" w:rsidRPr="008423D2" w:rsidRDefault="00D26505" w:rsidP="009F48A8">
      <w:pPr>
        <w:pStyle w:val="a5"/>
        <w:spacing w:before="0" w:beforeAutospacing="0" w:after="0" w:afterAutospacing="0" w:line="276" w:lineRule="auto"/>
        <w:jc w:val="both"/>
        <w:rPr>
          <w:color w:val="000000"/>
        </w:rPr>
      </w:pPr>
    </w:p>
    <w:p w:rsidR="00D26505" w:rsidRPr="008423D2" w:rsidRDefault="00D26505" w:rsidP="008423D2">
      <w:pPr>
        <w:pStyle w:val="a5"/>
        <w:spacing w:before="0" w:beforeAutospacing="0" w:after="0" w:afterAutospacing="0" w:line="276" w:lineRule="auto"/>
        <w:ind w:left="720"/>
        <w:jc w:val="both"/>
      </w:pPr>
      <w:r>
        <w:rPr>
          <w:b/>
          <w:bCs/>
        </w:rPr>
        <w:t xml:space="preserve"> </w:t>
      </w:r>
      <w:r w:rsidRPr="008423D2">
        <w:t>Таблица 3 –</w:t>
      </w:r>
      <w:r>
        <w:t xml:space="preserve"> Типы пожарных извещателей</w:t>
      </w:r>
    </w:p>
    <w:p w:rsidR="00D26505" w:rsidRDefault="001B4E55" w:rsidP="008423D2">
      <w:pPr>
        <w:pStyle w:val="a5"/>
        <w:spacing w:before="0" w:beforeAutospacing="0" w:after="0" w:afterAutospacing="0" w:line="276" w:lineRule="auto"/>
        <w:ind w:left="720" w:hanging="720"/>
        <w:jc w:val="center"/>
        <w:rPr>
          <w:b/>
          <w:bCs/>
        </w:rPr>
      </w:pPr>
      <w:r>
        <w:rPr>
          <w:noProof/>
        </w:rPr>
        <w:pict>
          <v:shape id="Рисунок 87" o:spid="_x0000_i1040" type="#_x0000_t75" alt="https://im0-tub-ru.yandex.net/i?id=e3496dd85306d39d0d4f4811f7f0e59d-l&amp;n=13" style="width:493.8pt;height:342pt;visibility:visible">
            <v:imagedata r:id="rId37" o:title=""/>
          </v:shape>
        </w:pict>
      </w:r>
    </w:p>
    <w:p w:rsidR="00D26505" w:rsidRDefault="00D26505" w:rsidP="00865994">
      <w:pPr>
        <w:pStyle w:val="a5"/>
        <w:spacing w:before="0" w:beforeAutospacing="0" w:after="0" w:afterAutospacing="0" w:line="276" w:lineRule="auto"/>
        <w:jc w:val="both"/>
        <w:rPr>
          <w:b/>
          <w:bCs/>
        </w:rPr>
      </w:pPr>
    </w:p>
    <w:p w:rsidR="00D26505" w:rsidRDefault="00D26505" w:rsidP="00865994">
      <w:pPr>
        <w:pStyle w:val="a5"/>
        <w:spacing w:before="0" w:beforeAutospacing="0" w:after="0" w:afterAutospacing="0" w:line="276" w:lineRule="auto"/>
        <w:jc w:val="both"/>
        <w:rPr>
          <w:b/>
          <w:bCs/>
        </w:rPr>
      </w:pPr>
      <w:r>
        <w:rPr>
          <w:b/>
          <w:bCs/>
        </w:rPr>
        <w:t xml:space="preserve">          </w:t>
      </w:r>
    </w:p>
    <w:p w:rsidR="00D26505" w:rsidRPr="00786E1F" w:rsidRDefault="00D26505" w:rsidP="00B91ACA">
      <w:pPr>
        <w:pStyle w:val="a5"/>
        <w:spacing w:before="0" w:beforeAutospacing="0" w:after="0" w:afterAutospacing="0" w:line="276" w:lineRule="auto"/>
        <w:jc w:val="both"/>
        <w:rPr>
          <w:i/>
          <w:iCs/>
        </w:rPr>
      </w:pPr>
      <w:r>
        <w:rPr>
          <w:b/>
          <w:bCs/>
        </w:rPr>
        <w:t xml:space="preserve">            </w:t>
      </w:r>
      <w:r w:rsidRPr="00786E1F">
        <w:rPr>
          <w:i/>
          <w:iCs/>
        </w:rPr>
        <w:t>Типы систем оповещения</w:t>
      </w:r>
    </w:p>
    <w:p w:rsidR="00D26505" w:rsidRDefault="00D26505" w:rsidP="00B91ACA">
      <w:pPr>
        <w:pStyle w:val="a5"/>
        <w:spacing w:before="0" w:beforeAutospacing="0" w:after="0" w:afterAutospacing="0" w:line="276" w:lineRule="auto"/>
        <w:jc w:val="both"/>
      </w:pPr>
      <w:r>
        <w:t xml:space="preserve">            СОУЭ разделяют на </w:t>
      </w:r>
      <w:r w:rsidRPr="006C2D61">
        <w:t>5</w:t>
      </w:r>
      <w:r>
        <w:t xml:space="preserve">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r>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 </w:t>
      </w:r>
    </w:p>
    <w:p w:rsidR="00D26505" w:rsidRDefault="00D26505" w:rsidP="00B91ACA">
      <w:pPr>
        <w:pStyle w:val="a5"/>
        <w:spacing w:before="0" w:beforeAutospacing="0" w:after="0" w:afterAutospacing="0" w:line="276" w:lineRule="auto"/>
        <w:ind w:firstLine="709"/>
        <w:jc w:val="both"/>
      </w:pPr>
      <w:r>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D26505" w:rsidRDefault="00D26505" w:rsidP="00865994">
      <w:pPr>
        <w:pStyle w:val="a5"/>
        <w:spacing w:before="0" w:beforeAutospacing="0" w:after="0" w:afterAutospacing="0"/>
        <w:ind w:firstLine="709"/>
        <w:jc w:val="both"/>
        <w:rPr>
          <w:noProof/>
        </w:rPr>
      </w:pPr>
    </w:p>
    <w:p w:rsidR="00D26505" w:rsidRDefault="001B4E55" w:rsidP="00786E1F">
      <w:pPr>
        <w:pStyle w:val="a5"/>
        <w:spacing w:before="0" w:beforeAutospacing="0" w:after="0" w:afterAutospacing="0"/>
        <w:ind w:firstLine="709"/>
        <w:jc w:val="center"/>
        <w:rPr>
          <w:noProof/>
        </w:rPr>
      </w:pPr>
      <w:r>
        <w:rPr>
          <w:noProof/>
        </w:rPr>
        <w:pict>
          <v:shape id="Рисунок 79" o:spid="_x0000_i1041" type="#_x0000_t75" alt="http://raichev.ru/wp-content/uploads/2017/01/%D1%82%D0%B8%D0%BF%D1%8B-%D1%81%D0%BE%D1%83%D1%8D.jpg" style="width:461.4pt;height:408pt;visibility:visible">
            <v:imagedata r:id="rId38" o:title=""/>
          </v:shape>
        </w:pict>
      </w:r>
    </w:p>
    <w:p w:rsidR="00D26505" w:rsidRPr="006C2D61" w:rsidRDefault="00D26505" w:rsidP="00B91ACA">
      <w:pPr>
        <w:pStyle w:val="a5"/>
        <w:spacing w:before="0" w:beforeAutospacing="0" w:after="0" w:afterAutospacing="0" w:line="276" w:lineRule="auto"/>
        <w:jc w:val="both"/>
      </w:pPr>
      <w:r>
        <w:t xml:space="preserve">             Рисунок 9</w:t>
      </w:r>
      <w:r w:rsidRPr="006C2D61">
        <w:t xml:space="preserve"> - Типы систем оповещения</w:t>
      </w:r>
    </w:p>
    <w:p w:rsidR="00D26505" w:rsidRPr="006C2D61" w:rsidRDefault="00D26505" w:rsidP="00B91ACA">
      <w:pPr>
        <w:pStyle w:val="a5"/>
        <w:spacing w:before="0" w:beforeAutospacing="0" w:after="0" w:afterAutospacing="0" w:line="276" w:lineRule="auto"/>
        <w:ind w:firstLine="709"/>
        <w:jc w:val="both"/>
        <w:rPr>
          <w:rStyle w:val="a9"/>
        </w:rPr>
      </w:pPr>
    </w:p>
    <w:p w:rsidR="00D26505" w:rsidRDefault="00D26505" w:rsidP="00B91ACA">
      <w:pPr>
        <w:pStyle w:val="a5"/>
        <w:spacing w:before="0" w:beforeAutospacing="0" w:after="0" w:afterAutospacing="0" w:line="276" w:lineRule="auto"/>
        <w:ind w:firstLine="709"/>
        <w:jc w:val="both"/>
      </w:pPr>
      <w:r>
        <w:rPr>
          <w:rStyle w:val="a9"/>
        </w:rPr>
        <w:t xml:space="preserve"> </w:t>
      </w:r>
      <w:r>
        <w:t xml:space="preserve">СОУЭ 1-го и 2-го типа являются наиболее простыми и используют только световой и звуковой способы оповещения. </w:t>
      </w:r>
    </w:p>
    <w:p w:rsidR="00D26505" w:rsidRDefault="00D26505" w:rsidP="00B91ACA">
      <w:pPr>
        <w:pStyle w:val="a5"/>
        <w:spacing w:before="0" w:beforeAutospacing="0" w:after="0" w:afterAutospacing="0" w:line="276" w:lineRule="auto"/>
        <w:ind w:firstLine="709"/>
        <w:jc w:val="both"/>
      </w:pPr>
      <w:r>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D26505" w:rsidRDefault="00D26505" w:rsidP="00B91ACA">
      <w:pPr>
        <w:pStyle w:val="a5"/>
        <w:spacing w:before="0" w:beforeAutospacing="0" w:after="0" w:afterAutospacing="0" w:line="276" w:lineRule="auto"/>
        <w:ind w:firstLine="709"/>
        <w:jc w:val="both"/>
      </w:pPr>
      <w:r>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i/>
          <w:iCs/>
        </w:rPr>
      </w:pPr>
      <w:r>
        <w:rPr>
          <w:rStyle w:val="a9"/>
          <w:b w:val="0"/>
          <w:bCs w:val="0"/>
          <w:i/>
          <w:iCs/>
        </w:rPr>
        <w:t xml:space="preserve"> </w:t>
      </w:r>
      <w:r w:rsidRPr="009F48A8">
        <w:rPr>
          <w:rStyle w:val="a9"/>
          <w:b w:val="0"/>
          <w:bCs w:val="0"/>
          <w:i/>
          <w:iCs/>
        </w:rPr>
        <w:t>Принцип работы автоматической пожарной сигнализации</w:t>
      </w:r>
    </w:p>
    <w:p w:rsidR="00D26505" w:rsidRDefault="00D26505" w:rsidP="00B91ACA">
      <w:pPr>
        <w:pStyle w:val="a5"/>
        <w:spacing w:before="0" w:beforeAutospacing="0" w:after="0" w:afterAutospacing="0" w:line="276" w:lineRule="auto"/>
        <w:ind w:firstLine="709"/>
        <w:jc w:val="both"/>
      </w:pPr>
      <w:r>
        <w:t> 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D26505" w:rsidRDefault="001B4E55" w:rsidP="006C2D61">
      <w:pPr>
        <w:pStyle w:val="3"/>
        <w:jc w:val="center"/>
        <w:rPr>
          <w:rFonts w:cs="Times New Roman"/>
        </w:rPr>
      </w:pPr>
      <w:r>
        <w:rPr>
          <w:rFonts w:cs="Times New Roman"/>
          <w:noProof/>
          <w:lang w:eastAsia="ru-RU"/>
        </w:rPr>
        <w:pict>
          <v:shape id="Рисунок 68" o:spid="_x0000_i1042" type="#_x0000_t75" style="width:433.2pt;height:296.4pt;visibility:visible">
            <v:imagedata r:id="rId39" o:title=""/>
          </v:shape>
        </w:pict>
      </w:r>
    </w:p>
    <w:p w:rsidR="00D26505" w:rsidRPr="006C2D61" w:rsidRDefault="00D26505" w:rsidP="00B91ACA">
      <w:pPr>
        <w:spacing w:after="0"/>
        <w:jc w:val="both"/>
        <w:rPr>
          <w:rFonts w:ascii="Times New Roman" w:hAnsi="Times New Roman" w:cs="Times New Roman"/>
          <w:kern w:val="36"/>
          <w:sz w:val="24"/>
          <w:szCs w:val="24"/>
          <w:lang w:eastAsia="ru-RU"/>
        </w:rPr>
      </w:pPr>
      <w:r>
        <w:rPr>
          <w:rFonts w:ascii="Times New Roman" w:hAnsi="Times New Roman" w:cs="Times New Roman"/>
          <w:sz w:val="24"/>
          <w:szCs w:val="24"/>
          <w:lang w:eastAsia="ru-RU"/>
        </w:rPr>
        <w:t xml:space="preserve">           Рисунок 10 - </w:t>
      </w:r>
      <w:r>
        <w:rPr>
          <w:rFonts w:ascii="Times New Roman" w:hAnsi="Times New Roman" w:cs="Times New Roman"/>
          <w:kern w:val="36"/>
          <w:sz w:val="24"/>
          <w:szCs w:val="24"/>
          <w:lang w:eastAsia="ru-RU"/>
        </w:rPr>
        <w:t>Система</w:t>
      </w:r>
      <w:r w:rsidRPr="006C2D61">
        <w:rPr>
          <w:rFonts w:ascii="Times New Roman" w:hAnsi="Times New Roman" w:cs="Times New Roman"/>
          <w:kern w:val="36"/>
          <w:sz w:val="24"/>
          <w:szCs w:val="24"/>
          <w:lang w:eastAsia="ru-RU"/>
        </w:rPr>
        <w:t xml:space="preserve"> автоматической пожарной сигнализации</w:t>
      </w:r>
    </w:p>
    <w:p w:rsidR="00D26505" w:rsidRDefault="00D26505" w:rsidP="00B91ACA">
      <w:pPr>
        <w:spacing w:after="0"/>
        <w:jc w:val="both"/>
        <w:rPr>
          <w:rFonts w:ascii="Times New Roman" w:hAnsi="Times New Roman" w:cs="Times New Roman"/>
          <w:sz w:val="24"/>
          <w:szCs w:val="24"/>
          <w:lang w:eastAsia="ru-RU"/>
        </w:rPr>
      </w:pP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D10760">
        <w:rPr>
          <w:rFonts w:ascii="Times New Roman" w:hAnsi="Times New Roman" w:cs="Times New Roman"/>
          <w:sz w:val="24"/>
          <w:szCs w:val="24"/>
          <w:lang w:eastAsia="ru-RU"/>
        </w:rPr>
        <w:t>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D10760">
        <w:rPr>
          <w:rFonts w:ascii="Times New Roman" w:hAnsi="Times New Roman" w:cs="Times New Roman"/>
          <w:sz w:val="24"/>
          <w:szCs w:val="24"/>
          <w:lang w:eastAsia="ru-RU"/>
        </w:rPr>
        <w:t>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D10760">
        <w:rPr>
          <w:rFonts w:ascii="Times New Roman" w:hAnsi="Times New Roman" w:cs="Times New Roman"/>
          <w:sz w:val="24"/>
          <w:szCs w:val="24"/>
          <w:lang w:eastAsia="ru-RU"/>
        </w:rPr>
        <w:t>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4.</w:t>
      </w:r>
      <w:r w:rsidRPr="00D10760">
        <w:rPr>
          <w:rFonts w:ascii="Times New Roman" w:hAnsi="Times New Roman" w:cs="Times New Roman"/>
          <w:sz w:val="24"/>
          <w:szCs w:val="24"/>
          <w:lang w:eastAsia="ru-RU"/>
        </w:rPr>
        <w:t>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5.</w:t>
      </w:r>
      <w:r w:rsidRPr="00D10760">
        <w:rPr>
          <w:rFonts w:ascii="Times New Roman" w:hAnsi="Times New Roman" w:cs="Times New Roman"/>
          <w:sz w:val="24"/>
          <w:szCs w:val="24"/>
          <w:lang w:eastAsia="ru-RU"/>
        </w:rPr>
        <w:t>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r w:rsidRPr="00D10760">
        <w:rPr>
          <w:rFonts w:ascii="Times New Roman" w:hAnsi="Times New Roman" w:cs="Times New Roman"/>
          <w:sz w:val="24"/>
          <w:szCs w:val="24"/>
          <w:lang w:eastAsia="ru-RU"/>
        </w:rPr>
        <w:t>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D26505" w:rsidRDefault="00D26505" w:rsidP="00B91ACA">
      <w:pPr>
        <w:pStyle w:val="3"/>
        <w:spacing w:before="0"/>
        <w:rPr>
          <w:rFonts w:cs="Times New Roman"/>
        </w:rPr>
      </w:pPr>
    </w:p>
    <w:p w:rsidR="00D26505" w:rsidRPr="00786E1F" w:rsidRDefault="00D26505" w:rsidP="00B91ACA">
      <w:pPr>
        <w:pStyle w:val="3"/>
        <w:spacing w:before="0"/>
        <w:ind w:firstLine="709"/>
        <w:jc w:val="both"/>
        <w:rPr>
          <w:rFonts w:ascii="Times New Roman" w:hAnsi="Times New Roman" w:cs="Times New Roman"/>
          <w:b w:val="0"/>
          <w:bCs w:val="0"/>
          <w:i/>
          <w:iCs/>
          <w:color w:val="000000"/>
          <w:sz w:val="24"/>
          <w:szCs w:val="24"/>
        </w:rPr>
      </w:pPr>
      <w:r w:rsidRPr="00786E1F">
        <w:rPr>
          <w:rFonts w:ascii="Times New Roman" w:hAnsi="Times New Roman" w:cs="Times New Roman"/>
          <w:b w:val="0"/>
          <w:bCs w:val="0"/>
          <w:i/>
          <w:iCs/>
          <w:color w:val="000000"/>
          <w:sz w:val="24"/>
          <w:szCs w:val="24"/>
        </w:rPr>
        <w:t>Автоматические системы противодымной защиты</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w:t>
      </w:r>
      <w:r>
        <w:rPr>
          <w:rFonts w:ascii="Times New Roman" w:hAnsi="Times New Roman" w:cs="Times New Roman"/>
          <w:b w:val="0"/>
          <w:bCs w:val="0"/>
          <w:color w:val="000000"/>
          <w:sz w:val="24"/>
          <w:szCs w:val="24"/>
        </w:rPr>
        <w:t>- к</w:t>
      </w:r>
      <w:r w:rsidRPr="001C6C8C">
        <w:rPr>
          <w:rFonts w:ascii="Times New Roman" w:hAnsi="Times New Roman" w:cs="Times New Roman"/>
          <w:b w:val="0"/>
          <w:bCs w:val="0"/>
          <w:color w:val="000000"/>
          <w:sz w:val="24"/>
          <w:szCs w:val="24"/>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здания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D26505" w:rsidRPr="001C6C8C"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Аварийная противодымная вентиляция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D26505" w:rsidRDefault="00D26505" w:rsidP="00B91ACA">
      <w:pPr>
        <w:pStyle w:val="a5"/>
        <w:spacing w:before="0" w:beforeAutospacing="0" w:after="0" w:afterAutospacing="0" w:line="276" w:lineRule="auto"/>
      </w:pPr>
    </w:p>
    <w:p w:rsidR="00D26505" w:rsidRDefault="00D26505" w:rsidP="00B91ACA">
      <w:pPr>
        <w:pStyle w:val="a5"/>
        <w:spacing w:before="0" w:beforeAutospacing="0" w:after="0" w:afterAutospacing="0" w:line="276" w:lineRule="auto"/>
        <w:ind w:firstLine="709"/>
        <w:jc w:val="both"/>
        <w:rPr>
          <w:b/>
          <w:bCs/>
        </w:rPr>
      </w:pPr>
      <w:r w:rsidRPr="00D10760">
        <w:rPr>
          <w:b/>
          <w:bCs/>
        </w:rPr>
        <w:t>Автом</w:t>
      </w:r>
      <w:r>
        <w:rPr>
          <w:b/>
          <w:bCs/>
        </w:rPr>
        <w:t>атическая система пожаротушения</w:t>
      </w:r>
    </w:p>
    <w:p w:rsidR="00D26505" w:rsidRDefault="00D26505" w:rsidP="00B91ACA">
      <w:pPr>
        <w:pStyle w:val="a5"/>
        <w:spacing w:before="0" w:beforeAutospacing="0" w:after="0" w:afterAutospacing="0" w:line="276" w:lineRule="auto"/>
        <w:ind w:firstLine="709"/>
        <w:jc w:val="both"/>
      </w:pPr>
      <w:r w:rsidRPr="009F48A8">
        <w:t>Автоматическими установками пожаротушения</w:t>
      </w:r>
      <w:r>
        <w:t>(АУП)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D26505" w:rsidRDefault="00D26505" w:rsidP="00B91ACA">
      <w:pPr>
        <w:pStyle w:val="a5"/>
        <w:spacing w:before="0" w:beforeAutospacing="0" w:after="0" w:afterAutospacing="0" w:line="276" w:lineRule="auto"/>
        <w:ind w:firstLine="709"/>
        <w:jc w:val="both"/>
      </w:pPr>
      <w:r>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D26505" w:rsidRDefault="00D26505" w:rsidP="00B91ACA">
      <w:pPr>
        <w:pStyle w:val="a5"/>
        <w:spacing w:before="0" w:beforeAutospacing="0" w:after="0" w:afterAutospacing="0" w:line="276" w:lineRule="auto"/>
        <w:ind w:firstLine="709"/>
        <w:jc w:val="both"/>
      </w:pPr>
      <w:r>
        <w:t xml:space="preserve">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 </w:t>
      </w:r>
    </w:p>
    <w:p w:rsidR="00D26505" w:rsidRDefault="00D26505" w:rsidP="00B91ACA">
      <w:pPr>
        <w:pStyle w:val="a5"/>
        <w:spacing w:before="0" w:beforeAutospacing="0" w:after="0" w:afterAutospacing="0" w:line="276" w:lineRule="auto"/>
        <w:ind w:firstLine="709"/>
        <w:jc w:val="both"/>
      </w:pPr>
      <w:r>
        <w:t>Подразделяются системы автоматического пожаротушения, прежде всего, по используемому огнетушащему веществу:</w:t>
      </w:r>
    </w:p>
    <w:p w:rsidR="00D26505" w:rsidRDefault="00D26505" w:rsidP="00B91ACA">
      <w:pPr>
        <w:pStyle w:val="a5"/>
        <w:spacing w:before="0" w:beforeAutospacing="0" w:after="0" w:afterAutospacing="0" w:line="276" w:lineRule="auto"/>
      </w:pPr>
      <w:r>
        <w:rPr>
          <w:rFonts w:hAnsi="Symbol" w:cs="Symbol"/>
        </w:rPr>
        <w:t></w:t>
      </w:r>
      <w:r>
        <w:t xml:space="preserve">  газовое пожаротушение (СО</w:t>
      </w:r>
      <w:r>
        <w:rPr>
          <w:vertAlign w:val="subscript"/>
        </w:rPr>
        <w:t>2</w:t>
      </w:r>
      <w:r>
        <w:t>, аргон, азот, фреоны);</w:t>
      </w:r>
    </w:p>
    <w:p w:rsidR="00D26505" w:rsidRDefault="00D26505" w:rsidP="00B91ACA">
      <w:pPr>
        <w:pStyle w:val="a5"/>
        <w:spacing w:before="0" w:beforeAutospacing="0" w:after="0" w:afterAutospacing="0" w:line="276" w:lineRule="auto"/>
      </w:pPr>
      <w:r>
        <w:rPr>
          <w:rFonts w:hAnsi="Symbol" w:cs="Symbol"/>
        </w:rPr>
        <w:t></w:t>
      </w:r>
      <w:r>
        <w:t xml:space="preserve">  водяное пожаротушение (вода);</w:t>
      </w:r>
    </w:p>
    <w:p w:rsidR="00D26505" w:rsidRDefault="00D26505" w:rsidP="00B91ACA">
      <w:pPr>
        <w:pStyle w:val="a5"/>
        <w:spacing w:before="0" w:beforeAutospacing="0" w:after="0" w:afterAutospacing="0" w:line="276" w:lineRule="auto"/>
      </w:pPr>
      <w:r>
        <w:rPr>
          <w:rFonts w:hAnsi="Symbol" w:cs="Symbol"/>
        </w:rPr>
        <w:t></w:t>
      </w:r>
      <w:r>
        <w:t xml:space="preserve">  пенное пожаротушение и водо-пенное пожаротушение (вода с пенообразователями);</w:t>
      </w:r>
    </w:p>
    <w:p w:rsidR="00D26505" w:rsidRDefault="00D26505" w:rsidP="00B91ACA">
      <w:pPr>
        <w:pStyle w:val="a5"/>
        <w:spacing w:before="0" w:beforeAutospacing="0" w:after="0" w:afterAutospacing="0" w:line="276" w:lineRule="auto"/>
      </w:pPr>
      <w:r>
        <w:rPr>
          <w:rFonts w:hAnsi="Symbol" w:cs="Symbol"/>
        </w:rPr>
        <w:t></w:t>
      </w:r>
      <w:r>
        <w:t xml:space="preserve">  порошковое пожаротушение (порошки специального химического состава);</w:t>
      </w:r>
    </w:p>
    <w:p w:rsidR="00D26505" w:rsidRDefault="00D26505" w:rsidP="00B91ACA">
      <w:pPr>
        <w:pStyle w:val="a5"/>
        <w:spacing w:before="0" w:beforeAutospacing="0" w:after="0" w:afterAutospacing="0" w:line="276" w:lineRule="auto"/>
      </w:pPr>
      <w:r>
        <w:rPr>
          <w:rFonts w:hAnsi="Symbol" w:cs="Symbol"/>
        </w:rPr>
        <w:t></w:t>
      </w:r>
      <w:r>
        <w:t xml:space="preserve">  аэрозольные системы пожаротушения (подобны порошкам, но частицы на порядок меньше по размерам);</w:t>
      </w:r>
    </w:p>
    <w:p w:rsidR="00D26505" w:rsidRDefault="00D26505" w:rsidP="00B91ACA">
      <w:pPr>
        <w:pStyle w:val="a5"/>
        <w:spacing w:before="0" w:beforeAutospacing="0" w:line="276" w:lineRule="auto"/>
      </w:pPr>
      <w:r>
        <w:rPr>
          <w:rFonts w:hAnsi="Symbol" w:cs="Symbol"/>
        </w:rPr>
        <w:t></w:t>
      </w:r>
      <w:r>
        <w:t xml:space="preserve">  системы тонкодисперсной воды (тонкораспыленной воды)</w:t>
      </w:r>
    </w:p>
    <w:p w:rsidR="00D26505" w:rsidRDefault="00D26505" w:rsidP="00B91ACA">
      <w:pPr>
        <w:pStyle w:val="a5"/>
        <w:spacing w:before="0" w:beforeAutospacing="0" w:after="0" w:afterAutospacing="0" w:line="276" w:lineRule="auto"/>
        <w:ind w:firstLine="709"/>
        <w:jc w:val="both"/>
      </w:pPr>
      <w:r>
        <w:rPr>
          <w:b/>
          <w:bCs/>
        </w:rPr>
        <w:t>Автоматические установки водяного пожаротушения</w:t>
      </w:r>
    </w:p>
    <w:p w:rsidR="00D26505" w:rsidRDefault="00D26505" w:rsidP="00B91ACA">
      <w:pPr>
        <w:pStyle w:val="a5"/>
        <w:spacing w:before="0" w:beforeAutospacing="0" w:after="0" w:afterAutospacing="0" w:line="276" w:lineRule="auto"/>
        <w:ind w:firstLine="709"/>
        <w:jc w:val="both"/>
      </w:pPr>
      <w:r>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 </w:t>
      </w:r>
    </w:p>
    <w:p w:rsidR="00D26505" w:rsidRDefault="00D26505" w:rsidP="00B91ACA">
      <w:pPr>
        <w:pStyle w:val="a5"/>
        <w:spacing w:before="0" w:beforeAutospacing="0" w:after="0" w:afterAutospacing="0" w:line="276" w:lineRule="auto"/>
        <w:ind w:firstLine="709"/>
        <w:jc w:val="both"/>
      </w:pPr>
      <w:r>
        <w:t>Одной из форм водяного пожаротушения является - водопенное. Для тушения огня в этих установках применяются раствор пенообразователя в воде.</w:t>
      </w:r>
    </w:p>
    <w:p w:rsidR="00D26505" w:rsidRDefault="00D26505" w:rsidP="00B91ACA">
      <w:pPr>
        <w:pStyle w:val="a5"/>
        <w:spacing w:before="0" w:beforeAutospacing="0" w:after="0" w:afterAutospacing="0" w:line="276" w:lineRule="auto"/>
        <w:ind w:firstLine="709"/>
        <w:jc w:val="both"/>
      </w:pPr>
      <w:r>
        <w:t>Водяные и пенные установки пожаротушения подразделяются на на спринклерные и дренчерные.</w:t>
      </w:r>
    </w:p>
    <w:p w:rsidR="00D26505" w:rsidRDefault="00D26505" w:rsidP="00B91ACA">
      <w:pPr>
        <w:pStyle w:val="a5"/>
        <w:spacing w:before="0" w:beforeAutospacing="0" w:after="0" w:afterAutospacing="0" w:line="276" w:lineRule="auto"/>
        <w:ind w:firstLine="709"/>
        <w:jc w:val="both"/>
      </w:pPr>
      <w:r>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D26505" w:rsidRDefault="00D26505" w:rsidP="00B91ACA">
      <w:pPr>
        <w:pStyle w:val="a5"/>
        <w:spacing w:before="0" w:beforeAutospacing="0" w:after="0" w:afterAutospacing="0" w:line="276" w:lineRule="auto"/>
        <w:ind w:firstLine="709"/>
        <w:jc w:val="both"/>
      </w:pPr>
      <w:r w:rsidRPr="00B54EE5">
        <w:t>Ороситель</w:t>
      </w:r>
      <w:r>
        <w:t xml:space="preserve"> - Устройство для разбрызгивания или распыления воды и (или) водных растворов.</w:t>
      </w:r>
    </w:p>
    <w:p w:rsidR="00D26505" w:rsidRPr="00D10760" w:rsidRDefault="00D26505" w:rsidP="00B91ACA">
      <w:pPr>
        <w:spacing w:after="0"/>
        <w:ind w:firstLine="709"/>
        <w:jc w:val="both"/>
        <w:rPr>
          <w:rFonts w:ascii="Times New Roman" w:hAnsi="Times New Roman" w:cs="Times New Roman"/>
          <w:b/>
          <w:bCs/>
          <w:sz w:val="24"/>
          <w:szCs w:val="24"/>
        </w:rPr>
      </w:pPr>
    </w:p>
    <w:p w:rsidR="00D26505" w:rsidRDefault="00D26505" w:rsidP="00D10760">
      <w:pPr>
        <w:spacing w:after="0"/>
        <w:ind w:firstLine="709"/>
        <w:jc w:val="both"/>
        <w:rPr>
          <w:rFonts w:ascii="Times New Roman" w:hAnsi="Times New Roman" w:cs="Times New Roman"/>
          <w:sz w:val="24"/>
          <w:szCs w:val="24"/>
        </w:rPr>
      </w:pPr>
    </w:p>
    <w:p w:rsidR="00D26505" w:rsidRDefault="001B4E55" w:rsidP="00B54EE5">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9" o:spid="_x0000_i1043" type="#_x0000_t75" style="width:472.2pt;height:342pt;visibility:visible">
            <v:imagedata r:id="rId40" o:title=""/>
          </v:shape>
        </w:pict>
      </w:r>
    </w:p>
    <w:p w:rsidR="00D26505" w:rsidRDefault="00D26505" w:rsidP="00B91ACA">
      <w:pPr>
        <w:pStyle w:val="a5"/>
        <w:spacing w:before="0" w:beforeAutospacing="0" w:after="0" w:afterAutospacing="0" w:line="276" w:lineRule="auto"/>
        <w:ind w:firstLine="709"/>
        <w:jc w:val="both"/>
      </w:pPr>
      <w:r>
        <w:t>Рисунок 11 -  Схема функционирования автоматической системы водопенного пожаротушения</w:t>
      </w:r>
    </w:p>
    <w:p w:rsidR="00D26505" w:rsidRPr="00B54EE5" w:rsidRDefault="00D26505" w:rsidP="00B91ACA">
      <w:pPr>
        <w:pStyle w:val="a5"/>
        <w:spacing w:before="0" w:beforeAutospacing="0" w:after="0" w:afterAutospacing="0" w:line="276" w:lineRule="auto"/>
        <w:ind w:firstLine="709"/>
        <w:jc w:val="both"/>
      </w:pPr>
      <w:r w:rsidRPr="00B54EE5">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D26505" w:rsidRPr="00B54EE5" w:rsidRDefault="00D26505" w:rsidP="00B91ACA">
      <w:pPr>
        <w:pStyle w:val="a5"/>
        <w:spacing w:before="0" w:beforeAutospacing="0" w:after="0" w:afterAutospacing="0" w:line="276" w:lineRule="auto"/>
        <w:ind w:firstLine="709"/>
        <w:jc w:val="both"/>
      </w:pPr>
      <w:r w:rsidRPr="00B54EE5">
        <w:t>Спринклерный ороситель -  Ороситель с запорным устройством выходного отверстия, вскрывающимся при срабатывании теплового замка.</w:t>
      </w:r>
    </w:p>
    <w:p w:rsidR="00D26505" w:rsidRPr="00B54EE5" w:rsidRDefault="00D26505" w:rsidP="00B91ACA">
      <w:pPr>
        <w:pStyle w:val="a5"/>
        <w:spacing w:before="0" w:beforeAutospacing="0" w:after="0" w:afterAutospacing="0" w:line="276" w:lineRule="auto"/>
        <w:ind w:firstLine="709"/>
        <w:jc w:val="both"/>
      </w:pPr>
      <w:r w:rsidRPr="00B54EE5">
        <w:t>Замок тепловой – Запорный термочувствительный элемент, вскрывающийся при определенном значении температуры</w:t>
      </w:r>
    </w:p>
    <w:p w:rsidR="00D26505" w:rsidRPr="00B54EE5" w:rsidRDefault="00D26505" w:rsidP="00B91ACA">
      <w:pPr>
        <w:pStyle w:val="a5"/>
        <w:spacing w:before="0" w:beforeAutospacing="0" w:after="0" w:afterAutospacing="0" w:line="276" w:lineRule="auto"/>
        <w:ind w:firstLine="709"/>
        <w:jc w:val="both"/>
      </w:pPr>
      <w:r w:rsidRPr="00B54EE5">
        <w:t>Ороситель дренчерный - Ороситель с открытым выходным отверстием.</w:t>
      </w:r>
    </w:p>
    <w:p w:rsidR="00D26505" w:rsidRDefault="001B4E55" w:rsidP="00C50B8A">
      <w:pPr>
        <w:spacing w:after="0"/>
        <w:jc w:val="center"/>
      </w:pPr>
      <w:r>
        <w:rPr>
          <w:noProof/>
          <w:lang w:eastAsia="ru-RU"/>
        </w:rPr>
        <w:pict>
          <v:shape id="Рисунок 50" o:spid="_x0000_i1044" type="#_x0000_t75" alt="http://www.studfiles.ru/html/2706/381/html_RQIq6oBbgv.YHLq/htmlconvd-wQ2vuc_html_d1f908e.jpg" style="width:87pt;height:142.2pt;visibility:visible">
            <v:imagedata r:id="rId41" o:title=""/>
          </v:shape>
        </w:pict>
      </w:r>
      <w:r>
        <w:rPr>
          <w:noProof/>
          <w:lang w:eastAsia="ru-RU"/>
        </w:rPr>
        <w:pict>
          <v:shape id="Рисунок 59" o:spid="_x0000_i1045" type="#_x0000_t75" alt="http://www.studfiles.ru/html/2706/381/html_RQIq6oBbgv.YHLq/htmlconvd-wQ2vuc_html_m742865bf.jpg" style="width:74.4pt;height:142.2pt;visibility:visible">
            <v:imagedata r:id="rId42" o:title=""/>
          </v:shape>
        </w:pict>
      </w:r>
    </w:p>
    <w:p w:rsidR="00D26505" w:rsidRDefault="00D26505" w:rsidP="00D10760">
      <w:pPr>
        <w:pStyle w:val="a5"/>
      </w:pPr>
      <w:r>
        <w:t xml:space="preserve">            Рисунок   12 - Спринклерный и дренчерный (слева) оросители </w:t>
      </w:r>
    </w:p>
    <w:p w:rsidR="00D26505" w:rsidRDefault="00D26505" w:rsidP="00B91ACA">
      <w:pPr>
        <w:pStyle w:val="a5"/>
        <w:spacing w:before="0" w:beforeAutospacing="0" w:after="0" w:afterAutospacing="0" w:line="276" w:lineRule="auto"/>
        <w:ind w:firstLine="709"/>
        <w:jc w:val="both"/>
      </w:pPr>
      <w:r w:rsidRPr="00B54EE5">
        <w:t>Спринклерные установки пожаротушения</w:t>
      </w:r>
      <w:r>
        <w:t xml:space="preserve">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D26505" w:rsidRDefault="001B4E55" w:rsidP="004B7AD0">
      <w:pPr>
        <w:spacing w:after="0"/>
        <w:ind w:firstLine="709"/>
        <w:jc w:val="center"/>
        <w:rPr>
          <w:rFonts w:ascii="Times New Roman" w:hAnsi="Times New Roman" w:cs="Times New Roman"/>
          <w:sz w:val="24"/>
          <w:szCs w:val="24"/>
        </w:rPr>
      </w:pPr>
      <w:r>
        <w:rPr>
          <w:noProof/>
          <w:lang w:eastAsia="ru-RU"/>
        </w:rPr>
        <w:pict>
          <v:shape id="Рисунок 62" o:spid="_x0000_i1046" type="#_x0000_t75" alt="http://www.studfiles.ru/html/2706/381/html_RQIq6oBbgv.YHLq/htmlconvd-wQ2vuc_html_51cad42c.gif" style="width:264.6pt;height:181.2pt;visibility:visible">
            <v:imagedata r:id="rId43" o:title=""/>
          </v:shape>
        </w:pict>
      </w:r>
    </w:p>
    <w:p w:rsidR="00D26505" w:rsidRPr="00B54EE5" w:rsidRDefault="00D26505" w:rsidP="00B91ACA">
      <w:pPr>
        <w:pStyle w:val="a5"/>
        <w:spacing w:before="0" w:beforeAutospacing="0" w:after="0" w:afterAutospacing="0" w:line="276" w:lineRule="auto"/>
        <w:ind w:firstLine="709"/>
      </w:pPr>
      <w:r w:rsidRPr="00B54EE5">
        <w:t>Рисунок 1</w:t>
      </w:r>
      <w:r>
        <w:t>3</w:t>
      </w:r>
      <w:r w:rsidRPr="00B54EE5">
        <w:t>- Термочувствительный элемент</w:t>
      </w:r>
    </w:p>
    <w:p w:rsidR="00D26505" w:rsidRDefault="00D26505" w:rsidP="00B91ACA">
      <w:pPr>
        <w:pStyle w:val="a5"/>
        <w:spacing w:before="0" w:beforeAutospacing="0" w:after="0" w:afterAutospacing="0" w:line="276" w:lineRule="auto"/>
        <w:ind w:firstLine="709"/>
        <w:rPr>
          <w:i/>
          <w:iCs/>
        </w:rPr>
      </w:pPr>
    </w:p>
    <w:p w:rsidR="00D26505" w:rsidRPr="00B54EE5" w:rsidRDefault="00D26505" w:rsidP="00B91ACA">
      <w:pPr>
        <w:pStyle w:val="a5"/>
        <w:spacing w:before="0" w:beforeAutospacing="0" w:after="0" w:afterAutospacing="0" w:line="276" w:lineRule="auto"/>
        <w:ind w:firstLine="709"/>
        <w:rPr>
          <w:i/>
          <w:iCs/>
        </w:rPr>
      </w:pPr>
      <w:r w:rsidRPr="00B54EE5">
        <w:rPr>
          <w:i/>
          <w:iCs/>
        </w:rPr>
        <w:t>Автоматические установки порошкового пожаротушения</w:t>
      </w:r>
    </w:p>
    <w:p w:rsidR="00D26505" w:rsidRDefault="00D26505" w:rsidP="00B91ACA">
      <w:pPr>
        <w:pStyle w:val="a5"/>
        <w:spacing w:before="0" w:beforeAutospacing="0" w:after="0" w:afterAutospacing="0" w:line="276" w:lineRule="auto"/>
        <w:ind w:firstLine="709"/>
        <w:jc w:val="both"/>
      </w:pPr>
      <w: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D26505" w:rsidRDefault="00D26505" w:rsidP="00B91ACA">
      <w:pPr>
        <w:pStyle w:val="a5"/>
        <w:spacing w:before="0" w:beforeAutospacing="0" w:after="0" w:afterAutospacing="0" w:line="276" w:lineRule="auto"/>
        <w:ind w:firstLine="709"/>
        <w:jc w:val="both"/>
      </w:pPr>
      <w:r>
        <w:t xml:space="preserve">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 </w:t>
      </w:r>
    </w:p>
    <w:p w:rsidR="00D26505" w:rsidRDefault="00D26505" w:rsidP="00B91ACA">
      <w:pPr>
        <w:pStyle w:val="a5"/>
        <w:spacing w:before="0" w:beforeAutospacing="0" w:after="0" w:afterAutospacing="0" w:line="276" w:lineRule="auto"/>
        <w:ind w:firstLine="709"/>
        <w:jc w:val="both"/>
      </w:pPr>
      <w:r>
        <w:t>Установки порошкового пожаротушения классифицируются:</w:t>
      </w:r>
    </w:p>
    <w:p w:rsidR="00D26505" w:rsidRDefault="00D26505" w:rsidP="00B91ACA">
      <w:pPr>
        <w:pStyle w:val="a5"/>
        <w:spacing w:before="0" w:beforeAutospacing="0" w:after="0" w:afterAutospacing="0" w:line="276" w:lineRule="auto"/>
        <w:jc w:val="both"/>
      </w:pPr>
      <w:r>
        <w:t xml:space="preserve">           1.по конструктивному исполнению на модульные и агрегатные;</w:t>
      </w:r>
    </w:p>
    <w:p w:rsidR="00D26505" w:rsidRDefault="00D26505" w:rsidP="00B91ACA">
      <w:pPr>
        <w:pStyle w:val="a5"/>
        <w:spacing w:before="0" w:beforeAutospacing="0" w:after="0" w:afterAutospacing="0" w:line="276" w:lineRule="auto"/>
        <w:jc w:val="both"/>
      </w:pPr>
      <w:r>
        <w:t xml:space="preserve">           2.по времени действия (продолжительности подачи огнетушащего порошка) на:</w:t>
      </w:r>
    </w:p>
    <w:p w:rsidR="00D26505" w:rsidRDefault="00D26505" w:rsidP="00B91ACA">
      <w:pPr>
        <w:pStyle w:val="a5"/>
        <w:spacing w:before="0" w:beforeAutospacing="0" w:after="0" w:afterAutospacing="0" w:line="276" w:lineRule="auto"/>
      </w:pPr>
      <w:r>
        <w:t xml:space="preserve"> -  быстрого действия – импульсные (И), с временем действия до 1с;</w:t>
      </w:r>
    </w:p>
    <w:p w:rsidR="00D26505" w:rsidRDefault="00D26505" w:rsidP="00B91ACA">
      <w:pPr>
        <w:pStyle w:val="a5"/>
        <w:spacing w:before="0" w:beforeAutospacing="0" w:after="0" w:afterAutospacing="0" w:line="276" w:lineRule="auto"/>
      </w:pPr>
      <w:r>
        <w:t xml:space="preserve"> - кратковременного действия (КД-1), с временем действия от 1с до 15с;</w:t>
      </w:r>
    </w:p>
    <w:p w:rsidR="00D26505" w:rsidRDefault="00D26505" w:rsidP="00B91ACA">
      <w:pPr>
        <w:pStyle w:val="a5"/>
        <w:spacing w:before="0" w:beforeAutospacing="0" w:after="0" w:afterAutospacing="0" w:line="276" w:lineRule="auto"/>
      </w:pPr>
      <w:r>
        <w:t xml:space="preserve"> - кратковременного действия (КД-2), с временем действия более 15с.</w:t>
      </w:r>
    </w:p>
    <w:p w:rsidR="00D26505" w:rsidRDefault="00D26505" w:rsidP="00B91ACA">
      <w:pPr>
        <w:pStyle w:val="a5"/>
        <w:spacing w:before="0" w:beforeAutospacing="0" w:after="0" w:afterAutospacing="0" w:line="276" w:lineRule="auto"/>
        <w:jc w:val="both"/>
      </w:pPr>
      <w:r>
        <w:t xml:space="preserve">           3.по способу тушения:</w:t>
      </w:r>
    </w:p>
    <w:p w:rsidR="00D26505" w:rsidRDefault="00D26505" w:rsidP="00B91ACA">
      <w:pPr>
        <w:pStyle w:val="a5"/>
        <w:spacing w:before="0" w:beforeAutospacing="0" w:after="0" w:afterAutospacing="0" w:line="276" w:lineRule="auto"/>
        <w:jc w:val="both"/>
      </w:pPr>
      <w:r>
        <w:t>- объемный;</w:t>
      </w:r>
    </w:p>
    <w:p w:rsidR="00D26505" w:rsidRDefault="00D26505" w:rsidP="00B91ACA">
      <w:pPr>
        <w:pStyle w:val="a5"/>
        <w:spacing w:before="0" w:beforeAutospacing="0" w:after="0" w:afterAutospacing="0" w:line="276" w:lineRule="auto"/>
        <w:jc w:val="both"/>
      </w:pPr>
      <w:r>
        <w:t>- поверхностный;</w:t>
      </w:r>
    </w:p>
    <w:p w:rsidR="00D26505" w:rsidRDefault="00D26505" w:rsidP="00B91ACA">
      <w:pPr>
        <w:pStyle w:val="a5"/>
        <w:spacing w:before="0" w:beforeAutospacing="0" w:after="0" w:afterAutospacing="0" w:line="276" w:lineRule="auto"/>
        <w:jc w:val="both"/>
      </w:pPr>
      <w:r>
        <w:t>- локальный по объему</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пенного пожаротушении</w:t>
      </w:r>
    </w:p>
    <w:p w:rsidR="00D26505" w:rsidRDefault="00D26505" w:rsidP="00B91ACA">
      <w:pPr>
        <w:pStyle w:val="a5"/>
        <w:spacing w:before="0" w:beforeAutospacing="0" w:after="0" w:afterAutospacing="0" w:line="276" w:lineRule="auto"/>
        <w:ind w:firstLine="709"/>
        <w:jc w:val="both"/>
      </w:pPr>
      <w:r>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D26505" w:rsidRDefault="00D26505" w:rsidP="00B91ACA">
      <w:pPr>
        <w:pStyle w:val="a5"/>
        <w:spacing w:before="0" w:beforeAutospacing="0" w:after="0" w:afterAutospacing="0" w:line="276" w:lineRule="auto"/>
        <w:ind w:firstLine="709"/>
        <w:jc w:val="both"/>
      </w:pPr>
      <w:r>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D26505" w:rsidRDefault="00D26505" w:rsidP="00B91ACA">
      <w:pPr>
        <w:pStyle w:val="a5"/>
        <w:spacing w:before="0" w:beforeAutospacing="0" w:line="276" w:lineRule="auto"/>
        <w:ind w:firstLine="709"/>
        <w:jc w:val="both"/>
      </w:pPr>
      <w: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газового пожаротушения (АУГП)</w:t>
      </w:r>
    </w:p>
    <w:p w:rsidR="00D26505" w:rsidRDefault="00D26505" w:rsidP="00B91ACA">
      <w:pPr>
        <w:pStyle w:val="a5"/>
        <w:spacing w:before="0" w:beforeAutospacing="0" w:after="0" w:afterAutospacing="0" w:line="276" w:lineRule="auto"/>
        <w:ind w:firstLine="709"/>
        <w:jc w:val="both"/>
      </w:pPr>
      <w: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помещенияю.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D26505" w:rsidRDefault="00D26505" w:rsidP="00B91ACA">
      <w:pPr>
        <w:pStyle w:val="a5"/>
        <w:spacing w:before="0" w:beforeAutospacing="0" w:after="0" w:afterAutospacing="0" w:line="276" w:lineRule="auto"/>
        <w:ind w:firstLine="709"/>
        <w:jc w:val="both"/>
      </w:pPr>
      <w: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D26505" w:rsidRDefault="00D26505" w:rsidP="00B91ACA">
      <w:pPr>
        <w:pStyle w:val="a5"/>
        <w:spacing w:before="0" w:beforeAutospacing="0" w:after="0" w:afterAutospacing="0" w:line="276" w:lineRule="auto"/>
        <w:ind w:firstLine="709"/>
        <w:jc w:val="both"/>
      </w:pPr>
      <w: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D26505" w:rsidRDefault="00D26505" w:rsidP="00B91ACA">
      <w:pPr>
        <w:pStyle w:val="a5"/>
        <w:spacing w:before="0" w:beforeAutospacing="0" w:after="0" w:afterAutospacing="0" w:line="276" w:lineRule="auto"/>
        <w:ind w:firstLine="709"/>
        <w:jc w:val="both"/>
      </w:pPr>
      <w:r>
        <w:t>Основными объектами, где применяются установки газового пожаротушения являются:</w:t>
      </w:r>
    </w:p>
    <w:p w:rsidR="00D26505" w:rsidRDefault="00D26505" w:rsidP="00B91ACA">
      <w:pPr>
        <w:pStyle w:val="a5"/>
        <w:spacing w:before="0" w:beforeAutospacing="0" w:after="0" w:afterAutospacing="0" w:line="276" w:lineRule="auto"/>
        <w:ind w:firstLine="709"/>
        <w:jc w:val="both"/>
      </w:pPr>
      <w:r>
        <w:t>- электропомещения (трансформаторы напряжением более 500 кВ; кабельные туннели, шахты, подвалы и полуэтажи);</w:t>
      </w:r>
    </w:p>
    <w:p w:rsidR="00D26505" w:rsidRDefault="00D26505" w:rsidP="00B91ACA">
      <w:pPr>
        <w:pStyle w:val="a5"/>
        <w:spacing w:before="0" w:beforeAutospacing="0" w:after="0" w:afterAutospacing="0" w:line="276" w:lineRule="auto"/>
        <w:ind w:firstLine="709"/>
        <w:jc w:val="both"/>
      </w:pPr>
      <w:r>
        <w:t>- маслоподвалы металлургических предприятий;</w:t>
      </w:r>
    </w:p>
    <w:p w:rsidR="00D26505" w:rsidRDefault="00D26505" w:rsidP="00B91ACA">
      <w:pPr>
        <w:pStyle w:val="a5"/>
        <w:spacing w:before="0" w:beforeAutospacing="0" w:after="0" w:afterAutospacing="0" w:line="276" w:lineRule="auto"/>
        <w:ind w:firstLine="709"/>
        <w:jc w:val="both"/>
      </w:pPr>
      <w:r>
        <w:t>- гидрогенераторы и генераторы с водородным охлаждением ТЭЦ и ГРЭС (если используется технологическая двуокись углерода);</w:t>
      </w:r>
    </w:p>
    <w:p w:rsidR="00D26505" w:rsidRDefault="00D26505" w:rsidP="00B91ACA">
      <w:pPr>
        <w:pStyle w:val="a5"/>
        <w:spacing w:before="0" w:beforeAutospacing="0" w:after="0" w:afterAutospacing="0" w:line="276" w:lineRule="auto"/>
        <w:ind w:firstLine="709"/>
        <w:jc w:val="both"/>
      </w:pPr>
      <w:r>
        <w:t xml:space="preserve">- окрасочные цехи, склады огнеопасных жидкостей и лакокрасочных материалов; </w:t>
      </w:r>
    </w:p>
    <w:p w:rsidR="00D26505" w:rsidRDefault="00D26505" w:rsidP="00B91ACA">
      <w:pPr>
        <w:pStyle w:val="a5"/>
        <w:spacing w:before="0" w:beforeAutospacing="0" w:after="0" w:afterAutospacing="0" w:line="276" w:lineRule="auto"/>
        <w:ind w:firstLine="709"/>
        <w:jc w:val="both"/>
      </w:pPr>
      <w:r>
        <w:t>- библиотеки, музеи, архивы (в основном хладоны и двуокись углерода) и т.п.</w:t>
      </w:r>
    </w:p>
    <w:p w:rsidR="00D26505" w:rsidRDefault="00D26505" w:rsidP="00B91ACA">
      <w:pPr>
        <w:pStyle w:val="a5"/>
        <w:spacing w:before="0" w:beforeAutospacing="0" w:after="0" w:afterAutospacing="0" w:line="276" w:lineRule="auto"/>
        <w:ind w:firstLine="709"/>
      </w:pPr>
    </w:p>
    <w:p w:rsidR="00D26505" w:rsidRPr="00F440FB" w:rsidRDefault="00D26505" w:rsidP="00B91ACA">
      <w:pPr>
        <w:spacing w:after="0"/>
        <w:ind w:firstLine="709"/>
        <w:jc w:val="both"/>
        <w:rPr>
          <w:rFonts w:ascii="Times New Roman" w:hAnsi="Times New Roman" w:cs="Times New Roman"/>
          <w:i/>
          <w:iCs/>
          <w:sz w:val="24"/>
          <w:szCs w:val="24"/>
        </w:rPr>
      </w:pPr>
      <w:r w:rsidRPr="00F440FB">
        <w:rPr>
          <w:rFonts w:ascii="Times New Roman" w:hAnsi="Times New Roman" w:cs="Times New Roman"/>
          <w:i/>
          <w:iCs/>
          <w:sz w:val="24"/>
          <w:szCs w:val="24"/>
        </w:rPr>
        <w:t>Порядок выполнения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 Записать цель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Проверить усвоение материала, ответив на контрольные вопросы: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1.1. Назначение автоматической системы обнаружения пожара.</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1.2. Назначение автоматической системы оповещения о пожаре.</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Составить отчет.</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Отчет должен включать:</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цель практической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ответы на вопросы задания;</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3. Показать отчет преподавателю.</w:t>
      </w:r>
    </w:p>
    <w:p w:rsidR="00D26505" w:rsidRPr="00FA5F2E" w:rsidRDefault="00D26505" w:rsidP="00F979D3">
      <w:pPr>
        <w:pStyle w:val="a5"/>
        <w:spacing w:before="0" w:beforeAutospacing="0" w:after="0" w:afterAutospacing="0" w:line="276" w:lineRule="auto"/>
        <w:ind w:firstLine="709"/>
      </w:pPr>
    </w:p>
    <w:p w:rsidR="00D26505" w:rsidRPr="00D624B4" w:rsidRDefault="00D26505" w:rsidP="00F979D3">
      <w:pPr>
        <w:pStyle w:val="a5"/>
        <w:spacing w:before="0" w:beforeAutospacing="0" w:after="0" w:afterAutospacing="0" w:line="276" w:lineRule="auto"/>
        <w:ind w:firstLine="709"/>
      </w:pP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№3.</w:t>
      </w:r>
    </w:p>
    <w:p w:rsidR="00D26505" w:rsidRPr="00A616D5" w:rsidRDefault="00D26505" w:rsidP="00B91ACA">
      <w:pPr>
        <w:spacing w:after="0"/>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D26505" w:rsidRPr="00DD5E41" w:rsidRDefault="00D26505" w:rsidP="00B91ACA">
      <w:pPr>
        <w:spacing w:after="0"/>
        <w:ind w:firstLine="709"/>
        <w:jc w:val="both"/>
        <w:rPr>
          <w:rFonts w:ascii="Times New Roman" w:hAnsi="Times New Roman" w:cs="Times New Roman"/>
          <w:sz w:val="24"/>
          <w:szCs w:val="24"/>
        </w:rPr>
      </w:pPr>
    </w:p>
    <w:p w:rsidR="00D26505" w:rsidRPr="00637BE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w:t>
      </w:r>
      <w:r w:rsidRPr="00637BE5">
        <w:t xml:space="preserve"> по обеспечению безопасности населения при применении вероятным противником ядерного и химического оружия.</w:t>
      </w:r>
    </w:p>
    <w:p w:rsidR="00D26505" w:rsidRDefault="00D26505" w:rsidP="00B91ACA">
      <w:pPr>
        <w:pStyle w:val="a5"/>
        <w:spacing w:before="0" w:beforeAutospacing="0" w:after="0" w:afterAutospacing="0" w:line="276" w:lineRule="auto"/>
        <w:jc w:val="both"/>
      </w:pPr>
    </w:p>
    <w:p w:rsidR="00D26505" w:rsidRPr="009506E8" w:rsidRDefault="00D26505" w:rsidP="00B91ACA">
      <w:pPr>
        <w:pStyle w:val="a5"/>
        <w:spacing w:before="0" w:beforeAutospacing="0" w:after="0" w:afterAutospacing="0" w:line="276" w:lineRule="auto"/>
        <w:jc w:val="both"/>
      </w:pPr>
      <w:r w:rsidRPr="009506E8">
        <w:t>Задание:</w:t>
      </w:r>
      <w:r w:rsidRPr="009506E8">
        <w:rPr>
          <w:i/>
          <w:iCs/>
        </w:rPr>
        <w:t xml:space="preserve"> </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w:t>
      </w:r>
      <w:r>
        <w:rPr>
          <w:rFonts w:ascii="Times New Roman" w:hAnsi="Times New Roman" w:cs="Times New Roman"/>
          <w:sz w:val="24"/>
          <w:szCs w:val="24"/>
        </w:rPr>
        <w:t xml:space="preserve"> химического</w:t>
      </w:r>
      <w:r w:rsidRPr="009506E8">
        <w:rPr>
          <w:rFonts w:ascii="Times New Roman" w:hAnsi="Times New Roman" w:cs="Times New Roman"/>
          <w:sz w:val="24"/>
          <w:szCs w:val="24"/>
        </w:rPr>
        <w:t xml:space="preserve"> оружия</w:t>
      </w:r>
      <w:r>
        <w:rPr>
          <w:rFonts w:ascii="Times New Roman" w:hAnsi="Times New Roman" w:cs="Times New Roman"/>
          <w:sz w:val="24"/>
          <w:szCs w:val="24"/>
        </w:rPr>
        <w:t>.</w:t>
      </w:r>
    </w:p>
    <w:p w:rsidR="00D26505" w:rsidRPr="00637BE5" w:rsidRDefault="00D26505" w:rsidP="00B91ACA">
      <w:pPr>
        <w:spacing w:after="0"/>
        <w:ind w:firstLine="709"/>
        <w:jc w:val="both"/>
        <w:rPr>
          <w:rFonts w:ascii="Times New Roman" w:hAnsi="Times New Roman" w:cs="Times New Roman"/>
          <w:b/>
          <w:bCs/>
          <w:sz w:val="24"/>
          <w:szCs w:val="24"/>
        </w:rPr>
      </w:pPr>
    </w:p>
    <w:p w:rsidR="00D26505" w:rsidRPr="00DD5E41" w:rsidRDefault="00D26505" w:rsidP="00B91ACA">
      <w:pPr>
        <w:spacing w:after="0"/>
        <w:ind w:firstLine="709"/>
        <w:jc w:val="both"/>
        <w:rPr>
          <w:rFonts w:ascii="Times New Roman" w:hAnsi="Times New Roman" w:cs="Times New Roman"/>
          <w:sz w:val="24"/>
          <w:szCs w:val="24"/>
        </w:rPr>
      </w:pPr>
      <w:r w:rsidRPr="003D69C1">
        <w:rPr>
          <w:rFonts w:ascii="Times New Roman" w:hAnsi="Times New Roman" w:cs="Times New Roman"/>
          <w:b/>
          <w:bCs/>
          <w:sz w:val="24"/>
          <w:szCs w:val="24"/>
        </w:rPr>
        <w:t xml:space="preserve">Воздействие </w:t>
      </w:r>
      <w:r>
        <w:rPr>
          <w:rFonts w:ascii="Times New Roman" w:hAnsi="Times New Roman" w:cs="Times New Roman"/>
          <w:b/>
          <w:bCs/>
          <w:sz w:val="24"/>
          <w:szCs w:val="24"/>
        </w:rPr>
        <w:t>ядерного</w:t>
      </w:r>
      <w:r w:rsidRPr="003D69C1">
        <w:rPr>
          <w:rFonts w:ascii="Times New Roman" w:hAnsi="Times New Roman" w:cs="Times New Roman"/>
          <w:b/>
          <w:bCs/>
          <w:sz w:val="24"/>
          <w:szCs w:val="24"/>
        </w:rPr>
        <w:t xml:space="preserve"> оружия</w:t>
      </w:r>
    </w:p>
    <w:p w:rsidR="00D26505" w:rsidRPr="00EA734E" w:rsidRDefault="00D26505" w:rsidP="00B91ACA">
      <w:pPr>
        <w:spacing w:after="0"/>
        <w:jc w:val="both"/>
        <w:rPr>
          <w:rFonts w:ascii="Times New Roman" w:hAnsi="Times New Roman" w:cs="Times New Roman"/>
          <w:sz w:val="24"/>
          <w:szCs w:val="24"/>
        </w:rPr>
      </w:pPr>
      <w:r w:rsidRPr="00EA734E">
        <w:rPr>
          <w:rFonts w:ascii="Times New Roman" w:hAnsi="Times New Roman" w:cs="Times New Roman"/>
          <w:sz w:val="24"/>
          <w:szCs w:val="24"/>
        </w:rPr>
        <w:t xml:space="preserve">            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D26505" w:rsidRDefault="00D26505" w:rsidP="00B91ACA">
      <w:pPr>
        <w:spacing w:after="0"/>
        <w:ind w:firstLine="709"/>
        <w:jc w:val="both"/>
        <w:rPr>
          <w:rFonts w:ascii="Times New Roman" w:hAnsi="Times New Roman" w:cs="Times New Roman"/>
          <w:sz w:val="24"/>
          <w:szCs w:val="24"/>
        </w:rPr>
      </w:pPr>
      <w:r w:rsidRPr="00EA734E">
        <w:rPr>
          <w:rFonts w:ascii="Times New Roman" w:hAnsi="Times New Roman" w:cs="Times New Roman"/>
          <w:sz w:val="24"/>
          <w:szCs w:val="24"/>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w:t>
      </w:r>
      <w:r>
        <w:rPr>
          <w:rFonts w:ascii="Times New Roman" w:hAnsi="Times New Roman" w:cs="Times New Roman"/>
          <w:sz w:val="24"/>
          <w:szCs w:val="24"/>
        </w:rPr>
        <w:t>уются вторичные очаги поражения.</w:t>
      </w:r>
    </w:p>
    <w:p w:rsidR="00D26505" w:rsidRPr="00EA734E"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Воздействие ядерного оружия 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D26505" w:rsidRPr="00EB5ED3"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 Для нейтронного взрыва характерны те же поражающие факторы, однако несколько по-иному распределяется энергия взрыва: 8—10%—на образование ударной волны, 5—8% —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D26505" w:rsidRDefault="00D26505" w:rsidP="00B91ACA">
      <w:pPr>
        <w:spacing w:after="0"/>
        <w:ind w:firstLine="709"/>
        <w:jc w:val="both"/>
        <w:rPr>
          <w:rFonts w:ascii="Times New Roman" w:hAnsi="Times New Roman" w:cs="Times New Roman"/>
          <w:sz w:val="24"/>
          <w:szCs w:val="24"/>
        </w:rPr>
      </w:pPr>
      <w:r w:rsidRPr="00AC1A8E">
        <w:rPr>
          <w:rFonts w:ascii="Times New Roman" w:hAnsi="Times New Roman" w:cs="Times New Roman"/>
          <w:sz w:val="24"/>
          <w:szCs w:val="24"/>
        </w:rPr>
        <w:t xml:space="preserve">Ударная волна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D26505" w:rsidRDefault="001B4E55" w:rsidP="00637BE5">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Рисунок 29" o:spid="_x0000_i1047" type="#_x0000_t75" style="width:480pt;height:279.6pt;visibility:visible">
            <v:imagedata r:id="rId44" o:title="" cropbottom="4435f"/>
          </v:shape>
        </w:pict>
      </w:r>
    </w:p>
    <w:p w:rsidR="00D26505" w:rsidRDefault="00D26505" w:rsidP="00637BE5">
      <w:pPr>
        <w:spacing w:after="0"/>
        <w:jc w:val="center"/>
        <w:rPr>
          <w:rFonts w:ascii="Times New Roman" w:hAnsi="Times New Roman" w:cs="Times New Roman"/>
          <w:b/>
          <w:bCs/>
          <w:sz w:val="24"/>
          <w:szCs w:val="24"/>
        </w:rPr>
      </w:pPr>
    </w:p>
    <w:p w:rsidR="00D26505" w:rsidRPr="007F3436" w:rsidRDefault="00D26505" w:rsidP="00B91ACA">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14  - </w:t>
      </w: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D26505" w:rsidRDefault="00D26505" w:rsidP="00B91ACA">
      <w:pPr>
        <w:spacing w:after="0"/>
        <w:jc w:val="center"/>
        <w:rPr>
          <w:rFonts w:ascii="Times New Roman" w:hAnsi="Times New Roman" w:cs="Times New Roman"/>
          <w:b/>
          <w:bCs/>
          <w:sz w:val="24"/>
          <w:szCs w:val="24"/>
        </w:rPr>
      </w:pPr>
    </w:p>
    <w:p w:rsidR="00D2650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их действие на более заметных удалениях от центра ядерного взрыва исчезает и основным носителем действия взрыва</w:t>
      </w:r>
      <w:r>
        <w:rPr>
          <w:rFonts w:ascii="Times New Roman" w:hAnsi="Times New Roman" w:cs="Times New Roman"/>
          <w:sz w:val="24"/>
          <w:szCs w:val="24"/>
        </w:rPr>
        <w:t xml:space="preserve"> </w:t>
      </w:r>
      <w:r w:rsidRPr="007F3436">
        <w:rPr>
          <w:rFonts w:ascii="Times New Roman" w:hAnsi="Times New Roman" w:cs="Times New Roman"/>
          <w:sz w:val="24"/>
          <w:szCs w:val="24"/>
        </w:rPr>
        <w:t>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Ро. С приходом фронта ударной волны в данную точку пространства давление резко (скачком) увеличивается и достигает максимального Рф = Ро + ΔРф. Также резко в этой точке возрастает плотность, температура и скорость движения среды (воздуха).</w:t>
      </w:r>
    </w:p>
    <w:p w:rsidR="00D26505" w:rsidRPr="007F343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F3436">
        <w:rPr>
          <w:rFonts w:ascii="Times New Roman" w:hAnsi="Times New Roman" w:cs="Times New Roman"/>
          <w:sz w:val="24"/>
          <w:szCs w:val="24"/>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Избыточное давление во фронте ударной волны (ΔРф — это разность между максимальным давлением во фронте ударной волны и нормальным атмосферным давлением Р</w:t>
      </w:r>
      <w:r w:rsidRPr="00637BE5">
        <w:rPr>
          <w:rFonts w:ascii="Times New Roman" w:hAnsi="Times New Roman" w:cs="Times New Roman"/>
          <w:sz w:val="24"/>
          <w:szCs w:val="24"/>
          <w:vertAlign w:val="subscript"/>
        </w:rPr>
        <w:t>0</w:t>
      </w:r>
      <w:r w:rsidRPr="00637BE5">
        <w:rPr>
          <w:rFonts w:ascii="Times New Roman" w:hAnsi="Times New Roman" w:cs="Times New Roman"/>
          <w:sz w:val="24"/>
          <w:szCs w:val="24"/>
        </w:rPr>
        <w:t xml:space="preserve"> </w:t>
      </w:r>
      <w:r w:rsidRPr="00386FF5">
        <w:rPr>
          <w:rFonts w:ascii="Times New Roman" w:hAnsi="Times New Roman" w:cs="Times New Roman"/>
          <w:sz w:val="24"/>
          <w:szCs w:val="24"/>
        </w:rPr>
        <w:t>перед этим фронтом (см. рис. 9). Единица избыточного давления— паскаль (Па) или килограмм-сила на квадратный сантиметр (кгс/см2):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Па = 1Н/м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0,102 кгс/м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1,02.10-5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98,1 кПа или 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100 кПа.</w:t>
      </w:r>
      <w:r w:rsidRPr="00062E0F">
        <w:rPr>
          <w:rFonts w:ascii="Times New Roman" w:hAnsi="Times New Roman" w:cs="Times New Roman"/>
          <w:sz w:val="24"/>
          <w:szCs w:val="24"/>
        </w:rPr>
        <w:t xml:space="preserve">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A662D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D26505" w:rsidRPr="009F57DD"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vertAlign w:val="subscript"/>
        </w:rPr>
        <w:t>ск</w:t>
      </w:r>
      <w:r>
        <w:rPr>
          <w:rFonts w:ascii="Times New Roman" w:hAnsi="Times New Roman" w:cs="Times New Roman"/>
          <w:sz w:val="24"/>
          <w:szCs w:val="24"/>
        </w:rPr>
        <w:t xml:space="preserve"> = ρ</w:t>
      </w:r>
      <w:r w:rsidRPr="00A662DF">
        <w:rPr>
          <w:rFonts w:ascii="Times New Roman" w:hAnsi="Times New Roman" w:cs="Times New Roman"/>
          <w:b/>
          <w:bCs/>
          <w:position w:val="-6"/>
          <w:sz w:val="24"/>
          <w:szCs w:val="24"/>
        </w:rPr>
        <w:object w:dxaOrig="220" w:dyaOrig="279">
          <v:shape id="_x0000_i1048" type="#_x0000_t75" style="width:12pt;height:14.4pt" o:ole="">
            <v:imagedata r:id="rId45" o:title=""/>
          </v:shape>
          <o:OLEObject Type="Embed" ProgID="Equation.3" ShapeID="_x0000_i1048" DrawAspect="Content" ObjectID="_1730627625" r:id="rId46"/>
        </w:object>
      </w:r>
      <w:r>
        <w:rPr>
          <w:rFonts w:ascii="Times New Roman" w:hAnsi="Times New Roman" w:cs="Times New Roman"/>
          <w:sz w:val="24"/>
          <w:szCs w:val="24"/>
          <w:vertAlign w:val="superscript"/>
        </w:rPr>
        <w:t>2</w:t>
      </w:r>
      <w:r>
        <w:rPr>
          <w:rFonts w:ascii="Times New Roman" w:hAnsi="Times New Roman" w:cs="Times New Roman"/>
          <w:sz w:val="24"/>
          <w:szCs w:val="24"/>
        </w:rPr>
        <w:t>/2 = 2,5 ∆Р</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Ф</w:t>
      </w:r>
      <w:r>
        <w:rPr>
          <w:rFonts w:ascii="Times New Roman" w:hAnsi="Times New Roman" w:cs="Times New Roman"/>
          <w:sz w:val="24"/>
          <w:szCs w:val="24"/>
        </w:rPr>
        <w:t>/(</w:t>
      </w:r>
      <w:r w:rsidRPr="009F57DD">
        <w:rPr>
          <w:rFonts w:ascii="Times New Roman" w:hAnsi="Times New Roman" w:cs="Times New Roman"/>
          <w:sz w:val="24"/>
          <w:szCs w:val="24"/>
        </w:rPr>
        <w:t>∆</w:t>
      </w:r>
      <w:r>
        <w:rPr>
          <w:rFonts w:ascii="Times New Roman" w:hAnsi="Times New Roman" w:cs="Times New Roman"/>
          <w:sz w:val="24"/>
          <w:szCs w:val="24"/>
        </w:rPr>
        <w:t>Р</w:t>
      </w:r>
      <w:r w:rsidRPr="009F57DD">
        <w:rPr>
          <w:rFonts w:ascii="Times New Roman" w:hAnsi="Times New Roman" w:cs="Times New Roman"/>
          <w:sz w:val="24"/>
          <w:szCs w:val="24"/>
          <w:vertAlign w:val="subscript"/>
        </w:rPr>
        <w:t>Ф</w:t>
      </w:r>
      <w:r>
        <w:rPr>
          <w:rFonts w:ascii="Times New Roman" w:hAnsi="Times New Roman" w:cs="Times New Roman"/>
          <w:sz w:val="24"/>
          <w:szCs w:val="24"/>
        </w:rPr>
        <w:t>+7</w:t>
      </w:r>
      <w:r>
        <w:rPr>
          <w:rFonts w:ascii="Times New Roman" w:hAnsi="Times New Roman" w:cs="Times New Roman"/>
          <w:sz w:val="24"/>
          <w:szCs w:val="24"/>
          <w:lang w:val="en-US"/>
        </w:rPr>
        <w:t>P</w:t>
      </w:r>
      <w:r w:rsidRPr="009F57DD">
        <w:rPr>
          <w:rFonts w:ascii="Times New Roman" w:hAnsi="Times New Roman" w:cs="Times New Roman"/>
          <w:sz w:val="24"/>
          <w:szCs w:val="24"/>
          <w:vertAlign w:val="subscript"/>
        </w:rPr>
        <w:t>0</w:t>
      </w:r>
      <w:r w:rsidRPr="009F57DD">
        <w:rPr>
          <w:rFonts w:ascii="Times New Roman" w:hAnsi="Times New Roman" w:cs="Times New Roman"/>
          <w:sz w:val="24"/>
          <w:szCs w:val="24"/>
        </w:rPr>
        <w:t>)</w:t>
      </w:r>
      <w:r>
        <w:rPr>
          <w:rFonts w:ascii="Times New Roman" w:hAnsi="Times New Roman" w:cs="Times New Roman"/>
          <w:sz w:val="24"/>
          <w:szCs w:val="24"/>
        </w:rPr>
        <w:t xml:space="preserve">                             (1)</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 xml:space="preserve">где Рск—скоростной напор воздуха, Па; </w:t>
      </w:r>
      <w:r w:rsidRPr="00A662DF">
        <w:rPr>
          <w:rFonts w:ascii="Times New Roman" w:hAnsi="Times New Roman" w:cs="Times New Roman"/>
          <w:b/>
          <w:bCs/>
          <w:position w:val="-6"/>
          <w:sz w:val="24"/>
          <w:szCs w:val="24"/>
        </w:rPr>
        <w:object w:dxaOrig="220" w:dyaOrig="279">
          <v:shape id="_x0000_i1049" type="#_x0000_t75" style="width:12pt;height:14.4pt" o:ole="">
            <v:imagedata r:id="rId47" o:title=""/>
          </v:shape>
          <o:OLEObject Type="Embed" ProgID="Equation.3" ShapeID="_x0000_i1049" DrawAspect="Content" ObjectID="_1730627626" r:id="rId48"/>
        </w:object>
      </w:r>
      <w:r w:rsidRPr="009F57DD">
        <w:rPr>
          <w:rFonts w:ascii="Times New Roman" w:hAnsi="Times New Roman" w:cs="Times New Roman"/>
          <w:sz w:val="24"/>
          <w:szCs w:val="24"/>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C4AF6">
        <w:rPr>
          <w:rFonts w:ascii="Times New Roman" w:hAnsi="Times New Roman" w:cs="Times New Roman"/>
          <w:sz w:val="24"/>
          <w:szCs w:val="24"/>
        </w:rPr>
        <w:t>Для средних температур воздуха [5]</w:t>
      </w: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b/>
          <w:bCs/>
          <w:sz w:val="24"/>
          <w:szCs w:val="24"/>
        </w:rPr>
      </w:pPr>
      <w:r w:rsidRPr="00584C30">
        <w:rPr>
          <w:rFonts w:ascii="Times New Roman" w:hAnsi="Times New Roman" w:cs="Times New Roman"/>
          <w:b/>
          <w:bCs/>
          <w:position w:val="-34"/>
          <w:sz w:val="24"/>
          <w:szCs w:val="24"/>
        </w:rPr>
        <w:object w:dxaOrig="3019" w:dyaOrig="740">
          <v:shape id="_x0000_i1050" type="#_x0000_t75" style="width:148.8pt;height:37.8pt" o:ole="">
            <v:imagedata r:id="rId49" o:title=""/>
          </v:shape>
          <o:OLEObject Type="Embed" ProgID="Equation.3" ShapeID="_x0000_i1050" DrawAspect="Content" ObjectID="_1730627627" r:id="rId50"/>
        </w:object>
      </w:r>
      <w:r>
        <w:rPr>
          <w:rFonts w:ascii="Times New Roman" w:hAnsi="Times New Roman" w:cs="Times New Roman"/>
          <w:b/>
          <w:bCs/>
          <w:sz w:val="24"/>
          <w:szCs w:val="24"/>
        </w:rPr>
        <w:t xml:space="preserve">                                              </w:t>
      </w:r>
      <w:r w:rsidRPr="00D624B4">
        <w:rPr>
          <w:rFonts w:ascii="Times New Roman" w:hAnsi="Times New Roman" w:cs="Times New Roman"/>
          <w:sz w:val="24"/>
          <w:szCs w:val="24"/>
        </w:rPr>
        <w:t>(2)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sidRPr="009C3B14">
        <w:rPr>
          <w:rFonts w:ascii="Times New Roman" w:hAnsi="Times New Roman" w:cs="Times New Roman"/>
          <w:position w:val="-30"/>
          <w:sz w:val="24"/>
          <w:szCs w:val="24"/>
        </w:rPr>
        <w:object w:dxaOrig="2140" w:dyaOrig="700">
          <v:shape id="_x0000_i1051" type="#_x0000_t75" style="width:107.4pt;height:34.8pt" o:ole="">
            <v:imagedata r:id="rId51" o:title=""/>
          </v:shape>
          <o:OLEObject Type="Embed" ProgID="Equation.3" ShapeID="_x0000_i1051" DrawAspect="Content" ObjectID="_1730627628" r:id="rId52"/>
        </w:object>
      </w:r>
      <w:r>
        <w:rPr>
          <w:rFonts w:ascii="Times New Roman" w:hAnsi="Times New Roman" w:cs="Times New Roman"/>
          <w:sz w:val="24"/>
          <w:szCs w:val="24"/>
        </w:rPr>
        <w:t xml:space="preserve">                                                     (3)</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17EE5">
        <w:rPr>
          <w:rFonts w:ascii="Times New Roman" w:hAnsi="Times New Roman" w:cs="Times New Roman"/>
          <w:sz w:val="24"/>
          <w:szCs w:val="24"/>
        </w:rPr>
        <w:t>Здесь С</w:t>
      </w:r>
      <w:r w:rsidRPr="00637B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 скорость распространения звуковых волн, в воздухе при нормальных условиях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=340 м/с, в воде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1500 м/с; ρ — плотность воздуха, перед фронтом ударной </w:t>
      </w:r>
      <w:r>
        <w:rPr>
          <w:rFonts w:ascii="Times New Roman" w:hAnsi="Times New Roman" w:cs="Times New Roman"/>
          <w:sz w:val="24"/>
          <w:szCs w:val="24"/>
        </w:rPr>
        <w:t xml:space="preserve">волны при нормальных условиях </w:t>
      </w:r>
      <w:r w:rsidRPr="00317EE5">
        <w:rPr>
          <w:rFonts w:ascii="Times New Roman" w:hAnsi="Times New Roman" w:cs="Times New Roman"/>
          <w:sz w:val="24"/>
          <w:szCs w:val="24"/>
        </w:rPr>
        <w:t xml:space="preserve"> </w:t>
      </w:r>
      <w:r>
        <w:rPr>
          <w:rFonts w:ascii="Times New Roman" w:hAnsi="Times New Roman" w:cs="Times New Roman"/>
          <w:sz w:val="24"/>
          <w:szCs w:val="24"/>
        </w:rPr>
        <w:t>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1,29 кг/м</w:t>
      </w:r>
      <w:r w:rsidRPr="00317EE5">
        <w:rPr>
          <w:rFonts w:ascii="Times New Roman" w:hAnsi="Times New Roman" w:cs="Times New Roman"/>
          <w:sz w:val="24"/>
          <w:szCs w:val="24"/>
          <w:vertAlign w:val="superscript"/>
        </w:rPr>
        <w:t>3</w:t>
      </w:r>
      <w:r w:rsidRPr="00317EE5">
        <w:rPr>
          <w:rFonts w:ascii="Times New Roman" w:hAnsi="Times New Roman" w:cs="Times New Roman"/>
          <w:sz w:val="24"/>
          <w:szCs w:val="24"/>
        </w:rPr>
        <w:t xml:space="preserve"> = 0,125 кгс-с</w:t>
      </w:r>
      <w:r w:rsidRPr="00317EE5">
        <w:rPr>
          <w:rFonts w:ascii="Times New Roman" w:hAnsi="Times New Roman" w:cs="Times New Roman"/>
          <w:sz w:val="24"/>
          <w:szCs w:val="24"/>
          <w:vertAlign w:val="superscript"/>
        </w:rPr>
        <w:t>2</w:t>
      </w:r>
      <w:r w:rsidRPr="00317EE5">
        <w:rPr>
          <w:rFonts w:ascii="Times New Roman" w:hAnsi="Times New Roman" w:cs="Times New Roman"/>
          <w:sz w:val="24"/>
          <w:szCs w:val="24"/>
        </w:rPr>
        <w:t>/м</w:t>
      </w:r>
      <w:r w:rsidRPr="00317EE5">
        <w:rPr>
          <w:rFonts w:ascii="Times New Roman" w:hAnsi="Times New Roman" w:cs="Times New Roman"/>
          <w:sz w:val="24"/>
          <w:szCs w:val="24"/>
          <w:vertAlign w:val="superscript"/>
        </w:rPr>
        <w:t>4</w:t>
      </w:r>
      <w:r w:rsidRPr="00317EE5">
        <w:rPr>
          <w:rFonts w:ascii="Times New Roman" w:hAnsi="Times New Roman" w:cs="Times New Roman"/>
          <w:sz w:val="24"/>
          <w:szCs w:val="24"/>
        </w:rPr>
        <w:t xml:space="preserve">.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 xml:space="preserve">           Зная избыточное давление во фронте ударной волны, можно рассчитать скоростной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w:t>
      </w:r>
      <w:r>
        <w:rPr>
          <w:rFonts w:ascii="Times New Roman" w:hAnsi="Times New Roman" w:cs="Times New Roman"/>
          <w:sz w:val="24"/>
          <w:szCs w:val="24"/>
        </w:rPr>
        <w:t>ощью таблиц</w:t>
      </w:r>
      <w:r w:rsidRPr="00317EE5">
        <w:rPr>
          <w:rFonts w:ascii="Times New Roman" w:hAnsi="Times New Roman" w:cs="Times New Roman"/>
          <w:sz w:val="24"/>
          <w:szCs w:val="24"/>
        </w:rPr>
        <w:t xml:space="preserve">. Для вычисления параметров ударной волны другой мощности взрыва используют закон подобия.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 xml:space="preserve">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кубическому корню из мощности взрыва</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(объема одного и того же взрывчатого вещества):</w:t>
      </w:r>
    </w:p>
    <w:p w:rsidR="00D26505" w:rsidRPr="00317EE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F457A">
        <w:rPr>
          <w:rFonts w:ascii="Times New Roman" w:hAnsi="Times New Roman" w:cs="Times New Roman"/>
          <w:position w:val="-12"/>
          <w:sz w:val="24"/>
          <w:szCs w:val="24"/>
        </w:rPr>
        <w:object w:dxaOrig="1560" w:dyaOrig="400">
          <v:shape id="_x0000_i1052" type="#_x0000_t75" style="width:78pt;height:20.4pt" o:ole="">
            <v:imagedata r:id="rId53" o:title=""/>
          </v:shape>
          <o:OLEObject Type="Embed" ProgID="Equation.3" ShapeID="_x0000_i1052" DrawAspect="Content" ObjectID="_1730627629" r:id="rId54"/>
        </w:object>
      </w:r>
      <w:r>
        <w:rPr>
          <w:rFonts w:ascii="Times New Roman" w:hAnsi="Times New Roman" w:cs="Times New Roman"/>
          <w:sz w:val="24"/>
          <w:szCs w:val="24"/>
        </w:rPr>
        <w:t xml:space="preserve"> при </w:t>
      </w:r>
      <w:r w:rsidRPr="000F0133">
        <w:rPr>
          <w:rFonts w:ascii="Times New Roman" w:hAnsi="Times New Roman" w:cs="Times New Roman"/>
          <w:color w:val="000000"/>
          <w:sz w:val="24"/>
          <w:szCs w:val="24"/>
        </w:rPr>
        <w:t>∆Рф</w:t>
      </w:r>
      <w:r>
        <w:rPr>
          <w:rFonts w:ascii="Times New Roman" w:hAnsi="Times New Roman" w:cs="Times New Roman"/>
          <w:color w:val="000000"/>
          <w:sz w:val="24"/>
          <w:szCs w:val="24"/>
        </w:rPr>
        <w:t xml:space="preserve"> = const                                   (4)</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Другой важный параметр ударной волны — время действия повышенного давления или</w:t>
      </w:r>
      <w:r>
        <w:rPr>
          <w:rFonts w:ascii="Times New Roman" w:hAnsi="Times New Roman" w:cs="Times New Roman"/>
          <w:sz w:val="24"/>
          <w:szCs w:val="24"/>
        </w:rPr>
        <w:t xml:space="preserve"> </w:t>
      </w:r>
      <w:r w:rsidRPr="00F2595F">
        <w:rPr>
          <w:rFonts w:ascii="Times New Roman" w:hAnsi="Times New Roman" w:cs="Times New Roman"/>
          <w:sz w:val="24"/>
          <w:szCs w:val="24"/>
        </w:rPr>
        <w:t>длительность фазы сжатия. Очевидно, что чем больше размеры заряда, тем больше и глубина</w:t>
      </w:r>
      <w:r>
        <w:rPr>
          <w:rFonts w:ascii="Times New Roman" w:hAnsi="Times New Roman" w:cs="Times New Roman"/>
          <w:sz w:val="24"/>
          <w:szCs w:val="24"/>
        </w:rPr>
        <w:t xml:space="preserve"> </w:t>
      </w:r>
      <w:r w:rsidRPr="00F2595F">
        <w:rPr>
          <w:rFonts w:ascii="Times New Roman" w:hAnsi="Times New Roman" w:cs="Times New Roman"/>
          <w:sz w:val="24"/>
          <w:szCs w:val="24"/>
        </w:rPr>
        <w:t>области с повышенным давлением за фронтом ударной волны. По мере удаления от центра</w:t>
      </w:r>
      <w:r>
        <w:rPr>
          <w:rFonts w:ascii="Times New Roman" w:hAnsi="Times New Roman" w:cs="Times New Roman"/>
          <w:sz w:val="24"/>
          <w:szCs w:val="24"/>
        </w:rPr>
        <w:t xml:space="preserve"> </w:t>
      </w:r>
      <w:r w:rsidRPr="00F2595F">
        <w:rPr>
          <w:rFonts w:ascii="Times New Roman" w:hAnsi="Times New Roman" w:cs="Times New Roman"/>
          <w:sz w:val="24"/>
          <w:szCs w:val="24"/>
        </w:rPr>
        <w:t>взрыва ударной волны время действия ее зоны сжатия увеличивается. Это объясняется тем, что</w:t>
      </w:r>
      <w:r>
        <w:rPr>
          <w:rFonts w:ascii="Times New Roman" w:hAnsi="Times New Roman" w:cs="Times New Roman"/>
          <w:sz w:val="24"/>
          <w:szCs w:val="24"/>
        </w:rPr>
        <w:t xml:space="preserve"> </w:t>
      </w:r>
      <w:r w:rsidRPr="00F2595F">
        <w:rPr>
          <w:rFonts w:ascii="Times New Roman" w:hAnsi="Times New Roman" w:cs="Times New Roman"/>
          <w:sz w:val="24"/>
          <w:szCs w:val="24"/>
        </w:rPr>
        <w:t>волна, как уже было сказано ранее, как бы растягивается.</w:t>
      </w: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Исходя из закона подобия и эксперименталь</w:t>
      </w:r>
      <w:r>
        <w:rPr>
          <w:rFonts w:ascii="Times New Roman" w:hAnsi="Times New Roman" w:cs="Times New Roman"/>
          <w:sz w:val="24"/>
          <w:szCs w:val="24"/>
        </w:rPr>
        <w:t>ных исследований установлено</w:t>
      </w:r>
      <w:r w:rsidRPr="00F2595F">
        <w:rPr>
          <w:rFonts w:ascii="Times New Roman" w:hAnsi="Times New Roman" w:cs="Times New Roman"/>
          <w:sz w:val="24"/>
          <w:szCs w:val="24"/>
        </w:rPr>
        <w:t>, чт</w:t>
      </w:r>
      <w:r>
        <w:rPr>
          <w:rFonts w:ascii="Times New Roman" w:hAnsi="Times New Roman" w:cs="Times New Roman"/>
          <w:sz w:val="24"/>
          <w:szCs w:val="24"/>
        </w:rPr>
        <w:t xml:space="preserve">о </w:t>
      </w:r>
      <w:r w:rsidRPr="00F2595F">
        <w:rPr>
          <w:rFonts w:ascii="Times New Roman" w:hAnsi="Times New Roman" w:cs="Times New Roman"/>
          <w:sz w:val="24"/>
          <w:szCs w:val="24"/>
        </w:rPr>
        <w:t>длительность фазы сжатия примерно равна:</w:t>
      </w:r>
    </w:p>
    <w:p w:rsidR="00D26505" w:rsidRPr="00D624B4"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624B4">
        <w:rPr>
          <w:rFonts w:ascii="Times New Roman" w:hAnsi="Times New Roman" w:cs="Times New Roman"/>
          <w:position w:val="-10"/>
          <w:sz w:val="24"/>
          <w:szCs w:val="24"/>
        </w:rPr>
        <w:object w:dxaOrig="1600" w:dyaOrig="360">
          <v:shape id="_x0000_i1053" type="#_x0000_t75" style="width:80.4pt;height:17.4pt" o:ole="">
            <v:imagedata r:id="rId55" o:title=""/>
          </v:shape>
          <o:OLEObject Type="Embed" ProgID="Equation.3" ShapeID="_x0000_i1053" DrawAspect="Content" ObjectID="_1730627630" r:id="rId56"/>
        </w:object>
      </w:r>
      <w:r w:rsidRPr="00D624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24B4">
        <w:rPr>
          <w:rFonts w:ascii="Times New Roman" w:hAnsi="Times New Roman" w:cs="Times New Roman"/>
          <w:sz w:val="24"/>
          <w:szCs w:val="24"/>
        </w:rPr>
        <w:t xml:space="preserve">          (5)</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42256">
        <w:rPr>
          <w:rFonts w:ascii="Times New Roman" w:hAnsi="Times New Roman" w:cs="Times New Roman"/>
          <w:sz w:val="24"/>
          <w:szCs w:val="24"/>
        </w:rPr>
        <w:t>где R в метрах, q в килограммах и τ в секундах.</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
          <w:bCs/>
          <w:sz w:val="24"/>
          <w:szCs w:val="24"/>
        </w:rPr>
      </w:pPr>
    </w:p>
    <w:p w:rsidR="00D26505" w:rsidRPr="00637B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 xml:space="preserve">Уровнем радиации </w:t>
      </w:r>
      <w:r w:rsidRPr="00642256">
        <w:rPr>
          <w:rStyle w:val="af4"/>
          <w:rFonts w:ascii="Times New Roman" w:hAnsi="Times New Roman"/>
          <w:i w:val="0"/>
          <w:iCs w:val="0"/>
          <w:color w:val="000000"/>
          <w:sz w:val="24"/>
          <w:szCs w:val="24"/>
        </w:rPr>
        <w:t>называют мощность экспозиционной дозы (Р/ч) на высоте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 xml:space="preserve">0,7—1  м  над  зараженной  поверхностью.  </w:t>
      </w:r>
      <w:r>
        <w:rPr>
          <w:rStyle w:val="af4"/>
          <w:rFonts w:ascii="Times New Roman" w:hAnsi="Times New Roman"/>
          <w:i w:val="0"/>
          <w:iCs w:val="0"/>
          <w:color w:val="000000"/>
          <w:sz w:val="24"/>
          <w:szCs w:val="24"/>
        </w:rPr>
        <w:t>Заражение  техники,  предметов,</w:t>
      </w:r>
      <w:r w:rsidRPr="00642256">
        <w:rPr>
          <w:rStyle w:val="af4"/>
          <w:rFonts w:ascii="Times New Roman" w:hAnsi="Times New Roman"/>
          <w:i w:val="0"/>
          <w:iCs w:val="0"/>
          <w:color w:val="000000"/>
          <w:sz w:val="24"/>
          <w:szCs w:val="24"/>
        </w:rPr>
        <w:t xml:space="preserve"> одежды,</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продовольствия, воды, а также кожных покровов людей и животных измеряют в</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ми</w:t>
      </w:r>
      <w:r>
        <w:rPr>
          <w:rStyle w:val="af4"/>
          <w:rFonts w:ascii="Times New Roman" w:hAnsi="Times New Roman"/>
          <w:i w:val="0"/>
          <w:iCs w:val="0"/>
          <w:color w:val="000000"/>
          <w:sz w:val="24"/>
          <w:szCs w:val="24"/>
        </w:rPr>
        <w:t>ллирентгенах в час. 1 мР/ч=1·10</w:t>
      </w:r>
      <w:r w:rsidRPr="00637BE5">
        <w:rPr>
          <w:rStyle w:val="af4"/>
          <w:rFonts w:ascii="Times New Roman" w:hAnsi="Times New Roman"/>
          <w:i w:val="0"/>
          <w:iCs w:val="0"/>
          <w:color w:val="000000"/>
          <w:sz w:val="24"/>
          <w:szCs w:val="24"/>
          <w:vertAlign w:val="superscript"/>
        </w:rPr>
        <w:t>-3</w:t>
      </w:r>
      <w:r w:rsidRPr="00642256">
        <w:rPr>
          <w:rStyle w:val="af4"/>
          <w:rFonts w:ascii="Times New Roman" w:hAnsi="Times New Roman"/>
          <w:i w:val="0"/>
          <w:iCs w:val="0"/>
          <w:color w:val="000000"/>
          <w:sz w:val="24"/>
          <w:szCs w:val="24"/>
        </w:rPr>
        <w:t xml:space="preserve"> Р/ч. Местность считается зараженной радиоактивными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веществами при уровне радиации 0,5 Р/ч (3,6·10 -8 А/кг и выше.</w:t>
      </w:r>
      <w:r w:rsidRPr="00637BE5">
        <w:rPr>
          <w:rStyle w:val="af4"/>
          <w:rFonts w:ascii="Times New Roman" w:hAnsi="Times New Roman"/>
          <w:i w:val="0"/>
          <w:iCs w:val="0"/>
          <w:color w:val="000000"/>
          <w:sz w:val="24"/>
          <w:szCs w:val="24"/>
        </w:rPr>
        <w:t>)</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Уровень радиации зависит от плотности потока гамма-квантов и их энергии. Энергия</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гамма-квантов со временем изменяется незначительно, а плотность их уменьшается прямо</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пропорционально уменьшению активности радиоактивных продуктов.</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Естественные процессы непрерывного распада радиоактивных продуктов приводят к</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спаду уровня радиации с течением времени, особенно резко в первые часы после взрыва.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Изменение уровня радиации на зараженной местности может быть определено по тому же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закону, по которому изменяется гамма-активность радиоактивных изотопов</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Style w:val="af4"/>
          <w:rFonts w:ascii="Times New Roman" w:hAnsi="Times New Roman"/>
          <w:i w:val="0"/>
          <w:iCs w:val="0"/>
          <w:color w:val="000000"/>
          <w:sz w:val="24"/>
          <w:szCs w:val="24"/>
        </w:rPr>
      </w:pPr>
      <w:r w:rsidRPr="009506E8">
        <w:rPr>
          <w:rStyle w:val="af4"/>
          <w:rFonts w:ascii="Times New Roman" w:hAnsi="Times New Roman"/>
          <w:color w:val="000000"/>
          <w:sz w:val="24"/>
          <w:szCs w:val="24"/>
        </w:rPr>
        <w:object w:dxaOrig="180" w:dyaOrig="340">
          <v:shape id="_x0000_i1054" type="#_x0000_t75" style="width:9pt;height:17.4pt" o:ole="">
            <v:imagedata r:id="rId57" o:title=""/>
          </v:shape>
          <o:OLEObject Type="Embed" ProgID="Equation.3" ShapeID="_x0000_i1054" DrawAspect="Content" ObjectID="_1730627631" r:id="rId58"/>
        </w:object>
      </w:r>
      <w:r w:rsidRPr="003C1E93">
        <w:rPr>
          <w:rStyle w:val="af4"/>
          <w:rFonts w:ascii="Times New Roman" w:hAnsi="Times New Roman"/>
          <w:color w:val="000000"/>
          <w:sz w:val="24"/>
          <w:szCs w:val="24"/>
        </w:rPr>
        <w:object w:dxaOrig="1460" w:dyaOrig="680">
          <v:shape id="_x0000_i1055" type="#_x0000_t75" style="width:71.4pt;height:34.8pt" o:ole="">
            <v:imagedata r:id="rId59" o:title=""/>
          </v:shape>
          <o:OLEObject Type="Embed" ProgID="Equation.3" ShapeID="_x0000_i1055" DrawAspect="Content" ObjectID="_1730627632" r:id="rId60"/>
        </w:object>
      </w:r>
      <w:r>
        <w:rPr>
          <w:rStyle w:val="af4"/>
          <w:rFonts w:ascii="Times New Roman" w:hAnsi="Times New Roman"/>
          <w:i w:val="0"/>
          <w:iCs w:val="0"/>
          <w:color w:val="000000"/>
          <w:sz w:val="24"/>
          <w:szCs w:val="24"/>
        </w:rPr>
        <w:t xml:space="preserve">                                                     (6)</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где Р</w:t>
      </w:r>
      <w:r w:rsidRPr="003D69C1">
        <w:rPr>
          <w:rStyle w:val="af4"/>
          <w:rFonts w:ascii="Times New Roman" w:hAnsi="Times New Roman"/>
          <w:i w:val="0"/>
          <w:iCs w:val="0"/>
          <w:color w:val="000000"/>
          <w:sz w:val="24"/>
          <w:szCs w:val="24"/>
          <w:vertAlign w:val="subscript"/>
        </w:rPr>
        <w:t>0</w:t>
      </w:r>
      <w:r w:rsidRPr="003D69C1">
        <w:rPr>
          <w:rStyle w:val="af4"/>
          <w:rFonts w:ascii="Times New Roman" w:hAnsi="Times New Roman"/>
          <w:i w:val="0"/>
          <w:iCs w:val="0"/>
          <w:color w:val="000000"/>
          <w:sz w:val="24"/>
          <w:szCs w:val="24"/>
        </w:rPr>
        <w:t xml:space="preserve"> — уров</w:t>
      </w:r>
      <w:r>
        <w:rPr>
          <w:rStyle w:val="af4"/>
          <w:rFonts w:ascii="Times New Roman" w:hAnsi="Times New Roman"/>
          <w:i w:val="0"/>
          <w:iCs w:val="0"/>
          <w:color w:val="000000"/>
          <w:sz w:val="24"/>
          <w:szCs w:val="24"/>
        </w:rPr>
        <w:t>ень радиации в момент времени t</w:t>
      </w:r>
      <w:r w:rsidRPr="003D69C1">
        <w:rPr>
          <w:rStyle w:val="af4"/>
          <w:rFonts w:ascii="Times New Roman" w:hAnsi="Times New Roman"/>
          <w:i w:val="0"/>
          <w:iCs w:val="0"/>
          <w:color w:val="000000"/>
          <w:sz w:val="24"/>
          <w:szCs w:val="24"/>
          <w:vertAlign w:val="subscript"/>
        </w:rPr>
        <w:t>0</w:t>
      </w:r>
      <w:r>
        <w:rPr>
          <w:rStyle w:val="af4"/>
          <w:rFonts w:ascii="Times New Roman" w:hAnsi="Times New Roman"/>
          <w:i w:val="0"/>
          <w:iCs w:val="0"/>
          <w:color w:val="000000"/>
          <w:sz w:val="24"/>
          <w:szCs w:val="24"/>
        </w:rPr>
        <w:t xml:space="preserve"> после взрыва; P</w:t>
      </w:r>
      <w:r w:rsidRPr="003D69C1">
        <w:rPr>
          <w:rStyle w:val="af4"/>
          <w:rFonts w:ascii="Times New Roman" w:hAnsi="Times New Roman"/>
          <w:i w:val="0"/>
          <w:iCs w:val="0"/>
          <w:color w:val="000000"/>
          <w:sz w:val="24"/>
          <w:szCs w:val="24"/>
          <w:vertAlign w:val="subscript"/>
        </w:rPr>
        <w:t xml:space="preserve">t </w:t>
      </w:r>
      <w:r w:rsidRPr="003D69C1">
        <w:rPr>
          <w:rStyle w:val="af4"/>
          <w:rFonts w:ascii="Times New Roman" w:hAnsi="Times New Roman"/>
          <w:i w:val="0"/>
          <w:iCs w:val="0"/>
          <w:color w:val="000000"/>
          <w:sz w:val="24"/>
          <w:szCs w:val="24"/>
        </w:rPr>
        <w:t>— уровень радиации в</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 xml:space="preserve">рассматриваемый момент времени t, отсчитанного также с момента взрыва; </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K</w:t>
      </w:r>
      <w:r w:rsidRPr="003D69C1">
        <w:rPr>
          <w:rStyle w:val="af4"/>
          <w:rFonts w:ascii="Times New Roman" w:hAnsi="Times New Roman"/>
          <w:i w:val="0"/>
          <w:iCs w:val="0"/>
          <w:color w:val="000000"/>
          <w:sz w:val="24"/>
          <w:szCs w:val="24"/>
          <w:vertAlign w:val="subscript"/>
        </w:rPr>
        <w:t>t</w:t>
      </w:r>
      <w:r>
        <w:rPr>
          <w:rStyle w:val="af4"/>
          <w:rFonts w:ascii="Times New Roman" w:hAnsi="Times New Roman"/>
          <w:i w:val="0"/>
          <w:iCs w:val="0"/>
          <w:color w:val="000000"/>
          <w:sz w:val="24"/>
          <w:szCs w:val="24"/>
        </w:rPr>
        <w:t xml:space="preserve"> - </w:t>
      </w:r>
      <w:r w:rsidRPr="003D69C1">
        <w:rPr>
          <w:rStyle w:val="af4"/>
          <w:rFonts w:ascii="Times New Roman" w:hAnsi="Times New Roman"/>
          <w:i w:val="0"/>
          <w:iCs w:val="0"/>
          <w:color w:val="000000"/>
          <w:sz w:val="24"/>
          <w:szCs w:val="24"/>
        </w:rPr>
        <w:t>коэффициент для пересчета уровней радиации на различное время после взрыва. Решая</w:t>
      </w:r>
      <w:r>
        <w:rPr>
          <w:rStyle w:val="af4"/>
          <w:rFonts w:ascii="Times New Roman" w:hAnsi="Times New Roman"/>
          <w:i w:val="0"/>
          <w:iCs w:val="0"/>
          <w:color w:val="000000"/>
          <w:sz w:val="24"/>
          <w:szCs w:val="24"/>
        </w:rPr>
        <w:t xml:space="preserve"> уравнение</w:t>
      </w:r>
      <w:r w:rsidRPr="003D69C1">
        <w:rPr>
          <w:rStyle w:val="af4"/>
          <w:rFonts w:ascii="Times New Roman" w:hAnsi="Times New Roman"/>
          <w:i w:val="0"/>
          <w:iCs w:val="0"/>
          <w:color w:val="000000"/>
          <w:sz w:val="24"/>
          <w:szCs w:val="24"/>
        </w:rPr>
        <w:t>, можно убедиться, что уровень радиации снижается в 10 раз при семикратном</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увеличении времени. Так, если через 1 ч после взрыва принять уровень радиации равным 100</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Р/ч, то через 7 ч он составит 10 Р/ч, через 49 ч—1 Р/ч и т.д. Пользуясь закономерностью спада</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уровня радиации во времени после взрыва, можно с достаточной точностью решать основные</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задачи по оценке радиационной обстановки.</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Приведение уровней радиации к одному времени после ядерного взрыва. При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решении задач по оценке радиационной обстановки обычно приводят уровни радиации на 1 ч</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после взрыва. При этом могут встретиться два варианта: когда время взрыва известно и когда</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оно неизвестно.</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noProof/>
          <w:sz w:val="24"/>
          <w:szCs w:val="24"/>
          <w:lang w:eastAsia="ru-RU"/>
        </w:rPr>
      </w:pP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65267" w:rsidRDefault="00D26505" w:rsidP="005D0E2D">
      <w:pPr>
        <w:spacing w:after="0"/>
        <w:ind w:firstLine="36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65267">
        <w:rPr>
          <w:rFonts w:ascii="Times New Roman" w:hAnsi="Times New Roman" w:cs="Times New Roman"/>
          <w:b/>
          <w:bCs/>
          <w:sz w:val="24"/>
          <w:szCs w:val="24"/>
        </w:rPr>
        <w:t>Методика оценки воздействия поражающих факторов ядерного взрыва</w:t>
      </w:r>
    </w:p>
    <w:p w:rsidR="00D26505"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Основные поражающие факторы, которые представляют главную опасность для</w:t>
      </w:r>
      <w:r>
        <w:rPr>
          <w:rFonts w:ascii="Times New Roman" w:hAnsi="Times New Roman" w:cs="Times New Roman"/>
          <w:sz w:val="24"/>
          <w:szCs w:val="24"/>
        </w:rPr>
        <w:t xml:space="preserve"> </w:t>
      </w:r>
      <w:r w:rsidRPr="00CA4E8C">
        <w:rPr>
          <w:rFonts w:ascii="Times New Roman" w:hAnsi="Times New Roman" w:cs="Times New Roman"/>
          <w:sz w:val="24"/>
          <w:szCs w:val="24"/>
        </w:rPr>
        <w:t>наземных объектов, — ударная волна, световое излучение, вторичные поражающие факторы и</w:t>
      </w:r>
      <w:r>
        <w:rPr>
          <w:rFonts w:ascii="Times New Roman" w:hAnsi="Times New Roman" w:cs="Times New Roman"/>
          <w:sz w:val="24"/>
          <w:szCs w:val="24"/>
        </w:rPr>
        <w:t xml:space="preserve"> </w:t>
      </w:r>
      <w:r w:rsidRPr="00CA4E8C">
        <w:rPr>
          <w:rFonts w:ascii="Times New Roman" w:hAnsi="Times New Roman" w:cs="Times New Roman"/>
          <w:sz w:val="24"/>
          <w:szCs w:val="24"/>
        </w:rPr>
        <w:t>радиоактивное заражение. Для некоторых объектов необходимо учитывать воздействие</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электромагнитного импульса ядерного взрыва. Расчет параметров</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некоторые сведения о радиационной стойкости материалов и</w:t>
      </w:r>
      <w:r>
        <w:rPr>
          <w:rFonts w:ascii="Times New Roman" w:hAnsi="Times New Roman" w:cs="Times New Roman"/>
          <w:sz w:val="24"/>
          <w:szCs w:val="24"/>
        </w:rPr>
        <w:t xml:space="preserve"> </w:t>
      </w:r>
      <w:r w:rsidRPr="00CA4E8C">
        <w:rPr>
          <w:rFonts w:ascii="Times New Roman" w:hAnsi="Times New Roman" w:cs="Times New Roman"/>
          <w:sz w:val="24"/>
          <w:szCs w:val="24"/>
        </w:rPr>
        <w:t>элементов, применяемых в радио-, электро-, оптической и фотоаппаратуре, приведены в</w:t>
      </w:r>
      <w:r>
        <w:rPr>
          <w:rFonts w:ascii="Times New Roman" w:hAnsi="Times New Roman" w:cs="Times New Roman"/>
          <w:sz w:val="24"/>
          <w:szCs w:val="24"/>
        </w:rPr>
        <w:t xml:space="preserve"> приложениях 3 и 5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Воздействие электромагнитного импульса</w:t>
      </w:r>
      <w:r>
        <w:rPr>
          <w:rFonts w:ascii="Times New Roman" w:hAnsi="Times New Roman" w:cs="Times New Roman"/>
          <w:sz w:val="24"/>
          <w:szCs w:val="24"/>
        </w:rPr>
        <w:t xml:space="preserve"> </w:t>
      </w:r>
      <w:r w:rsidRPr="00CA4E8C">
        <w:rPr>
          <w:rFonts w:ascii="Times New Roman" w:hAnsi="Times New Roman" w:cs="Times New Roman"/>
          <w:sz w:val="24"/>
          <w:szCs w:val="24"/>
        </w:rPr>
        <w:t>в основном представляет опасность для предприятий, имеющих антенные устройства, большой</w:t>
      </w:r>
      <w:r>
        <w:rPr>
          <w:rFonts w:ascii="Times New Roman" w:hAnsi="Times New Roman" w:cs="Times New Roman"/>
          <w:sz w:val="24"/>
          <w:szCs w:val="24"/>
        </w:rPr>
        <w:t xml:space="preserve"> </w:t>
      </w:r>
      <w:r w:rsidRPr="00CA4E8C">
        <w:rPr>
          <w:rFonts w:ascii="Times New Roman" w:hAnsi="Times New Roman" w:cs="Times New Roman"/>
          <w:sz w:val="24"/>
          <w:szCs w:val="24"/>
        </w:rPr>
        <w:t>протяженности линий связи и линии электропереда</w:t>
      </w:r>
      <w:r>
        <w:rPr>
          <w:rFonts w:ascii="Times New Roman" w:hAnsi="Times New Roman" w:cs="Times New Roman"/>
          <w:sz w:val="24"/>
          <w:szCs w:val="24"/>
        </w:rPr>
        <w:t>ч, а также электронные системы.</w:t>
      </w:r>
    </w:p>
    <w:p w:rsidR="00D26505" w:rsidRDefault="00D26505" w:rsidP="005D0E2D">
      <w:pPr>
        <w:spacing w:after="0"/>
        <w:jc w:val="both"/>
        <w:rPr>
          <w:rStyle w:val="ad"/>
          <w:rFonts w:ascii="Times New Roman" w:hAnsi="Times New Roman"/>
          <w:b w:val="0"/>
          <w:bCs w:val="0"/>
          <w:i w:val="0"/>
          <w:iCs w:val="0"/>
          <w:color w:val="000000"/>
          <w:sz w:val="24"/>
          <w:szCs w:val="24"/>
        </w:rPr>
      </w:pPr>
      <w:r w:rsidRPr="00AA1F03">
        <w:rPr>
          <w:rStyle w:val="ad"/>
          <w:rFonts w:ascii="Times New Roman" w:hAnsi="Times New Roman"/>
          <w:b w:val="0"/>
          <w:bCs w:val="0"/>
          <w:i w:val="0"/>
          <w:iCs w:val="0"/>
          <w:color w:val="000000"/>
          <w:sz w:val="24"/>
          <w:szCs w:val="24"/>
        </w:rPr>
        <w:t xml:space="preserve">          В качестве </w:t>
      </w:r>
      <w:r>
        <w:rPr>
          <w:rStyle w:val="ad"/>
          <w:rFonts w:ascii="Times New Roman" w:hAnsi="Times New Roman"/>
          <w:b w:val="0"/>
          <w:bCs w:val="0"/>
          <w:i w:val="0"/>
          <w:iCs w:val="0"/>
          <w:color w:val="000000"/>
          <w:sz w:val="24"/>
          <w:szCs w:val="24"/>
        </w:rPr>
        <w:t xml:space="preserve"> критериев </w:t>
      </w:r>
      <w:r>
        <w:rPr>
          <w:rStyle w:val="af"/>
          <w:rFonts w:ascii="Times New Roman" w:hAnsi="Times New Roman"/>
          <w:b w:val="0"/>
          <w:bCs w:val="0"/>
          <w:i w:val="0"/>
          <w:iCs w:val="0"/>
          <w:color w:val="000000"/>
          <w:sz w:val="24"/>
          <w:szCs w:val="24"/>
        </w:rPr>
        <w:t>оценки физической устойчивости</w:t>
      </w:r>
      <w:r w:rsidRPr="00AA1F03">
        <w:rPr>
          <w:rStyle w:val="af"/>
          <w:rFonts w:ascii="Times New Roman" w:hAnsi="Times New Roman"/>
          <w:b w:val="0"/>
          <w:bCs w:val="0"/>
          <w:i w:val="0"/>
          <w:iCs w:val="0"/>
          <w:color w:val="000000"/>
          <w:sz w:val="24"/>
          <w:szCs w:val="24"/>
        </w:rPr>
        <w:t xml:space="preserve"> и</w:t>
      </w:r>
      <w:r w:rsidRPr="00AA1F03">
        <w:rPr>
          <w:rStyle w:val="ad"/>
          <w:rFonts w:ascii="Times New Roman" w:hAnsi="Times New Roman"/>
          <w:b w:val="0"/>
          <w:bCs w:val="0"/>
          <w:i w:val="0"/>
          <w:iCs w:val="0"/>
          <w:color w:val="000000"/>
          <w:sz w:val="24"/>
          <w:szCs w:val="24"/>
        </w:rPr>
        <w:t xml:space="preserve"> приняты:</w:t>
      </w:r>
    </w:p>
    <w:p w:rsidR="00D26505" w:rsidRDefault="00D26505" w:rsidP="005D0E2D">
      <w:pPr>
        <w:spacing w:after="0"/>
        <w:jc w:val="both"/>
        <w:rPr>
          <w:rFonts w:ascii="Times New Roman" w:hAnsi="Times New Roman" w:cs="Times New Roman"/>
          <w:color w:val="000000"/>
          <w:sz w:val="24"/>
          <w:szCs w:val="24"/>
        </w:rPr>
      </w:pPr>
      <w:r>
        <w:rPr>
          <w:rStyle w:val="ad"/>
          <w:rFonts w:ascii="Times New Roman" w:hAnsi="Times New Roman"/>
          <w:b w:val="0"/>
          <w:bCs w:val="0"/>
          <w:i w:val="0"/>
          <w:iCs w:val="0"/>
          <w:color w:val="000000"/>
          <w:sz w:val="24"/>
          <w:szCs w:val="24"/>
        </w:rPr>
        <w:t xml:space="preserve">          - </w:t>
      </w:r>
      <w:r w:rsidRPr="00AA1F03">
        <w:rPr>
          <w:rStyle w:val="ad"/>
          <w:rFonts w:ascii="Times New Roman" w:hAnsi="Times New Roman"/>
          <w:b w:val="0"/>
          <w:bCs w:val="0"/>
          <w:i w:val="0"/>
          <w:iCs w:val="0"/>
          <w:color w:val="000000"/>
          <w:sz w:val="24"/>
          <w:szCs w:val="24"/>
        </w:rPr>
        <w:t xml:space="preserve"> при</w:t>
      </w:r>
      <w:r w:rsidRPr="00CA4E8C">
        <w:t xml:space="preserve"> </w:t>
      </w:r>
      <w:r w:rsidRPr="00AF358C">
        <w:rPr>
          <w:rFonts w:ascii="Times New Roman" w:hAnsi="Times New Roman" w:cs="Times New Roman"/>
          <w:sz w:val="24"/>
          <w:szCs w:val="24"/>
        </w:rPr>
        <w:t>воздействии ударной волны — избыточные давления</w:t>
      </w:r>
      <w:r w:rsidRPr="00CA4E8C">
        <w:t>, при которых элементы</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производственного комплекса не разрушаются (не повреждаются) или получают такие</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повреждения или разрушения (слабые и средние разрушения), при которых они могут быть</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восстановлены в короткие сроки;</w:t>
      </w:r>
    </w:p>
    <w:p w:rsidR="00D26505"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светового излучения — максимальные значения световых</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импульсов, при которых не происходит загорание материалов, сырья, оборудования, зданий 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сооружений;</w:t>
      </w:r>
    </w:p>
    <w:p w:rsidR="00D26505" w:rsidRPr="00480509"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вторичных факторов поражения — избыточные давления, при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которых происходящие разрушения и повреждения не приводят к авариям, пожарам, взрывам,</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затоплениям, опасному заражению местности и атмосферы, т. е. к поражению людей и выходу</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из строя средств производства.</w:t>
      </w:r>
    </w:p>
    <w:p w:rsidR="00D26505" w:rsidRPr="00CA4E8C" w:rsidRDefault="00D26505" w:rsidP="005D0E2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физической устойчивости объекта </w:t>
      </w:r>
      <w:r w:rsidRPr="00CA4E8C">
        <w:rPr>
          <w:rFonts w:ascii="Times New Roman" w:hAnsi="Times New Roman" w:cs="Times New Roman"/>
          <w:sz w:val="24"/>
          <w:szCs w:val="24"/>
        </w:rPr>
        <w:t>производится</w:t>
      </w:r>
      <w:r>
        <w:rPr>
          <w:rFonts w:ascii="Times New Roman" w:hAnsi="Times New Roman" w:cs="Times New Roman"/>
          <w:sz w:val="24"/>
          <w:szCs w:val="24"/>
        </w:rPr>
        <w:t xml:space="preserve"> </w:t>
      </w:r>
      <w:r w:rsidRPr="00CA4E8C">
        <w:rPr>
          <w:rFonts w:ascii="Times New Roman" w:hAnsi="Times New Roman" w:cs="Times New Roman"/>
          <w:sz w:val="24"/>
          <w:szCs w:val="24"/>
        </w:rPr>
        <w:t>последовательно по воздействию каждого поражающего фактора, а также вторичных факторов</w:t>
      </w:r>
      <w:r>
        <w:rPr>
          <w:rFonts w:ascii="Times New Roman" w:hAnsi="Times New Roman" w:cs="Times New Roman"/>
          <w:sz w:val="24"/>
          <w:szCs w:val="24"/>
        </w:rPr>
        <w:t xml:space="preserve"> </w:t>
      </w:r>
      <w:r w:rsidRPr="00CA4E8C">
        <w:rPr>
          <w:rFonts w:ascii="Times New Roman" w:hAnsi="Times New Roman" w:cs="Times New Roman"/>
          <w:sz w:val="24"/>
          <w:szCs w:val="24"/>
        </w:rPr>
        <w:t>поражения. Эта оценка включает:</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определение видов поражающих факторов, воздействие которых возможно на объект, их параметров;</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воздействие вторичных поражающих факторов;</w:t>
      </w:r>
    </w:p>
    <w:p w:rsidR="00D26505" w:rsidRPr="006179CC"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6179CC">
        <w:rPr>
          <w:rFonts w:ascii="Times New Roman" w:hAnsi="Times New Roman" w:cs="Times New Roman"/>
          <w:sz w:val="24"/>
          <w:szCs w:val="24"/>
          <w:lang w:eastAsia="ru-RU"/>
        </w:rPr>
        <w:t>бщие выводы (заключение) по физической устойчивости объекта к воздействию поражающих факторов чрезвычайных ситуаций.</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Определение физической устойчивости элементов объекта производится по избыточным</w:t>
      </w:r>
      <w:r>
        <w:rPr>
          <w:rFonts w:ascii="Times New Roman" w:hAnsi="Times New Roman" w:cs="Times New Roman"/>
          <w:sz w:val="24"/>
          <w:szCs w:val="24"/>
        </w:rPr>
        <w:t xml:space="preserve"> </w:t>
      </w:r>
      <w:r w:rsidRPr="00CA4E8C">
        <w:rPr>
          <w:rFonts w:ascii="Times New Roman" w:hAnsi="Times New Roman" w:cs="Times New Roman"/>
          <w:sz w:val="24"/>
          <w:szCs w:val="24"/>
        </w:rPr>
        <w:t>давлениям во фронте ударной волны от 5кПа (0,05 кгс/см 2 ) и кончая давлением, разрушающим</w:t>
      </w:r>
      <w:r>
        <w:rPr>
          <w:rFonts w:ascii="Times New Roman" w:hAnsi="Times New Roman" w:cs="Times New Roman"/>
          <w:sz w:val="24"/>
          <w:szCs w:val="24"/>
        </w:rPr>
        <w:t xml:space="preserve"> </w:t>
      </w:r>
      <w:r w:rsidRPr="00CA4E8C">
        <w:rPr>
          <w:rFonts w:ascii="Times New Roman" w:hAnsi="Times New Roman" w:cs="Times New Roman"/>
          <w:sz w:val="24"/>
          <w:szCs w:val="24"/>
        </w:rPr>
        <w:t>данный элемент. Одновременно учитывается воздействие светового излучения и вторичных</w:t>
      </w:r>
      <w:r>
        <w:rPr>
          <w:rFonts w:ascii="Times New Roman" w:hAnsi="Times New Roman" w:cs="Times New Roman"/>
          <w:sz w:val="24"/>
          <w:szCs w:val="24"/>
        </w:rPr>
        <w:t xml:space="preserve"> </w:t>
      </w:r>
      <w:r w:rsidRPr="00CA4E8C">
        <w:rPr>
          <w:rFonts w:ascii="Times New Roman" w:hAnsi="Times New Roman" w:cs="Times New Roman"/>
          <w:sz w:val="24"/>
          <w:szCs w:val="24"/>
        </w:rPr>
        <w:t>факторов поражения. Если имеются данные о предполагаемом виде, мощности, месте ядерного</w:t>
      </w:r>
      <w:r>
        <w:rPr>
          <w:rFonts w:ascii="Times New Roman" w:hAnsi="Times New Roman" w:cs="Times New Roman"/>
          <w:sz w:val="24"/>
          <w:szCs w:val="24"/>
        </w:rPr>
        <w:t xml:space="preserve"> </w:t>
      </w:r>
      <w:r w:rsidRPr="00CA4E8C">
        <w:rPr>
          <w:rFonts w:ascii="Times New Roman" w:hAnsi="Times New Roman" w:cs="Times New Roman"/>
          <w:sz w:val="24"/>
          <w:szCs w:val="24"/>
        </w:rPr>
        <w:t>взрыва и метеорологических условиях, то параметры поражающих факторов могут быть</w:t>
      </w:r>
      <w:r>
        <w:rPr>
          <w:rFonts w:ascii="Times New Roman" w:hAnsi="Times New Roman" w:cs="Times New Roman"/>
          <w:sz w:val="24"/>
          <w:szCs w:val="24"/>
        </w:rPr>
        <w:t xml:space="preserve"> </w:t>
      </w:r>
      <w:r w:rsidRPr="00CA4E8C">
        <w:rPr>
          <w:rFonts w:ascii="Times New Roman" w:hAnsi="Times New Roman" w:cs="Times New Roman"/>
          <w:sz w:val="24"/>
          <w:szCs w:val="24"/>
        </w:rPr>
        <w:t xml:space="preserve">рассчитаны. Пример такого </w:t>
      </w:r>
      <w:r>
        <w:rPr>
          <w:rFonts w:ascii="Times New Roman" w:hAnsi="Times New Roman" w:cs="Times New Roman"/>
          <w:sz w:val="24"/>
          <w:szCs w:val="24"/>
        </w:rPr>
        <w:t>расчета приведен в приложении 3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Default="00D26505" w:rsidP="005D0E2D">
      <w:pPr>
        <w:spacing w:after="0"/>
        <w:ind w:firstLine="363"/>
        <w:jc w:val="both"/>
        <w:rPr>
          <w:rFonts w:ascii="Times New Roman" w:hAnsi="Times New Roman" w:cs="Times New Roman"/>
          <w:sz w:val="24"/>
          <w:szCs w:val="24"/>
        </w:rPr>
      </w:pPr>
      <w:r>
        <w:rPr>
          <w:rFonts w:ascii="Times New Roman" w:hAnsi="Times New Roman" w:cs="Times New Roman"/>
          <w:sz w:val="24"/>
          <w:szCs w:val="24"/>
        </w:rPr>
        <w:t xml:space="preserve">     </w:t>
      </w:r>
      <w:r w:rsidRPr="00CA4E8C">
        <w:rPr>
          <w:rFonts w:ascii="Times New Roman" w:hAnsi="Times New Roman" w:cs="Times New Roman"/>
          <w:sz w:val="24"/>
          <w:szCs w:val="24"/>
        </w:rPr>
        <w:t>Объекты в силу различного назначения, профиля и специализации отличаются друг от</w:t>
      </w:r>
      <w:r>
        <w:rPr>
          <w:rFonts w:ascii="Times New Roman" w:hAnsi="Times New Roman" w:cs="Times New Roman"/>
          <w:sz w:val="24"/>
          <w:szCs w:val="24"/>
        </w:rPr>
        <w:t xml:space="preserve"> </w:t>
      </w:r>
      <w:r w:rsidRPr="00CA4E8C">
        <w:rPr>
          <w:rFonts w:ascii="Times New Roman" w:hAnsi="Times New Roman" w:cs="Times New Roman"/>
          <w:sz w:val="24"/>
          <w:szCs w:val="24"/>
        </w:rPr>
        <w:t>друга по конструкции зданий и сооружений, составу оборудования и технологической оснастке.</w:t>
      </w:r>
    </w:p>
    <w:p w:rsidR="00D26505" w:rsidRPr="00CA4E8C" w:rsidRDefault="00D26505" w:rsidP="005D0E2D">
      <w:pPr>
        <w:spacing w:after="0"/>
        <w:ind w:firstLine="363"/>
        <w:jc w:val="both"/>
        <w:rPr>
          <w:rFonts w:ascii="Times New Roman" w:hAnsi="Times New Roman" w:cs="Times New Roman"/>
          <w:sz w:val="24"/>
          <w:szCs w:val="24"/>
        </w:rPr>
      </w:pPr>
    </w:p>
    <w:p w:rsidR="00D26505" w:rsidRPr="006179CC" w:rsidRDefault="00D26505" w:rsidP="00B91ACA">
      <w:pPr>
        <w:spacing w:after="0"/>
        <w:ind w:firstLine="720"/>
        <w:jc w:val="both"/>
        <w:rPr>
          <w:rFonts w:ascii="Times New Roman" w:hAnsi="Times New Roman" w:cs="Times New Roman"/>
          <w:sz w:val="24"/>
          <w:szCs w:val="24"/>
        </w:rPr>
      </w:pPr>
      <w:r w:rsidRPr="006179CC">
        <w:rPr>
          <w:rFonts w:ascii="Times New Roman" w:hAnsi="Times New Roman" w:cs="Times New Roman"/>
          <w:b/>
          <w:bCs/>
          <w:sz w:val="24"/>
          <w:szCs w:val="24"/>
        </w:rPr>
        <w:t>Методика оценки воздействия ударной волны.</w:t>
      </w:r>
      <w:r w:rsidRPr="006179CC">
        <w:rPr>
          <w:rFonts w:ascii="Times New Roman" w:hAnsi="Times New Roman" w:cs="Times New Roman"/>
          <w:sz w:val="24"/>
          <w:szCs w:val="24"/>
        </w:rPr>
        <w:t xml:space="preserve"> </w:t>
      </w:r>
    </w:p>
    <w:p w:rsidR="00D26505" w:rsidRDefault="00D26505" w:rsidP="00B91ACA">
      <w:pPr>
        <w:spacing w:after="0"/>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Действие ударной волны на объект характеризуется сложным комплексом нагрузок: избыточным давлением,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отражения, давлением скоростного напора, давлением затекания, нагрузкой от сейсмовзрывных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волн и т. д. Значение их зависит в основном от вида и мощности взрыва, расстояния до объекта,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производства в помещениях зданий, рельефа местности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некоторых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других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Учесть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их в совокупности для каждого элемента объекта, как правило, невозможно. Поэтому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сопротивляемость элементов действию ударной волны принято характеризовать избыточным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во фронте ударной волны. Иными словами, считают, что значения избыточных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давлений, вызывающих одни и те же степени разрушения элементов, практически не зависят от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мощности и высоты наиболее вероятных ядерных взрывов.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Определение степени разрушения или повреждения элементов объекта при воздействии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ударной волны производится в следующем порядке:</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Изучаются исходные</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данные 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определяются параметры ударной волны.</w:t>
      </w:r>
    </w:p>
    <w:p w:rsidR="00D26505"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Для установленных значений избыточных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давлений</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рассматриваемых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элементов.</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Одновременно с</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непосредственным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разрушающим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действием ударной волны</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Возможность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возникновения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вторичных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поражения.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 степени 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слабого</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целом</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
          <w:bCs/>
          <w:sz w:val="24"/>
          <w:szCs w:val="24"/>
        </w:rPr>
      </w:pPr>
      <w:r>
        <w:rPr>
          <w:rFonts w:ascii="Times New Roman" w:hAnsi="Times New Roman" w:cs="Times New Roman"/>
          <w:b/>
          <w:bCs/>
          <w:sz w:val="24"/>
          <w:szCs w:val="24"/>
        </w:rPr>
        <w:t xml:space="preserve">        </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firstLine="720"/>
        <w:rPr>
          <w:rFonts w:ascii="Times New Roman" w:hAnsi="Times New Roman" w:cs="Times New Roman"/>
          <w:b/>
          <w:bCs/>
          <w:sz w:val="24"/>
          <w:szCs w:val="24"/>
        </w:rPr>
      </w:pPr>
      <w:r w:rsidRPr="003D69C1">
        <w:rPr>
          <w:rFonts w:ascii="Times New Roman" w:hAnsi="Times New Roman" w:cs="Times New Roman"/>
          <w:b/>
          <w:bCs/>
          <w:sz w:val="24"/>
          <w:szCs w:val="24"/>
        </w:rPr>
        <w:t>Воздействие химического оружия</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Основа химического оружия — отравляющие вещества (ОВ), представляющие собой</w:t>
      </w:r>
      <w:r>
        <w:rPr>
          <w:rFonts w:ascii="Times New Roman" w:hAnsi="Times New Roman" w:cs="Times New Roman"/>
          <w:sz w:val="24"/>
          <w:szCs w:val="24"/>
        </w:rPr>
        <w:t xml:space="preserve"> </w:t>
      </w:r>
      <w:r w:rsidRPr="003D69C1">
        <w:rPr>
          <w:rFonts w:ascii="Times New Roman" w:hAnsi="Times New Roman" w:cs="Times New Roman"/>
          <w:sz w:val="24"/>
          <w:szCs w:val="24"/>
        </w:rPr>
        <w:t>ядовитые (токсичные) соединения, применяемые для снаряжения химических боеприпасов.</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Они предназначаются для поражения незащищенных людей, животных и способны заражать</w:t>
      </w:r>
      <w:r>
        <w:rPr>
          <w:rFonts w:ascii="Times New Roman" w:hAnsi="Times New Roman" w:cs="Times New Roman"/>
          <w:sz w:val="24"/>
          <w:szCs w:val="24"/>
        </w:rPr>
        <w:t xml:space="preserve"> </w:t>
      </w:r>
      <w:r w:rsidRPr="003D69C1">
        <w:rPr>
          <w:rFonts w:ascii="Times New Roman" w:hAnsi="Times New Roman" w:cs="Times New Roman"/>
          <w:sz w:val="24"/>
          <w:szCs w:val="24"/>
        </w:rPr>
        <w:t>воздух, продовольствие, корма, воду, местность и предметы, расположенные на ней.</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Основные пути проникновения ОВ: через дыхательный аппарат (ингаляция), кожные</w:t>
      </w:r>
      <w:r>
        <w:rPr>
          <w:rFonts w:ascii="Times New Roman" w:hAnsi="Times New Roman" w:cs="Times New Roman"/>
          <w:sz w:val="24"/>
          <w:szCs w:val="24"/>
        </w:rPr>
        <w:t xml:space="preserve"> </w:t>
      </w:r>
      <w:r w:rsidRPr="003D69C1">
        <w:rPr>
          <w:rFonts w:ascii="Times New Roman" w:hAnsi="Times New Roman" w:cs="Times New Roman"/>
          <w:sz w:val="24"/>
          <w:szCs w:val="24"/>
        </w:rPr>
        <w:t>покровы, желудочно-кишечный тракт и кровяной поток при ранениях зараженными осколками</w:t>
      </w:r>
      <w:r>
        <w:rPr>
          <w:rFonts w:ascii="Times New Roman" w:hAnsi="Times New Roman" w:cs="Times New Roman"/>
          <w:sz w:val="24"/>
          <w:szCs w:val="24"/>
        </w:rPr>
        <w:t xml:space="preserve"> </w:t>
      </w:r>
      <w:r w:rsidRPr="003D69C1">
        <w:rPr>
          <w:rFonts w:ascii="Times New Roman" w:hAnsi="Times New Roman" w:cs="Times New Roman"/>
          <w:sz w:val="24"/>
          <w:szCs w:val="24"/>
        </w:rPr>
        <w:t>или специальными поражающими элементами химических боеприпасов. Критерии боевой</w:t>
      </w:r>
      <w:r>
        <w:rPr>
          <w:rFonts w:ascii="Times New Roman" w:hAnsi="Times New Roman" w:cs="Times New Roman"/>
          <w:sz w:val="24"/>
          <w:szCs w:val="24"/>
        </w:rPr>
        <w:t xml:space="preserve"> </w:t>
      </w:r>
      <w:r w:rsidRPr="003D69C1">
        <w:rPr>
          <w:rFonts w:ascii="Times New Roman" w:hAnsi="Times New Roman" w:cs="Times New Roman"/>
          <w:sz w:val="24"/>
          <w:szCs w:val="24"/>
        </w:rPr>
        <w:t>эффективности ОВ: токсичность, быстродействие (время от момента контакта с ОВ до</w:t>
      </w:r>
      <w:r>
        <w:rPr>
          <w:rFonts w:ascii="Times New Roman" w:hAnsi="Times New Roman" w:cs="Times New Roman"/>
          <w:sz w:val="24"/>
          <w:szCs w:val="24"/>
        </w:rPr>
        <w:t xml:space="preserve"> </w:t>
      </w:r>
      <w:r w:rsidRPr="003D69C1">
        <w:rPr>
          <w:rFonts w:ascii="Times New Roman" w:hAnsi="Times New Roman" w:cs="Times New Roman"/>
          <w:sz w:val="24"/>
          <w:szCs w:val="24"/>
        </w:rPr>
        <w:t>проявления эффекта), стойкость.</w:t>
      </w:r>
    </w:p>
    <w:p w:rsidR="00D26505" w:rsidRPr="00987AD6"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87AD6">
        <w:rPr>
          <w:rFonts w:ascii="Times New Roman" w:hAnsi="Times New Roman" w:cs="Times New Roman"/>
          <w:sz w:val="24"/>
          <w:szCs w:val="24"/>
        </w:rPr>
        <w:t>Токсичность отравляющих веществ—это способность ОВ вызывать поражения при</w:t>
      </w:r>
      <w:r>
        <w:rPr>
          <w:rFonts w:ascii="Times New Roman" w:hAnsi="Times New Roman" w:cs="Times New Roman"/>
          <w:sz w:val="24"/>
          <w:szCs w:val="24"/>
        </w:rPr>
        <w:t xml:space="preserve"> </w:t>
      </w:r>
      <w:r w:rsidRPr="00987AD6">
        <w:rPr>
          <w:rFonts w:ascii="Times New Roman" w:hAnsi="Times New Roman" w:cs="Times New Roman"/>
          <w:sz w:val="24"/>
          <w:szCs w:val="24"/>
        </w:rPr>
        <w:t>попадании в организм в определенных дозах. В качестве количественной характеристики</w:t>
      </w:r>
      <w:r>
        <w:rPr>
          <w:rFonts w:ascii="Times New Roman" w:hAnsi="Times New Roman" w:cs="Times New Roman"/>
          <w:sz w:val="24"/>
          <w:szCs w:val="24"/>
        </w:rPr>
        <w:t xml:space="preserve"> </w:t>
      </w:r>
      <w:r w:rsidRPr="00987AD6">
        <w:rPr>
          <w:rFonts w:ascii="Times New Roman" w:hAnsi="Times New Roman" w:cs="Times New Roman"/>
          <w:sz w:val="24"/>
          <w:szCs w:val="24"/>
        </w:rPr>
        <w:t>поражающего действия ОВ и других токсичных для человека и животных соединений</w:t>
      </w:r>
      <w:r>
        <w:rPr>
          <w:rFonts w:ascii="Times New Roman" w:hAnsi="Times New Roman" w:cs="Times New Roman"/>
          <w:sz w:val="24"/>
          <w:szCs w:val="24"/>
        </w:rPr>
        <w:t xml:space="preserve"> </w:t>
      </w:r>
      <w:r w:rsidRPr="00987AD6">
        <w:rPr>
          <w:rFonts w:ascii="Times New Roman" w:hAnsi="Times New Roman" w:cs="Times New Roman"/>
          <w:sz w:val="24"/>
          <w:szCs w:val="24"/>
        </w:rPr>
        <w:t>используют понятие токсическая доза. При ингаляции токсодоза равна произведению</w:t>
      </w:r>
      <w:r>
        <w:rPr>
          <w:rFonts w:ascii="Times New Roman" w:hAnsi="Times New Roman" w:cs="Times New Roman"/>
          <w:sz w:val="24"/>
          <w:szCs w:val="24"/>
        </w:rPr>
        <w:t xml:space="preserve"> </w:t>
      </w:r>
      <w:r w:rsidRPr="00987AD6">
        <w:rPr>
          <w:rFonts w:ascii="Times New Roman" w:hAnsi="Times New Roman" w:cs="Times New Roman"/>
          <w:sz w:val="24"/>
          <w:szCs w:val="24"/>
        </w:rPr>
        <w:t>концентрации ОВ в воздухе на время воздействия в минутах (мг-мин/л); при проникновении</w:t>
      </w:r>
      <w:r>
        <w:rPr>
          <w:rFonts w:ascii="Times New Roman" w:hAnsi="Times New Roman" w:cs="Times New Roman"/>
          <w:sz w:val="24"/>
          <w:szCs w:val="24"/>
        </w:rPr>
        <w:t xml:space="preserve"> </w:t>
      </w:r>
      <w:r w:rsidRPr="00987AD6">
        <w:rPr>
          <w:rFonts w:ascii="Times New Roman" w:hAnsi="Times New Roman" w:cs="Times New Roman"/>
          <w:sz w:val="24"/>
          <w:szCs w:val="24"/>
        </w:rPr>
        <w:t>ОВ через кожу, желудочно-кишечный тракт и кровяной поток токсодоза измеряется</w:t>
      </w:r>
      <w:r>
        <w:rPr>
          <w:rFonts w:ascii="Times New Roman" w:hAnsi="Times New Roman" w:cs="Times New Roman"/>
          <w:sz w:val="24"/>
          <w:szCs w:val="24"/>
        </w:rPr>
        <w:t xml:space="preserve"> </w:t>
      </w:r>
      <w:r w:rsidRPr="00987AD6">
        <w:rPr>
          <w:rFonts w:ascii="Times New Roman" w:hAnsi="Times New Roman" w:cs="Times New Roman"/>
          <w:sz w:val="24"/>
          <w:szCs w:val="24"/>
        </w:rPr>
        <w:t>количеством ОВ на килограмм живой массы (мг/кг).</w:t>
      </w:r>
    </w:p>
    <w:p w:rsidR="00D26505" w:rsidRPr="001B1984" w:rsidRDefault="00D26505" w:rsidP="005C7715">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1B1984">
        <w:rPr>
          <w:rFonts w:ascii="Times New Roman" w:hAnsi="Times New Roman" w:cs="Times New Roman"/>
          <w:sz w:val="24"/>
          <w:szCs w:val="24"/>
        </w:rPr>
        <w:t>Признаки применения. В химических боеприпасах ОВ находятся в жидком и твердом</w:t>
      </w:r>
      <w:r>
        <w:rPr>
          <w:rFonts w:ascii="Times New Roman" w:hAnsi="Times New Roman" w:cs="Times New Roman"/>
          <w:sz w:val="24"/>
          <w:szCs w:val="24"/>
        </w:rPr>
        <w:t xml:space="preserve">  </w:t>
      </w:r>
      <w:r w:rsidRPr="001B1984">
        <w:rPr>
          <w:rFonts w:ascii="Times New Roman" w:hAnsi="Times New Roman" w:cs="Times New Roman"/>
          <w:sz w:val="24"/>
          <w:szCs w:val="24"/>
        </w:rPr>
        <w:t>виде. В момент боевого применения ОВ распыляются в виде капель, паров (газов) или</w:t>
      </w:r>
      <w:r>
        <w:rPr>
          <w:rFonts w:ascii="Times New Roman" w:hAnsi="Times New Roman" w:cs="Times New Roman"/>
          <w:sz w:val="24"/>
          <w:szCs w:val="24"/>
        </w:rPr>
        <w:t xml:space="preserve"> </w:t>
      </w:r>
      <w:r w:rsidRPr="001B1984">
        <w:rPr>
          <w:rFonts w:ascii="Times New Roman" w:hAnsi="Times New Roman" w:cs="Times New Roman"/>
          <w:sz w:val="24"/>
          <w:szCs w:val="24"/>
        </w:rPr>
        <w:t>аэрозолей (в виде тумана, дыма). При разрыве снарядов, мин, бомб, ракет, начиненных ОВ или</w:t>
      </w:r>
      <w:r>
        <w:rPr>
          <w:rFonts w:ascii="Times New Roman" w:hAnsi="Times New Roman" w:cs="Times New Roman"/>
          <w:sz w:val="24"/>
          <w:szCs w:val="24"/>
        </w:rPr>
        <w:t xml:space="preserve"> </w:t>
      </w:r>
      <w:r w:rsidRPr="001B1984">
        <w:rPr>
          <w:rFonts w:ascii="Times New Roman" w:hAnsi="Times New Roman" w:cs="Times New Roman"/>
          <w:sz w:val="24"/>
          <w:szCs w:val="24"/>
        </w:rPr>
        <w:t>их компонентами, издается более слабый и глухой звук по сравнению со звуком при взрыве</w:t>
      </w:r>
      <w:r>
        <w:rPr>
          <w:rFonts w:ascii="Times New Roman" w:hAnsi="Times New Roman" w:cs="Times New Roman"/>
          <w:sz w:val="24"/>
          <w:szCs w:val="24"/>
        </w:rPr>
        <w:t xml:space="preserve"> </w:t>
      </w:r>
      <w:r w:rsidRPr="001B1984">
        <w:rPr>
          <w:rFonts w:ascii="Times New Roman" w:hAnsi="Times New Roman" w:cs="Times New Roman"/>
          <w:sz w:val="24"/>
          <w:szCs w:val="24"/>
        </w:rPr>
        <w:t>боеприпасов, начиненных только взрывчатым веществом. В месте взрыва боеприпасов,</w:t>
      </w:r>
      <w:r>
        <w:rPr>
          <w:rFonts w:ascii="Times New Roman" w:hAnsi="Times New Roman" w:cs="Times New Roman"/>
          <w:sz w:val="24"/>
          <w:szCs w:val="24"/>
        </w:rPr>
        <w:t xml:space="preserve"> </w:t>
      </w:r>
      <w:r w:rsidRPr="001B1984">
        <w:rPr>
          <w:rFonts w:ascii="Times New Roman" w:hAnsi="Times New Roman" w:cs="Times New Roman"/>
          <w:sz w:val="24"/>
          <w:szCs w:val="24"/>
        </w:rPr>
        <w:t>снаряженных боевыми отравляющими веществами образуется белое или слегка окрашенное</w:t>
      </w:r>
      <w:r>
        <w:rPr>
          <w:rFonts w:ascii="Times New Roman" w:hAnsi="Times New Roman" w:cs="Times New Roman"/>
          <w:sz w:val="24"/>
          <w:szCs w:val="24"/>
        </w:rPr>
        <w:t xml:space="preserve"> </w:t>
      </w:r>
      <w:r w:rsidRPr="001B1984">
        <w:rPr>
          <w:rFonts w:ascii="Times New Roman" w:hAnsi="Times New Roman" w:cs="Times New Roman"/>
          <w:sz w:val="24"/>
          <w:szCs w:val="24"/>
        </w:rPr>
        <w:t>облако дыма, тумана или пара. От разорвавшегося боеприпаса остаются крупные осколки. В</w:t>
      </w:r>
      <w:r>
        <w:rPr>
          <w:rFonts w:ascii="Times New Roman" w:hAnsi="Times New Roman" w:cs="Times New Roman"/>
          <w:sz w:val="24"/>
          <w:szCs w:val="24"/>
        </w:rPr>
        <w:t xml:space="preserve"> </w:t>
      </w:r>
      <w:r w:rsidRPr="001B1984">
        <w:rPr>
          <w:rFonts w:ascii="Times New Roman" w:hAnsi="Times New Roman" w:cs="Times New Roman"/>
          <w:sz w:val="24"/>
          <w:szCs w:val="24"/>
        </w:rPr>
        <w:t>случае применения ОВ с помощью выливных устройств вслед за самолетом (или прибором,</w:t>
      </w:r>
      <w:r>
        <w:rPr>
          <w:rFonts w:ascii="Times New Roman" w:hAnsi="Times New Roman" w:cs="Times New Roman"/>
          <w:sz w:val="24"/>
          <w:szCs w:val="24"/>
        </w:rPr>
        <w:t xml:space="preserve"> </w:t>
      </w:r>
      <w:r w:rsidRPr="001B1984">
        <w:rPr>
          <w:rFonts w:ascii="Times New Roman" w:hAnsi="Times New Roman" w:cs="Times New Roman"/>
          <w:sz w:val="24"/>
          <w:szCs w:val="24"/>
        </w:rPr>
        <w:t>сброшенным с самолета) появляется быстро рассеивающаяся темная полоса, оседающая на</w:t>
      </w:r>
      <w:r>
        <w:rPr>
          <w:rFonts w:ascii="Times New Roman" w:hAnsi="Times New Roman" w:cs="Times New Roman"/>
          <w:sz w:val="24"/>
          <w:szCs w:val="24"/>
        </w:rPr>
        <w:t xml:space="preserve"> </w:t>
      </w:r>
      <w:r w:rsidRPr="001B1984">
        <w:rPr>
          <w:rFonts w:ascii="Times New Roman" w:hAnsi="Times New Roman" w:cs="Times New Roman"/>
          <w:sz w:val="24"/>
          <w:szCs w:val="24"/>
        </w:rPr>
        <w:t>землю. На поверхности земли, растений, построек ОВ оседают в виде маслянистых капель,</w:t>
      </w:r>
      <w:r>
        <w:rPr>
          <w:rFonts w:ascii="Times New Roman" w:hAnsi="Times New Roman" w:cs="Times New Roman"/>
          <w:sz w:val="24"/>
          <w:szCs w:val="24"/>
        </w:rPr>
        <w:t xml:space="preserve"> </w:t>
      </w:r>
      <w:r w:rsidRPr="001B1984">
        <w:rPr>
          <w:rFonts w:ascii="Times New Roman" w:hAnsi="Times New Roman" w:cs="Times New Roman"/>
          <w:sz w:val="24"/>
          <w:szCs w:val="24"/>
        </w:rPr>
        <w:t>пятен или подтеков. На поверхности воды капельно-жидкий иприт образует маслянистые</w:t>
      </w:r>
      <w:r>
        <w:rPr>
          <w:rFonts w:ascii="Times New Roman" w:hAnsi="Times New Roman" w:cs="Times New Roman"/>
          <w:sz w:val="24"/>
          <w:szCs w:val="24"/>
        </w:rPr>
        <w:t xml:space="preserve"> </w:t>
      </w:r>
      <w:r w:rsidRPr="001B1984">
        <w:rPr>
          <w:rFonts w:ascii="Times New Roman" w:hAnsi="Times New Roman" w:cs="Times New Roman"/>
          <w:sz w:val="24"/>
          <w:szCs w:val="24"/>
        </w:rPr>
        <w:t>радужные пленки, а в снегу — углубления</w:t>
      </w:r>
      <w:r>
        <w:rPr>
          <w:rFonts w:ascii="Times New Roman" w:hAnsi="Times New Roman" w:cs="Times New Roman"/>
          <w:sz w:val="24"/>
          <w:szCs w:val="24"/>
        </w:rPr>
        <w:t xml:space="preserve"> </w:t>
      </w:r>
      <w:r w:rsidRPr="001B1984">
        <w:rPr>
          <w:rFonts w:ascii="Times New Roman" w:hAnsi="Times New Roman" w:cs="Times New Roman"/>
          <w:sz w:val="24"/>
          <w:szCs w:val="24"/>
        </w:rPr>
        <w:t>разного размера и глубины, что зависит от</w:t>
      </w:r>
      <w:r>
        <w:rPr>
          <w:rFonts w:ascii="Times New Roman" w:hAnsi="Times New Roman" w:cs="Times New Roman"/>
          <w:sz w:val="24"/>
          <w:szCs w:val="24"/>
        </w:rPr>
        <w:t xml:space="preserve"> </w:t>
      </w:r>
      <w:r w:rsidRPr="001B1984">
        <w:rPr>
          <w:rFonts w:ascii="Times New Roman" w:hAnsi="Times New Roman" w:cs="Times New Roman"/>
          <w:sz w:val="24"/>
          <w:szCs w:val="24"/>
        </w:rPr>
        <w:t>величины капель. Зеленая трава от воздействия</w:t>
      </w:r>
      <w:r>
        <w:rPr>
          <w:rFonts w:ascii="Times New Roman" w:hAnsi="Times New Roman" w:cs="Times New Roman"/>
          <w:sz w:val="24"/>
          <w:szCs w:val="24"/>
        </w:rPr>
        <w:t xml:space="preserve"> </w:t>
      </w:r>
      <w:r w:rsidRPr="001B1984">
        <w:rPr>
          <w:rFonts w:ascii="Times New Roman" w:hAnsi="Times New Roman" w:cs="Times New Roman"/>
          <w:sz w:val="24"/>
          <w:szCs w:val="24"/>
        </w:rPr>
        <w:t>некоторых ОВ изменяет свою окраску, листья</w:t>
      </w:r>
      <w:r>
        <w:rPr>
          <w:rFonts w:ascii="Times New Roman" w:hAnsi="Times New Roman" w:cs="Times New Roman"/>
          <w:sz w:val="24"/>
          <w:szCs w:val="24"/>
        </w:rPr>
        <w:t xml:space="preserve"> </w:t>
      </w:r>
      <w:r w:rsidRPr="001B1984">
        <w:rPr>
          <w:rFonts w:ascii="Times New Roman" w:hAnsi="Times New Roman" w:cs="Times New Roman"/>
          <w:sz w:val="24"/>
          <w:szCs w:val="24"/>
        </w:rPr>
        <w:t>желтеют и буреют, а затем гибнут.</w:t>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C403D8">
        <w:rPr>
          <w:rFonts w:ascii="Times New Roman" w:hAnsi="Times New Roman" w:cs="Times New Roman"/>
          <w:sz w:val="24"/>
          <w:szCs w:val="24"/>
        </w:rPr>
        <w:t>Люди  и  животные  могут  получать</w:t>
      </w:r>
      <w:r>
        <w:rPr>
          <w:rFonts w:ascii="Times New Roman" w:hAnsi="Times New Roman" w:cs="Times New Roman"/>
          <w:sz w:val="24"/>
          <w:szCs w:val="24"/>
        </w:rPr>
        <w:t xml:space="preserve"> </w:t>
      </w:r>
      <w:r w:rsidRPr="00C403D8">
        <w:rPr>
          <w:rFonts w:ascii="Times New Roman" w:hAnsi="Times New Roman" w:cs="Times New Roman"/>
          <w:sz w:val="24"/>
          <w:szCs w:val="24"/>
        </w:rPr>
        <w:t>поражения  при  воздействии  на  них</w:t>
      </w:r>
      <w:r>
        <w:rPr>
          <w:rFonts w:ascii="Times New Roman" w:hAnsi="Times New Roman" w:cs="Times New Roman"/>
          <w:sz w:val="24"/>
          <w:szCs w:val="24"/>
        </w:rPr>
        <w:t xml:space="preserve"> </w:t>
      </w:r>
      <w:r w:rsidRPr="00C403D8">
        <w:rPr>
          <w:rFonts w:ascii="Times New Roman" w:hAnsi="Times New Roman" w:cs="Times New Roman"/>
          <w:sz w:val="24"/>
          <w:szCs w:val="24"/>
        </w:rPr>
        <w:t>сильнодействующих ядовитых веществ (СДЯВ),</w:t>
      </w:r>
      <w:r>
        <w:rPr>
          <w:rFonts w:ascii="Times New Roman" w:hAnsi="Times New Roman" w:cs="Times New Roman"/>
          <w:sz w:val="24"/>
          <w:szCs w:val="24"/>
        </w:rPr>
        <w:t xml:space="preserve"> </w:t>
      </w:r>
      <w:r w:rsidRPr="00C403D8">
        <w:rPr>
          <w:rFonts w:ascii="Times New Roman" w:hAnsi="Times New Roman" w:cs="Times New Roman"/>
          <w:sz w:val="24"/>
          <w:szCs w:val="24"/>
        </w:rPr>
        <w:t>поступающих  во  внешнюю  среду  при</w:t>
      </w:r>
      <w:r>
        <w:rPr>
          <w:rFonts w:ascii="Times New Roman" w:hAnsi="Times New Roman" w:cs="Times New Roman"/>
          <w:sz w:val="24"/>
          <w:szCs w:val="24"/>
        </w:rPr>
        <w:t xml:space="preserve"> </w:t>
      </w:r>
      <w:r w:rsidRPr="00C403D8">
        <w:rPr>
          <w:rFonts w:ascii="Times New Roman" w:hAnsi="Times New Roman" w:cs="Times New Roman"/>
          <w:sz w:val="24"/>
          <w:szCs w:val="24"/>
        </w:rPr>
        <w:t>разрушении мест их хранения или в результате</w:t>
      </w:r>
      <w:r>
        <w:rPr>
          <w:rFonts w:ascii="Times New Roman" w:hAnsi="Times New Roman" w:cs="Times New Roman"/>
          <w:sz w:val="24"/>
          <w:szCs w:val="24"/>
        </w:rPr>
        <w:t xml:space="preserve"> </w:t>
      </w:r>
      <w:r w:rsidRPr="00C403D8">
        <w:rPr>
          <w:rFonts w:ascii="Times New Roman" w:hAnsi="Times New Roman" w:cs="Times New Roman"/>
          <w:sz w:val="24"/>
          <w:szCs w:val="24"/>
        </w:rPr>
        <w:t>аварий на предприятиях, производящих или</w:t>
      </w:r>
      <w:r>
        <w:rPr>
          <w:rFonts w:ascii="Times New Roman" w:hAnsi="Times New Roman" w:cs="Times New Roman"/>
          <w:sz w:val="24"/>
          <w:szCs w:val="24"/>
        </w:rPr>
        <w:t xml:space="preserve"> </w:t>
      </w:r>
      <w:r w:rsidRPr="00C403D8">
        <w:rPr>
          <w:rFonts w:ascii="Times New Roman" w:hAnsi="Times New Roman" w:cs="Times New Roman"/>
          <w:sz w:val="24"/>
          <w:szCs w:val="24"/>
        </w:rPr>
        <w:t>применяющих такие вещества.</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34327">
        <w:rPr>
          <w:rFonts w:ascii="Times New Roman" w:hAnsi="Times New Roman" w:cs="Times New Roman"/>
          <w:sz w:val="24"/>
          <w:szCs w:val="24"/>
        </w:rPr>
        <w:t>Под оценкой химической обстановки понимают определение масштаба и характера</w:t>
      </w:r>
      <w:r>
        <w:rPr>
          <w:rFonts w:ascii="Times New Roman" w:hAnsi="Times New Roman" w:cs="Times New Roman"/>
          <w:sz w:val="24"/>
          <w:szCs w:val="24"/>
        </w:rPr>
        <w:t xml:space="preserve"> </w:t>
      </w:r>
      <w:r w:rsidRPr="00934327">
        <w:rPr>
          <w:rFonts w:ascii="Times New Roman" w:hAnsi="Times New Roman" w:cs="Times New Roman"/>
          <w:sz w:val="24"/>
          <w:szCs w:val="24"/>
        </w:rPr>
        <w:t>заражения отравляющими и сильнодействующими ядовитыми веществами, анализ, их влияния</w:t>
      </w:r>
      <w:r>
        <w:rPr>
          <w:rFonts w:ascii="Times New Roman" w:hAnsi="Times New Roman" w:cs="Times New Roman"/>
          <w:sz w:val="24"/>
          <w:szCs w:val="24"/>
        </w:rPr>
        <w:t xml:space="preserve"> </w:t>
      </w:r>
      <w:r w:rsidRPr="00934327">
        <w:rPr>
          <w:rFonts w:ascii="Times New Roman" w:hAnsi="Times New Roman" w:cs="Times New Roman"/>
          <w:sz w:val="24"/>
          <w:szCs w:val="24"/>
        </w:rPr>
        <w:t>на деятельность объектов, сил ГО и населения.</w:t>
      </w:r>
    </w:p>
    <w:p w:rsidR="00D26505" w:rsidRPr="0064733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выявлении химической обстановки, возникшей в результате применения</w:t>
      </w:r>
      <w:r>
        <w:rPr>
          <w:rFonts w:ascii="Times New Roman" w:hAnsi="Times New Roman" w:cs="Times New Roman"/>
          <w:sz w:val="24"/>
          <w:szCs w:val="24"/>
        </w:rPr>
        <w:t xml:space="preserve"> </w:t>
      </w:r>
      <w:r w:rsidRPr="0064733F">
        <w:rPr>
          <w:rFonts w:ascii="Times New Roman" w:hAnsi="Times New Roman" w:cs="Times New Roman"/>
          <w:sz w:val="24"/>
          <w:szCs w:val="24"/>
        </w:rPr>
        <w:t>противником ОВ, определяют: средства применения, границы очагов химического поражения,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площадь зоны заражения и тип ОВ. На основе этих данных оценивают: глубину</w:t>
      </w:r>
      <w:r>
        <w:rPr>
          <w:rFonts w:ascii="Times New Roman" w:hAnsi="Times New Roman" w:cs="Times New Roman"/>
          <w:sz w:val="24"/>
          <w:szCs w:val="24"/>
        </w:rPr>
        <w:t xml:space="preserve"> </w:t>
      </w:r>
      <w:r w:rsidRPr="0064733F">
        <w:rPr>
          <w:rFonts w:ascii="Times New Roman" w:hAnsi="Times New Roman" w:cs="Times New Roman"/>
          <w:sz w:val="24"/>
          <w:szCs w:val="24"/>
        </w:rPr>
        <w:t>распространения зараженного воздуха, стойкость ОВ на местности и технике, время</w:t>
      </w:r>
      <w:r>
        <w:rPr>
          <w:rFonts w:ascii="Times New Roman" w:hAnsi="Times New Roman" w:cs="Times New Roman"/>
          <w:sz w:val="24"/>
          <w:szCs w:val="24"/>
        </w:rPr>
        <w:t xml:space="preserve"> </w:t>
      </w:r>
      <w:r w:rsidRPr="0064733F">
        <w:rPr>
          <w:rFonts w:ascii="Times New Roman" w:hAnsi="Times New Roman" w:cs="Times New Roman"/>
          <w:sz w:val="24"/>
          <w:szCs w:val="24"/>
        </w:rPr>
        <w:t>пребывания людей в средствах защиты кожи, возможные поражения людей, заражения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сооружений, техники и имущества.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Определение границ района применения противником ОВ производится силами</w:t>
      </w:r>
      <w:r>
        <w:rPr>
          <w:rFonts w:ascii="Times New Roman" w:hAnsi="Times New Roman" w:cs="Times New Roman"/>
          <w:sz w:val="24"/>
          <w:szCs w:val="24"/>
        </w:rPr>
        <w:t xml:space="preserve"> </w:t>
      </w:r>
      <w:r w:rsidRPr="0064733F">
        <w:rPr>
          <w:rFonts w:ascii="Times New Roman" w:hAnsi="Times New Roman" w:cs="Times New Roman"/>
          <w:sz w:val="24"/>
          <w:szCs w:val="24"/>
        </w:rPr>
        <w:t>разведки или по данным информации вышестоящего штаба ГО.</w:t>
      </w:r>
      <w:r>
        <w:rPr>
          <w:rFonts w:ascii="Times New Roman" w:hAnsi="Times New Roman" w:cs="Times New Roman"/>
          <w:sz w:val="24"/>
          <w:szCs w:val="24"/>
        </w:rPr>
        <w:t xml:space="preserve"> </w:t>
      </w:r>
      <w:r w:rsidRPr="0064733F">
        <w:rPr>
          <w:rFonts w:ascii="Times New Roman" w:hAnsi="Times New Roman" w:cs="Times New Roman"/>
          <w:sz w:val="24"/>
          <w:szCs w:val="24"/>
        </w:rPr>
        <w:t>Устанавливается количество средств, участвующих в химическом нападении (число</w:t>
      </w:r>
      <w:r>
        <w:rPr>
          <w:rFonts w:ascii="Times New Roman" w:hAnsi="Times New Roman" w:cs="Times New Roman"/>
          <w:sz w:val="24"/>
          <w:szCs w:val="24"/>
        </w:rPr>
        <w:t xml:space="preserve"> </w:t>
      </w:r>
      <w:r w:rsidRPr="0064733F">
        <w:rPr>
          <w:rFonts w:ascii="Times New Roman" w:hAnsi="Times New Roman" w:cs="Times New Roman"/>
          <w:sz w:val="24"/>
          <w:szCs w:val="24"/>
        </w:rPr>
        <w:t>самолетов, их типы, количество ракет), вид применения отравляющих веществ (химические</w:t>
      </w:r>
      <w:r>
        <w:rPr>
          <w:rFonts w:ascii="Times New Roman" w:hAnsi="Times New Roman" w:cs="Times New Roman"/>
          <w:sz w:val="24"/>
          <w:szCs w:val="24"/>
        </w:rPr>
        <w:t xml:space="preserve"> </w:t>
      </w:r>
      <w:r w:rsidRPr="0064733F">
        <w:rPr>
          <w:rFonts w:ascii="Times New Roman" w:hAnsi="Times New Roman" w:cs="Times New Roman"/>
          <w:sz w:val="24"/>
          <w:szCs w:val="24"/>
        </w:rPr>
        <w:t>бомбы, ракеты, выливные авиационные приборы и др.).</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действии химического боеприпаса или боевого прибора образуется облако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которое называется первичным облаком. Состав этого облака зависит от типа и способа</w:t>
      </w:r>
      <w:r>
        <w:rPr>
          <w:rFonts w:ascii="Times New Roman" w:hAnsi="Times New Roman" w:cs="Times New Roman"/>
          <w:sz w:val="24"/>
          <w:szCs w:val="24"/>
        </w:rPr>
        <w:t xml:space="preserve"> </w:t>
      </w:r>
      <w:r w:rsidRPr="0064733F">
        <w:rPr>
          <w:rFonts w:ascii="Times New Roman" w:hAnsi="Times New Roman" w:cs="Times New Roman"/>
          <w:sz w:val="24"/>
          <w:szCs w:val="24"/>
        </w:rPr>
        <w:t>перевода ОВ в боевое состояние. При применении противником ОВ типа зарин первичное</w:t>
      </w:r>
      <w:r>
        <w:rPr>
          <w:rFonts w:ascii="Times New Roman" w:hAnsi="Times New Roman" w:cs="Times New Roman"/>
          <w:sz w:val="24"/>
          <w:szCs w:val="24"/>
        </w:rPr>
        <w:t xml:space="preserve"> </w:t>
      </w:r>
      <w:r w:rsidRPr="0064733F">
        <w:rPr>
          <w:rFonts w:ascii="Times New Roman" w:hAnsi="Times New Roman" w:cs="Times New Roman"/>
          <w:sz w:val="24"/>
          <w:szCs w:val="24"/>
        </w:rPr>
        <w:t>облако состоит из паров этого ОВ, а применение ОВ типа 5$и—Икс приводит к образованию</w:t>
      </w:r>
      <w:r>
        <w:rPr>
          <w:rFonts w:ascii="Times New Roman" w:hAnsi="Times New Roman" w:cs="Times New Roman"/>
          <w:sz w:val="24"/>
          <w:szCs w:val="24"/>
        </w:rPr>
        <w:t xml:space="preserve"> </w:t>
      </w:r>
      <w:r w:rsidRPr="0064733F">
        <w:rPr>
          <w:rFonts w:ascii="Times New Roman" w:hAnsi="Times New Roman" w:cs="Times New Roman"/>
          <w:sz w:val="24"/>
          <w:szCs w:val="24"/>
        </w:rPr>
        <w:t>облака, состоящего главным образом из аэрозольных частиц. При использовании противником</w:t>
      </w:r>
      <w:r>
        <w:rPr>
          <w:rFonts w:ascii="Times New Roman" w:hAnsi="Times New Roman" w:cs="Times New Roman"/>
          <w:sz w:val="24"/>
          <w:szCs w:val="24"/>
        </w:rPr>
        <w:t xml:space="preserve"> </w:t>
      </w:r>
      <w:r w:rsidRPr="0064733F">
        <w:rPr>
          <w:rFonts w:ascii="Times New Roman" w:hAnsi="Times New Roman" w:cs="Times New Roman"/>
          <w:sz w:val="24"/>
          <w:szCs w:val="24"/>
        </w:rPr>
        <w:t>выливных авиационных приборов образуется облако грубодисперсного аэрозоля и капель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которые, оседая, заражают объекты, местность, водоисточники, технику и людей, ОВ,</w:t>
      </w:r>
      <w:r>
        <w:rPr>
          <w:rFonts w:ascii="Times New Roman" w:hAnsi="Times New Roman" w:cs="Times New Roman"/>
          <w:sz w:val="24"/>
          <w:szCs w:val="24"/>
        </w:rPr>
        <w:t xml:space="preserve"> </w:t>
      </w:r>
      <w:r w:rsidRPr="0064733F">
        <w:rPr>
          <w:rFonts w:ascii="Times New Roman" w:hAnsi="Times New Roman" w:cs="Times New Roman"/>
          <w:sz w:val="24"/>
          <w:szCs w:val="24"/>
        </w:rPr>
        <w:t>находящееся в виде аэрозоля и капель на различных поверхностях, с течением времени</w:t>
      </w:r>
      <w:r>
        <w:rPr>
          <w:rFonts w:ascii="Times New Roman" w:hAnsi="Times New Roman" w:cs="Times New Roman"/>
          <w:sz w:val="24"/>
          <w:szCs w:val="24"/>
        </w:rPr>
        <w:t xml:space="preserve"> </w:t>
      </w:r>
      <w:r w:rsidRPr="0064733F">
        <w:rPr>
          <w:rFonts w:ascii="Times New Roman" w:hAnsi="Times New Roman" w:cs="Times New Roman"/>
          <w:sz w:val="24"/>
          <w:szCs w:val="24"/>
        </w:rPr>
        <w:t>испаряются. В результате испарения аэрозольных частиц и капель ОВ с зараженной местности</w:t>
      </w:r>
      <w:r>
        <w:rPr>
          <w:rFonts w:ascii="Times New Roman" w:hAnsi="Times New Roman" w:cs="Times New Roman"/>
          <w:sz w:val="24"/>
          <w:szCs w:val="24"/>
        </w:rPr>
        <w:t xml:space="preserve"> </w:t>
      </w:r>
      <w:r w:rsidRPr="0064733F">
        <w:rPr>
          <w:rFonts w:ascii="Times New Roman" w:hAnsi="Times New Roman" w:cs="Times New Roman"/>
          <w:sz w:val="24"/>
          <w:szCs w:val="24"/>
        </w:rPr>
        <w:t>образуется вторичное облако ОВ, состоящее только из паров данного 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Она позволяет прогнозировать:</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продолжительность поражающего действия (время испарения)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глубину зоны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время подхода зараженного воздуха к определенному рубежу (объекту, населенному пункту);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площади зон возможного и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возможного заражения</w:t>
      </w:r>
      <w:r w:rsidRPr="00271EE4">
        <w:rPr>
          <w:rFonts w:ascii="Times New Roman" w:hAnsi="Times New Roman" w:cs="Times New Roman"/>
          <w:sz w:val="24"/>
          <w:szCs w:val="24"/>
        </w:rPr>
        <w:t xml:space="preserve"> – площадь территории, в пределах которой под воздействием направления ветра может перемещаться облако АХОВ.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фактического заражения</w:t>
      </w:r>
      <w:r w:rsidRPr="00271EE4">
        <w:rPr>
          <w:rFonts w:ascii="Times New Roman" w:hAnsi="Times New Roman" w:cs="Times New Roman"/>
          <w:sz w:val="24"/>
          <w:szCs w:val="24"/>
        </w:rPr>
        <w:t xml:space="preserve"> – площадь территории, зараженной АХОВ в опасных для жизни концентрациях.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первом случае в качестве исходных данных принимается: величина выброса </w:t>
      </w:r>
      <w:r w:rsidRPr="00271EE4">
        <w:rPr>
          <w:rFonts w:ascii="Times New Roman" w:hAnsi="Times New Roman" w:cs="Times New Roman"/>
          <w:position w:val="-10"/>
          <w:sz w:val="24"/>
          <w:szCs w:val="24"/>
        </w:rPr>
        <w:object w:dxaOrig="300" w:dyaOrig="320">
          <v:shape id="_x0000_i1056" type="#_x0000_t75" style="width:15pt;height:15.6pt" o:ole="">
            <v:imagedata r:id="rId61" o:title=""/>
          </v:shape>
          <o:OLEObject Type="Embed" ProgID="Equation.3" ShapeID="_x0000_i1056" DrawAspect="Content" ObjectID="_1730627633" r:id="rId62"/>
        </w:object>
      </w:r>
      <w:r w:rsidRPr="00271EE4">
        <w:rPr>
          <w:rFonts w:ascii="Times New Roman" w:hAnsi="Times New Roman" w:cs="Times New Roman"/>
          <w:sz w:val="24"/>
          <w:szCs w:val="24"/>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271EE4">
        <w:rPr>
          <w:rFonts w:ascii="Times New Roman" w:hAnsi="Times New Roman" w:cs="Times New Roman"/>
          <w:sz w:val="24"/>
          <w:szCs w:val="24"/>
          <w:lang w:val="en-US"/>
        </w:rPr>
        <w:t>t</w:t>
      </w:r>
      <w:r w:rsidRPr="00271EE4">
        <w:rPr>
          <w:rFonts w:ascii="Times New Roman" w:hAnsi="Times New Roman" w:cs="Times New Roman"/>
          <w:sz w:val="24"/>
          <w:szCs w:val="24"/>
        </w:rPr>
        <w:t xml:space="preserve"> = 20º</w:t>
      </w:r>
      <w:r w:rsidRPr="00271EE4">
        <w:rPr>
          <w:rFonts w:ascii="Times New Roman" w:hAnsi="Times New Roman" w:cs="Times New Roman"/>
          <w:sz w:val="24"/>
          <w:szCs w:val="24"/>
          <w:lang w:val="en-US"/>
        </w:rPr>
        <w:t>C</w:t>
      </w:r>
      <w:r w:rsidRPr="00271EE4">
        <w:rPr>
          <w:rFonts w:ascii="Times New Roman" w:hAnsi="Times New Roman" w:cs="Times New Roman"/>
          <w:sz w:val="24"/>
          <w:szCs w:val="24"/>
        </w:rPr>
        <w:t xml:space="preserve"> – средняя для самого жаркого месяца).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Для второго случая берутся реальные метеоусловия и конкретные данные о количестве выброшенного (разлившегося)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АХОВ на объекте могут храниться и использоваться: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в газообразном виде при атмосферном или повышенном давлении;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в жидком виде (АХОВ, температура кипения которых выше температуры окружающей среды);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 виде сжиженного газа (хранение под давлением или изотермическое).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способа хранения в случае аварии на ХОО масштабы заражения АХОВ рассчитываются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для сжатых газов – только по первичному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для сжиженных газов –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для ядовитых жидкостей, кипящих выше температуры окружающей среды, – только по вторичному облаку.</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Первичное облако</w:t>
      </w:r>
      <w:r w:rsidRPr="006179CC">
        <w:rPr>
          <w:rFonts w:ascii="Times New Roman" w:hAnsi="Times New Roman" w:cs="Times New Roman"/>
          <w:sz w:val="24"/>
          <w:szCs w:val="24"/>
        </w:rPr>
        <w:t xml:space="preserve"> – облако АХОВ, образующееся в результате мгновенного (1-3 мин) перехода в атмосферу части АХОВ из ёмкости при её разрушении.</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Вторичное облако</w:t>
      </w:r>
      <w:r w:rsidRPr="006179CC">
        <w:rPr>
          <w:rFonts w:ascii="Times New Roman" w:hAnsi="Times New Roman" w:cs="Times New Roman"/>
          <w:sz w:val="24"/>
          <w:szCs w:val="24"/>
        </w:rPr>
        <w:t xml:space="preserve"> –  облако АХОВ, образующееся в результате испарения разлившегося вещества с подстилающей поверхности.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Внешние границы зоны заражения АХОВ рассчитываются по пороговой токсодозе при ингаляционном воздействии на организм.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Исходными данными для прогнозирования масштабов заражения являются: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общее количество АХОВ на объекте и данные по их размещению (хранению) – сколько в емкостях, сколько в трубопроводах;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количество АХОВ, выброшенных в атмосферу, и характер их разлива на подстилающей поверхности (свободно, в поддон или обваловку);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высота поддона или обваловки (Н) складских помещений,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метеоусловия: температура воздуха, скорость ветра на высоте 10 м, степень вертикальной устойчивости воздуха (СВУВ).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три вида СВУВ: инверсию, изотермию и конвекцию.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инверсия</w:t>
      </w:r>
      <w:r w:rsidRPr="00271EE4">
        <w:rPr>
          <w:rFonts w:ascii="Times New Roman" w:hAnsi="Times New Roman" w:cs="Times New Roman"/>
          <w:sz w:val="24"/>
          <w:szCs w:val="24"/>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большой глубине распространения. Характерна для ясной ночи, морозного зимнего дня, а также для утренних и вечерних часов;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конвекция</w:t>
      </w:r>
      <w:r w:rsidRPr="00271EE4">
        <w:rPr>
          <w:rFonts w:ascii="Times New Roman" w:hAnsi="Times New Roman" w:cs="Times New Roman"/>
          <w:sz w:val="24"/>
          <w:szCs w:val="24"/>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изотермия</w:t>
      </w:r>
      <w:r w:rsidRPr="00271EE4">
        <w:rPr>
          <w:rFonts w:ascii="Times New Roman" w:hAnsi="Times New Roman" w:cs="Times New Roman"/>
          <w:sz w:val="24"/>
          <w:szCs w:val="24"/>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большинстве случаев при расчетах можно принимать, что СВУВ сохраняется неизменной: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утром и вечером – не более 3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и ночью, весной и осенью, днем зимой и ночью летом – не более 6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летом и ночью зимой – не более 9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Наличие земляной обваловки,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глубины распространения облака АХОВ в зоне заражения может один или несколько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Очаг химического поражения</w:t>
      </w:r>
      <w:r w:rsidRPr="00271EE4">
        <w:rPr>
          <w:rFonts w:ascii="Times New Roman" w:hAnsi="Times New Roman" w:cs="Times New Roman"/>
          <w:sz w:val="24"/>
          <w:szCs w:val="24"/>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Основные допущения и ограничения методики</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Емкости, содержащие АХОВ, разрушаются полностью;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Толщина слоя жидкости для АХОВ (</w:t>
      </w:r>
      <w:r w:rsidRPr="00271EE4">
        <w:rPr>
          <w:rFonts w:ascii="Times New Roman" w:hAnsi="Times New Roman" w:cs="Times New Roman"/>
          <w:position w:val="-6"/>
          <w:sz w:val="24"/>
          <w:szCs w:val="24"/>
        </w:rPr>
        <w:object w:dxaOrig="180" w:dyaOrig="260">
          <v:shape id="_x0000_i1057" type="#_x0000_t75" style="width:9pt;height:12.6pt" o:ole="">
            <v:imagedata r:id="rId63" o:title=""/>
          </v:shape>
          <o:OLEObject Type="Embed" ProgID="Equation.3" ShapeID="_x0000_i1057" DrawAspect="Content" ObjectID="_1730627634" r:id="rId64"/>
        </w:object>
      </w:r>
      <w:r w:rsidRPr="00271EE4">
        <w:rPr>
          <w:rFonts w:ascii="Times New Roman" w:hAnsi="Times New Roman" w:cs="Times New Roman"/>
          <w:sz w:val="24"/>
          <w:szCs w:val="24"/>
        </w:rPr>
        <w:t>), разлившихся свободно по подстилающей поверхности, принимается равной 0,05 м по всей площади разлива; для АХОВ, разлившихся в поддон или в обвалование, определяется из соотношений: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 при разливах из емкостей, имеющих самостоятельный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8"/>
          <w:sz w:val="24"/>
          <w:szCs w:val="24"/>
        </w:rPr>
        <w:object w:dxaOrig="1080" w:dyaOrig="279">
          <v:shape id="_x0000_i1058" type="#_x0000_t75" style="width:54.6pt;height:14.4pt" o:ole="">
            <v:imagedata r:id="rId65" o:title=""/>
          </v:shape>
          <o:OLEObject Type="Embed" ProgID="Equation.3" ShapeID="_x0000_i1058" DrawAspect="Content" ObjectID="_1730627635" r:id="rId6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40">
          <v:shape id="_x0000_i1059" type="#_x0000_t75" style="width:14.4pt;height:12.6pt" o:ole="">
            <v:imagedata r:id="rId67" o:title=""/>
          </v:shape>
          <o:OLEObject Type="Embed" ProgID="Equation.3" ShapeID="_x0000_i1059" DrawAspect="Content" ObjectID="_1730627636" r:id="rId68"/>
        </w:object>
      </w:r>
      <w:r w:rsidRPr="00271EE4">
        <w:rPr>
          <w:rFonts w:ascii="Times New Roman" w:hAnsi="Times New Roman" w:cs="Times New Roman"/>
          <w:sz w:val="24"/>
          <w:szCs w:val="24"/>
        </w:rPr>
        <w:t>– высота поддона (обвалования),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б) при разливах из емкостей, расположенных группой, имеющих общий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859" w:dyaOrig="580">
          <v:shape id="_x0000_i1060" type="#_x0000_t75" style="width:42pt;height:30pt" o:ole="">
            <v:imagedata r:id="rId69" o:title=""/>
          </v:shape>
          <o:OLEObject Type="Embed" ProgID="Equation.3" ShapeID="_x0000_i1060" DrawAspect="Content" ObjectID="_1730627637" r:id="rId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40" w:dyaOrig="300">
          <v:shape id="_x0000_i1061" type="#_x0000_t75" style="width:12.6pt;height:15pt" o:ole="">
            <v:imagedata r:id="rId71" o:title=""/>
          </v:shape>
          <o:OLEObject Type="Embed" ProgID="Equation.3" ShapeID="_x0000_i1061" DrawAspect="Content" ObjectID="_1730627638" r:id="rId72"/>
        </w:object>
      </w:r>
      <w:r w:rsidRPr="00271EE4">
        <w:rPr>
          <w:rFonts w:ascii="Times New Roman" w:hAnsi="Times New Roman" w:cs="Times New Roman"/>
          <w:sz w:val="24"/>
          <w:szCs w:val="24"/>
        </w:rPr>
        <w:t>– количество выброшенного (разлившегося) при аварии вещества, т;</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6"/>
          <w:sz w:val="24"/>
          <w:szCs w:val="24"/>
        </w:rPr>
        <w:object w:dxaOrig="220" w:dyaOrig="260">
          <v:shape id="_x0000_i1062" type="#_x0000_t75" style="width:12pt;height:12.6pt" o:ole="">
            <v:imagedata r:id="rId73" o:title=""/>
          </v:shape>
          <o:OLEObject Type="Embed" ProgID="Equation.3" ShapeID="_x0000_i1062" DrawAspect="Content" ObjectID="_1730627639" r:id="rId74"/>
        </w:object>
      </w:r>
      <w:r w:rsidRPr="00271EE4">
        <w:rPr>
          <w:rFonts w:ascii="Times New Roman" w:hAnsi="Times New Roman" w:cs="Times New Roman"/>
          <w:sz w:val="24"/>
          <w:szCs w:val="24"/>
        </w:rPr>
        <w:t>– плотность вещества,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4"/>
          <w:sz w:val="24"/>
          <w:szCs w:val="24"/>
        </w:rPr>
        <w:object w:dxaOrig="240" w:dyaOrig="240">
          <v:shape id="_x0000_i1063" type="#_x0000_t75" style="width:12.6pt;height:12.6pt" o:ole="">
            <v:imagedata r:id="rId75" o:title=""/>
          </v:shape>
          <o:OLEObject Type="Embed" ProgID="Equation.3" ShapeID="_x0000_i1063" DrawAspect="Content" ObjectID="_1730627640" r:id="rId76"/>
        </w:object>
      </w:r>
      <w:r w:rsidRPr="00271EE4">
        <w:rPr>
          <w:rFonts w:ascii="Times New Roman" w:hAnsi="Times New Roman" w:cs="Times New Roman"/>
          <w:sz w:val="24"/>
          <w:szCs w:val="24"/>
        </w:rPr>
        <w:t>– реальная площадь разлива в поддон (обваловку), 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3. Предельная продолжительность сохранения метеоусловий </w:t>
      </w:r>
      <w:r w:rsidRPr="00271EE4">
        <w:rPr>
          <w:rFonts w:ascii="Times New Roman" w:hAnsi="Times New Roman" w:cs="Times New Roman"/>
          <w:sz w:val="24"/>
          <w:szCs w:val="24"/>
          <w:lang w:val="en-US"/>
        </w:rPr>
        <w:t>N</w:t>
      </w:r>
      <w:r w:rsidRPr="00271EE4">
        <w:rPr>
          <w:rFonts w:ascii="Times New Roman" w:hAnsi="Times New Roman" w:cs="Times New Roman"/>
          <w:sz w:val="24"/>
          <w:szCs w:val="24"/>
        </w:rPr>
        <w:t xml:space="preserve"> =4 ч.</w:t>
      </w:r>
    </w:p>
    <w:p w:rsidR="00D26505" w:rsidRPr="00271EE4" w:rsidRDefault="00D26505" w:rsidP="00637BE5">
      <w:pPr>
        <w:spacing w:after="0"/>
        <w:ind w:firstLine="709"/>
        <w:jc w:val="center"/>
        <w:rPr>
          <w:rFonts w:ascii="Times New Roman" w:hAnsi="Times New Roman" w:cs="Times New Roman"/>
          <w:sz w:val="24"/>
          <w:szCs w:val="24"/>
        </w:rPr>
      </w:pPr>
    </w:p>
    <w:p w:rsidR="00D26505" w:rsidRPr="00271EE4" w:rsidRDefault="00D26505" w:rsidP="00637BE5">
      <w:pPr>
        <w:spacing w:after="0"/>
        <w:ind w:firstLine="709"/>
        <w:rPr>
          <w:rFonts w:ascii="Times New Roman" w:hAnsi="Times New Roman" w:cs="Times New Roman"/>
          <w:b/>
          <w:bCs/>
          <w:sz w:val="24"/>
          <w:szCs w:val="24"/>
        </w:rPr>
      </w:pPr>
      <w:r w:rsidRPr="00271EE4">
        <w:rPr>
          <w:rFonts w:ascii="Times New Roman" w:hAnsi="Times New Roman" w:cs="Times New Roman"/>
          <w:b/>
          <w:bCs/>
          <w:sz w:val="24"/>
          <w:szCs w:val="24"/>
        </w:rPr>
        <w:t>Сущность методики прогнозирования масштабов заражения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Под эквивалентным количеством АХОВ</w:t>
      </w:r>
      <w:r w:rsidRPr="00271EE4">
        <w:rPr>
          <w:rFonts w:ascii="Times New Roman" w:hAnsi="Times New Roman" w:cs="Times New Roman"/>
          <w:sz w:val="24"/>
          <w:szCs w:val="24"/>
        </w:rPr>
        <w:t xml:space="preserve"> (</w:t>
      </w:r>
      <w:r w:rsidRPr="00271EE4">
        <w:rPr>
          <w:rFonts w:ascii="Times New Roman" w:hAnsi="Times New Roman" w:cs="Times New Roman"/>
          <w:position w:val="-10"/>
          <w:sz w:val="24"/>
          <w:szCs w:val="24"/>
        </w:rPr>
        <w:object w:dxaOrig="279" w:dyaOrig="320">
          <v:shape id="_x0000_i1064" type="#_x0000_t75" style="width:14.4pt;height:15.6pt" o:ole="">
            <v:imagedata r:id="rId77" o:title=""/>
          </v:shape>
          <o:OLEObject Type="Embed" ProgID="Equation.3" ShapeID="_x0000_i1064" DrawAspect="Content" ObjectID="_1730627641" r:id="rId78"/>
        </w:object>
      </w:r>
      <w:r w:rsidRPr="00271EE4">
        <w:rPr>
          <w:rFonts w:ascii="Times New Roman" w:hAnsi="Times New Roman" w:cs="Times New Roman"/>
          <w:sz w:val="24"/>
          <w:szCs w:val="24"/>
        </w:rPr>
        <w:t xml:space="preserve">) понимается такое количество хлора, масштаб заражения которым при инверсии эквивалентен масштабу заражения при данной СВУВ количеством данного вещества, перешедшим в первичное – </w:t>
      </w:r>
      <w:r w:rsidRPr="00271EE4">
        <w:rPr>
          <w:rFonts w:ascii="Times New Roman" w:hAnsi="Times New Roman" w:cs="Times New Roman"/>
          <w:position w:val="-10"/>
          <w:sz w:val="24"/>
          <w:szCs w:val="24"/>
        </w:rPr>
        <w:object w:dxaOrig="340" w:dyaOrig="320">
          <v:shape id="_x0000_i1065" type="#_x0000_t75" style="width:17.4pt;height:15.6pt" o:ole="">
            <v:imagedata r:id="rId79" o:title=""/>
          </v:shape>
          <o:OLEObject Type="Embed" ProgID="Equation.3" ShapeID="_x0000_i1065" DrawAspect="Content" ObjectID="_1730627642" r:id="rId80"/>
        </w:object>
      </w:r>
      <w:r w:rsidRPr="00271EE4">
        <w:rPr>
          <w:rFonts w:ascii="Times New Roman" w:hAnsi="Times New Roman" w:cs="Times New Roman"/>
          <w:sz w:val="24"/>
          <w:szCs w:val="24"/>
        </w:rPr>
        <w:t xml:space="preserve">(вторичное – </w:t>
      </w:r>
      <w:r w:rsidRPr="00271EE4">
        <w:rPr>
          <w:rFonts w:ascii="Times New Roman" w:hAnsi="Times New Roman" w:cs="Times New Roman"/>
          <w:position w:val="-10"/>
          <w:sz w:val="24"/>
          <w:szCs w:val="24"/>
        </w:rPr>
        <w:object w:dxaOrig="360" w:dyaOrig="320">
          <v:shape id="_x0000_i1066" type="#_x0000_t75" style="width:17.4pt;height:15.6pt" o:ole="">
            <v:imagedata r:id="rId81" o:title=""/>
          </v:shape>
          <o:OLEObject Type="Embed" ProgID="Equation.3" ShapeID="_x0000_i1066" DrawAspect="Content" ObjectID="_1730627643" r:id="rId82"/>
        </w:object>
      </w:r>
      <w:r w:rsidRPr="00271EE4">
        <w:rPr>
          <w:rFonts w:ascii="Times New Roman" w:hAnsi="Times New Roman" w:cs="Times New Roman"/>
          <w:sz w:val="24"/>
          <w:szCs w:val="24"/>
        </w:rPr>
        <w:t>) облако.</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Эквивалентные количества </w:t>
      </w:r>
      <w:r w:rsidRPr="00271EE4">
        <w:rPr>
          <w:rFonts w:ascii="Times New Roman" w:hAnsi="Times New Roman" w:cs="Times New Roman"/>
          <w:position w:val="-10"/>
          <w:sz w:val="24"/>
          <w:szCs w:val="24"/>
        </w:rPr>
        <w:object w:dxaOrig="340" w:dyaOrig="320">
          <v:shape id="_x0000_i1067" type="#_x0000_t75" style="width:17.4pt;height:15.6pt" o:ole="">
            <v:imagedata r:id="rId79" o:title=""/>
          </v:shape>
          <o:OLEObject Type="Embed" ProgID="Equation.3" ShapeID="_x0000_i1067" DrawAspect="Content" ObjectID="_1730627644" r:id="rId83"/>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68" type="#_x0000_t75" style="width:17.4pt;height:15.6pt" o:ole="">
            <v:imagedata r:id="rId81" o:title=""/>
          </v:shape>
          <o:OLEObject Type="Embed" ProgID="Equation.3" ShapeID="_x0000_i1068" DrawAspect="Content" ObjectID="_1730627645" r:id="rId84"/>
        </w:object>
      </w:r>
      <w:r w:rsidRPr="00271EE4">
        <w:rPr>
          <w:rFonts w:ascii="Times New Roman" w:hAnsi="Times New Roman" w:cs="Times New Roman"/>
          <w:sz w:val="24"/>
          <w:szCs w:val="24"/>
        </w:rPr>
        <w:t xml:space="preserve">, время испарения </w:t>
      </w:r>
      <w:r w:rsidRPr="00271EE4">
        <w:rPr>
          <w:rFonts w:ascii="Times New Roman" w:hAnsi="Times New Roman" w:cs="Times New Roman"/>
          <w:position w:val="-4"/>
          <w:sz w:val="24"/>
          <w:szCs w:val="24"/>
        </w:rPr>
        <w:object w:dxaOrig="220" w:dyaOrig="240">
          <v:shape id="_x0000_i1069" type="#_x0000_t75" style="width:12pt;height:12.6pt" o:ole="">
            <v:imagedata r:id="rId85" o:title=""/>
          </v:shape>
          <o:OLEObject Type="Embed" ProgID="Equation.3" ShapeID="_x0000_i1069" DrawAspect="Content" ObjectID="_1730627646" r:id="rId86"/>
        </w:object>
      </w:r>
      <w:r w:rsidRPr="00271EE4">
        <w:rPr>
          <w:rFonts w:ascii="Times New Roman" w:hAnsi="Times New Roman" w:cs="Times New Roman"/>
          <w:sz w:val="24"/>
          <w:szCs w:val="24"/>
        </w:rPr>
        <w:t xml:space="preserve">, площади зон возможного </w:t>
      </w:r>
      <w:r w:rsidRPr="00271EE4">
        <w:rPr>
          <w:rFonts w:ascii="Times New Roman" w:hAnsi="Times New Roman" w:cs="Times New Roman"/>
          <w:position w:val="-10"/>
          <w:sz w:val="24"/>
          <w:szCs w:val="24"/>
        </w:rPr>
        <w:object w:dxaOrig="279" w:dyaOrig="320">
          <v:shape id="_x0000_i1070" type="#_x0000_t75" style="width:14.4pt;height:15.6pt" o:ole="">
            <v:imagedata r:id="rId87" o:title=""/>
          </v:shape>
          <o:OLEObject Type="Embed" ProgID="Equation.3" ShapeID="_x0000_i1070" DrawAspect="Content" ObjectID="_1730627647" r:id="rId88"/>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300" w:dyaOrig="360">
          <v:shape id="_x0000_i1071" type="#_x0000_t75" style="width:15pt;height:17.4pt" o:ole="">
            <v:imagedata r:id="rId89" o:title=""/>
          </v:shape>
          <o:OLEObject Type="Embed" ProgID="Equation.3" ShapeID="_x0000_i1071" DrawAspect="Content" ObjectID="_1730627648" r:id="rId90"/>
        </w:object>
      </w:r>
      <w:r w:rsidRPr="00271EE4">
        <w:rPr>
          <w:rFonts w:ascii="Times New Roman" w:hAnsi="Times New Roman" w:cs="Times New Roman"/>
          <w:sz w:val="24"/>
          <w:szCs w:val="24"/>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D26505" w:rsidRPr="00271EE4" w:rsidRDefault="00D26505" w:rsidP="00637BE5">
      <w:pPr>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u w:val="single"/>
        </w:rPr>
        <w:t>Коэффициенты, используемые в Методике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00" w:dyaOrig="320">
          <v:shape id="_x0000_i1072" type="#_x0000_t75" style="width:15pt;height:15.6pt" o:ole="">
            <v:imagedata r:id="rId91" o:title=""/>
          </v:shape>
          <o:OLEObject Type="Embed" ProgID="Equation.3" ShapeID="_x0000_i1072" DrawAspect="Content" ObjectID="_1730627649" r:id="rId92"/>
        </w:object>
      </w:r>
      <w:r w:rsidRPr="00271EE4">
        <w:rPr>
          <w:rFonts w:ascii="Times New Roman" w:hAnsi="Times New Roman" w:cs="Times New Roman"/>
          <w:sz w:val="24"/>
          <w:szCs w:val="24"/>
        </w:rPr>
        <w:t xml:space="preserve"> – зависит от условий хранений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3" type="#_x0000_t75" style="width:15.6pt;height:15.6pt" o:ole="">
            <v:imagedata r:id="rId93" o:title=""/>
          </v:shape>
          <o:OLEObject Type="Embed" ProgID="Equation.3" ShapeID="_x0000_i1073" DrawAspect="Content" ObjectID="_1730627650" r:id="rId94"/>
        </w:object>
      </w:r>
      <w:r w:rsidRPr="00271EE4">
        <w:rPr>
          <w:rFonts w:ascii="Times New Roman" w:hAnsi="Times New Roman" w:cs="Times New Roman"/>
          <w:sz w:val="24"/>
          <w:szCs w:val="24"/>
        </w:rPr>
        <w:t xml:space="preserve"> – зависит от физико-химических свойств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4" type="#_x0000_t75" style="width:15.6pt;height:15.6pt" o:ole="">
            <v:imagedata r:id="rId95" o:title=""/>
          </v:shape>
          <o:OLEObject Type="Embed" ProgID="Equation.3" ShapeID="_x0000_i1074" DrawAspect="Content" ObjectID="_1730627651" r:id="rId96"/>
        </w:object>
      </w:r>
      <w:r w:rsidRPr="00271EE4">
        <w:rPr>
          <w:rFonts w:ascii="Times New Roman" w:hAnsi="Times New Roman" w:cs="Times New Roman"/>
          <w:sz w:val="24"/>
          <w:szCs w:val="24"/>
        </w:rPr>
        <w:t xml:space="preserve"> – коэффициент, равный отношению пороговой токсодозы хлора к пороговой токсодозе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5" type="#_x0000_t75" style="width:15.6pt;height:15.6pt" o:ole="">
            <v:imagedata r:id="rId97" o:title=""/>
          </v:shape>
          <o:OLEObject Type="Embed" ProgID="Equation.3" ShapeID="_x0000_i1075" DrawAspect="Content" ObjectID="_1730627652" r:id="rId98"/>
        </w:object>
      </w:r>
      <w:r w:rsidRPr="00271EE4">
        <w:rPr>
          <w:rFonts w:ascii="Times New Roman" w:hAnsi="Times New Roman" w:cs="Times New Roman"/>
          <w:sz w:val="24"/>
          <w:szCs w:val="24"/>
        </w:rPr>
        <w:t xml:space="preserve"> – учитывает скорость ветра, определяется по табл. П.8;</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6" type="#_x0000_t75" style="width:15.6pt;height:15.6pt" o:ole="">
            <v:imagedata r:id="rId99" o:title=""/>
          </v:shape>
          <o:OLEObject Type="Embed" ProgID="Equation.3" ShapeID="_x0000_i1076" DrawAspect="Content" ObjectID="_1730627653" r:id="rId100"/>
        </w:object>
      </w:r>
      <w:r w:rsidRPr="00271EE4">
        <w:rPr>
          <w:rFonts w:ascii="Times New Roman" w:hAnsi="Times New Roman" w:cs="Times New Roman"/>
          <w:sz w:val="24"/>
          <w:szCs w:val="24"/>
        </w:rPr>
        <w:t xml:space="preserve"> – учитывает СВУВ и равен: 1 – для инверсии, 0,23 – для изотермии, 0,08 – для конвекции;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7" type="#_x0000_t75" style="width:15.6pt;height:15.6pt" o:ole="">
            <v:imagedata r:id="rId101" o:title=""/>
          </v:shape>
          <o:OLEObject Type="Embed" ProgID="Equation.3" ShapeID="_x0000_i1077" DrawAspect="Content" ObjectID="_1730627654" r:id="rId102"/>
        </w:object>
      </w:r>
      <w:r w:rsidRPr="00271EE4">
        <w:rPr>
          <w:rFonts w:ascii="Times New Roman" w:hAnsi="Times New Roman" w:cs="Times New Roman"/>
          <w:sz w:val="24"/>
          <w:szCs w:val="24"/>
        </w:rPr>
        <w:t xml:space="preserve"> – коэффициент, учитывающий время, прошедшее с начала аварии </w:t>
      </w:r>
      <w:r w:rsidRPr="00271EE4">
        <w:rPr>
          <w:rFonts w:ascii="Times New Roman" w:hAnsi="Times New Roman" w:cs="Times New Roman"/>
          <w:position w:val="-6"/>
          <w:sz w:val="24"/>
          <w:szCs w:val="24"/>
        </w:rPr>
        <w:object w:dxaOrig="260" w:dyaOrig="260">
          <v:shape id="_x0000_i1078" type="#_x0000_t75" style="width:12.6pt;height:12.6pt" o:ole="">
            <v:imagedata r:id="rId103" o:title=""/>
          </v:shape>
          <o:OLEObject Type="Embed" ProgID="Equation.3" ShapeID="_x0000_i1078" DrawAspect="Content" ObjectID="_1730627655" r:id="rId104"/>
        </w:object>
      </w:r>
      <w:r w:rsidRPr="00271EE4">
        <w:rPr>
          <w:rFonts w:ascii="Times New Roman" w:hAnsi="Times New Roman" w:cs="Times New Roman"/>
          <w:sz w:val="24"/>
          <w:szCs w:val="24"/>
        </w:rPr>
        <w:t>, равный</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54"/>
          <w:sz w:val="24"/>
          <w:szCs w:val="24"/>
        </w:rPr>
        <w:object w:dxaOrig="2079" w:dyaOrig="1180">
          <v:shape id="_x0000_i1079" type="#_x0000_t75" style="width:105pt;height:59.4pt" o:ole="">
            <v:imagedata r:id="rId105" o:title=""/>
          </v:shape>
          <o:OLEObject Type="Embed" ProgID="Equation.3" ShapeID="_x0000_i1079" DrawAspect="Content" ObjectID="_1730627656" r:id="rId10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Примечание</w:t>
      </w:r>
      <w:r w:rsidRPr="00271EE4">
        <w:rPr>
          <w:rFonts w:ascii="Times New Roman" w:hAnsi="Times New Roman" w:cs="Times New Roman"/>
          <w:sz w:val="24"/>
          <w:szCs w:val="24"/>
        </w:rPr>
        <w:t xml:space="preserve">: при </w:t>
      </w:r>
      <w:r w:rsidRPr="00271EE4">
        <w:rPr>
          <w:rFonts w:ascii="Times New Roman" w:hAnsi="Times New Roman" w:cs="Times New Roman"/>
          <w:position w:val="-6"/>
          <w:sz w:val="24"/>
          <w:szCs w:val="24"/>
        </w:rPr>
        <w:object w:dxaOrig="620" w:dyaOrig="260">
          <v:shape id="_x0000_i1080" type="#_x0000_t75" style="width:30pt;height:12.6pt" o:ole="">
            <v:imagedata r:id="rId107" o:title=""/>
          </v:shape>
          <o:OLEObject Type="Embed" ProgID="Equation.3" ShapeID="_x0000_i1080" DrawAspect="Content" ObjectID="_1730627657" r:id="rId108"/>
        </w:object>
      </w:r>
      <w:r w:rsidRPr="00271EE4">
        <w:rPr>
          <w:rFonts w:ascii="Times New Roman" w:hAnsi="Times New Roman" w:cs="Times New Roman"/>
          <w:sz w:val="24"/>
          <w:szCs w:val="24"/>
        </w:rPr>
        <w:t xml:space="preserve"> – глубина зоны заражения определяется за время полного испарения АХОВ; при </w:t>
      </w:r>
      <w:r w:rsidRPr="00271EE4">
        <w:rPr>
          <w:rFonts w:ascii="Times New Roman" w:hAnsi="Times New Roman" w:cs="Times New Roman"/>
          <w:position w:val="-6"/>
          <w:sz w:val="24"/>
          <w:szCs w:val="24"/>
        </w:rPr>
        <w:object w:dxaOrig="620" w:dyaOrig="260">
          <v:shape id="_x0000_i1081" type="#_x0000_t75" style="width:30pt;height:12.6pt" o:ole="">
            <v:imagedata r:id="rId109" o:title=""/>
          </v:shape>
          <o:OLEObject Type="Embed" ProgID="Equation.3" ShapeID="_x0000_i1081" DrawAspect="Content" ObjectID="_1730627658" r:id="rId110"/>
        </w:object>
      </w:r>
      <w:r w:rsidRPr="00271EE4">
        <w:rPr>
          <w:rFonts w:ascii="Times New Roman" w:hAnsi="Times New Roman" w:cs="Times New Roman"/>
          <w:sz w:val="24"/>
          <w:szCs w:val="24"/>
        </w:rPr>
        <w:t xml:space="preserve"> – глубина зоны заражения определяется за время, прошедшее после аварии.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Здесь </w:t>
      </w:r>
      <w:r w:rsidRPr="00271EE4">
        <w:rPr>
          <w:rFonts w:ascii="Times New Roman" w:hAnsi="Times New Roman" w:cs="Times New Roman"/>
          <w:position w:val="-6"/>
          <w:sz w:val="24"/>
          <w:szCs w:val="24"/>
        </w:rPr>
        <w:object w:dxaOrig="260" w:dyaOrig="260">
          <v:shape id="_x0000_i1082" type="#_x0000_t75" style="width:12.6pt;height:12.6pt" o:ole="">
            <v:imagedata r:id="rId111" o:title=""/>
          </v:shape>
          <o:OLEObject Type="Embed" ProgID="Equation.3" ShapeID="_x0000_i1082" DrawAspect="Content" ObjectID="_1730627659" r:id="rId112"/>
        </w:object>
      </w:r>
      <w:r w:rsidRPr="00271EE4">
        <w:rPr>
          <w:rFonts w:ascii="Times New Roman" w:hAnsi="Times New Roman" w:cs="Times New Roman"/>
          <w:sz w:val="24"/>
          <w:szCs w:val="24"/>
        </w:rPr>
        <w:t xml:space="preserve"> – время прошедшее после аварии, ч; </w:t>
      </w:r>
      <w:r w:rsidRPr="00271EE4">
        <w:rPr>
          <w:rFonts w:ascii="Times New Roman" w:hAnsi="Times New Roman" w:cs="Times New Roman"/>
          <w:position w:val="-4"/>
          <w:sz w:val="24"/>
          <w:szCs w:val="24"/>
        </w:rPr>
        <w:object w:dxaOrig="220" w:dyaOrig="240">
          <v:shape id="_x0000_i1083" type="#_x0000_t75" style="width:12pt;height:12.6pt" o:ole="">
            <v:imagedata r:id="rId113" o:title=""/>
          </v:shape>
          <o:OLEObject Type="Embed" ProgID="Equation.3" ShapeID="_x0000_i1083" DrawAspect="Content" ObjectID="_1730627660" r:id="rId114"/>
        </w:object>
      </w:r>
      <w:r w:rsidRPr="00271EE4">
        <w:rPr>
          <w:rFonts w:ascii="Times New Roman" w:hAnsi="Times New Roman" w:cs="Times New Roman"/>
          <w:sz w:val="24"/>
          <w:szCs w:val="24"/>
        </w:rPr>
        <w:t xml:space="preserve"> – время испарения АХОВ,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4" type="#_x0000_t75" style="width:15.6pt;height:15.6pt" o:ole="">
            <v:imagedata r:id="rId115" o:title=""/>
          </v:shape>
          <o:OLEObject Type="Embed" ProgID="Equation.3" ShapeID="_x0000_i1084" DrawAspect="Content" ObjectID="_1730627661" r:id="rId116"/>
        </w:object>
      </w:r>
      <w:r w:rsidRPr="00271EE4">
        <w:rPr>
          <w:rFonts w:ascii="Times New Roman" w:hAnsi="Times New Roman" w:cs="Times New Roman"/>
          <w:sz w:val="24"/>
          <w:szCs w:val="24"/>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5" type="#_x0000_t75" style="width:15.6pt;height:15.6pt" o:ole="">
            <v:imagedata r:id="rId117" o:title=""/>
          </v:shape>
          <o:OLEObject Type="Embed" ProgID="Equation.3" ShapeID="_x0000_i1085" DrawAspect="Content" ObjectID="_1730627662" r:id="rId118"/>
        </w:object>
      </w:r>
      <w:r w:rsidRPr="00271EE4">
        <w:rPr>
          <w:rFonts w:ascii="Times New Roman" w:hAnsi="Times New Roman" w:cs="Times New Roman"/>
          <w:sz w:val="24"/>
          <w:szCs w:val="24"/>
        </w:rPr>
        <w:t xml:space="preserve"> – зависит от СВУВ и принимается равным: 0,081 – при инверсии, 0,133 – изотермии, 0,235 – конвекции.</w:t>
      </w:r>
    </w:p>
    <w:p w:rsidR="00D26505" w:rsidRPr="00271EE4" w:rsidRDefault="00D26505" w:rsidP="00271EE4">
      <w:pPr>
        <w:spacing w:after="0"/>
        <w:ind w:firstLine="709"/>
        <w:jc w:val="both"/>
        <w:rPr>
          <w:rFonts w:ascii="Times New Roman" w:hAnsi="Times New Roman" w:cs="Times New Roman"/>
          <w:b/>
          <w:bCs/>
          <w:sz w:val="24"/>
          <w:szCs w:val="24"/>
        </w:rPr>
      </w:pPr>
      <w:r w:rsidRPr="00271EE4">
        <w:rPr>
          <w:rFonts w:ascii="Times New Roman" w:hAnsi="Times New Roman" w:cs="Times New Roman"/>
          <w:b/>
          <w:bCs/>
          <w:sz w:val="24"/>
          <w:szCs w:val="24"/>
        </w:rPr>
        <w:t>Порядок прогнозирования масштабов заражения АХОВ</w:t>
      </w:r>
    </w:p>
    <w:p w:rsidR="00D26505" w:rsidRPr="00271EE4" w:rsidRDefault="00D26505" w:rsidP="00271EE4">
      <w:pPr>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а) Прогнозирование масштабов заражения ОХВ при аварии на ХОО</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Определение эквивалентного количества вещества по первичному облаку:</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2280" w:dyaOrig="360">
          <v:shape id="_x0000_i1086" type="#_x0000_t75" style="width:114pt;height:17.4pt" o:ole="">
            <v:imagedata r:id="rId119" o:title=""/>
          </v:shape>
          <o:OLEObject Type="Embed" ProgID="Equation.3" ShapeID="_x0000_i1086" DrawAspect="Content" ObjectID="_1730627663" r:id="rId12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300" w:dyaOrig="320">
          <v:shape id="_x0000_i1087" type="#_x0000_t75" style="width:15pt;height:15.6pt" o:ole="">
            <v:imagedata r:id="rId121" o:title=""/>
          </v:shape>
          <o:OLEObject Type="Embed" ProgID="Equation.3" ShapeID="_x0000_i1087" DrawAspect="Content" ObjectID="_1730627664" r:id="rId122"/>
        </w:object>
      </w:r>
      <w:r w:rsidRPr="00271EE4">
        <w:rPr>
          <w:rFonts w:ascii="Times New Roman" w:hAnsi="Times New Roman" w:cs="Times New Roman"/>
          <w:sz w:val="24"/>
          <w:szCs w:val="24"/>
        </w:rPr>
        <w:t xml:space="preserve"> – количество пролившегося (выброшенного) при аварии АХОВ, т.</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Определение продолжительности поражающего действия (времени испарения) АХОВ:</w:t>
      </w:r>
    </w:p>
    <w:p w:rsidR="00D26505" w:rsidRPr="00271EE4" w:rsidRDefault="00D26505" w:rsidP="00DF0049">
      <w:pPr>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1500" w:dyaOrig="639">
          <v:shape id="_x0000_i1088" type="#_x0000_t75" style="width:74.4pt;height:31.8pt" o:ole="">
            <v:imagedata r:id="rId123" o:title=""/>
          </v:shape>
          <o:OLEObject Type="Embed" ProgID="Equation.3" ShapeID="_x0000_i1088" DrawAspect="Content" ObjectID="_1730627665" r:id="rId12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20" w:dyaOrig="260">
          <v:shape id="_x0000_i1089" type="#_x0000_t75" style="width:12pt;height:12.6pt" o:ole="">
            <v:imagedata r:id="rId125" o:title=""/>
          </v:shape>
          <o:OLEObject Type="Embed" ProgID="Equation.3" ShapeID="_x0000_i1089" DrawAspect="Content" ObjectID="_1730627666" r:id="rId126"/>
        </w:object>
      </w:r>
      <w:r w:rsidRPr="00271EE4">
        <w:rPr>
          <w:rFonts w:ascii="Times New Roman" w:hAnsi="Times New Roman" w:cs="Times New Roman"/>
          <w:sz w:val="24"/>
          <w:szCs w:val="24"/>
        </w:rPr>
        <w:t xml:space="preserve"> – плотность АХОВ,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 xml:space="preserve"> (определяется по табл. П.7).</w:t>
      </w:r>
    </w:p>
    <w:p w:rsidR="00D26505" w:rsidRPr="00271EE4" w:rsidRDefault="00D26505" w:rsidP="00271EE4">
      <w:pPr>
        <w:tabs>
          <w:tab w:val="left" w:pos="0"/>
          <w:tab w:val="left" w:pos="285"/>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Такая последовательность необходима потому, что коэффициент </w:t>
      </w:r>
      <w:r w:rsidRPr="00271EE4">
        <w:rPr>
          <w:rFonts w:ascii="Times New Roman" w:hAnsi="Times New Roman" w:cs="Times New Roman"/>
          <w:position w:val="-10"/>
          <w:sz w:val="24"/>
          <w:szCs w:val="24"/>
        </w:rPr>
        <w:object w:dxaOrig="320" w:dyaOrig="320">
          <v:shape id="_x0000_i1090" type="#_x0000_t75" style="width:15.6pt;height:15.6pt" o:ole="">
            <v:imagedata r:id="rId127" o:title=""/>
          </v:shape>
          <o:OLEObject Type="Embed" ProgID="Equation.3" ShapeID="_x0000_i1090" DrawAspect="Content" ObjectID="_1730627667" r:id="rId128"/>
        </w:object>
      </w:r>
      <w:r w:rsidRPr="00271EE4">
        <w:rPr>
          <w:rFonts w:ascii="Times New Roman" w:hAnsi="Times New Roman" w:cs="Times New Roman"/>
          <w:sz w:val="24"/>
          <w:szCs w:val="24"/>
        </w:rPr>
        <w:t xml:space="preserve">, входящий в формулу при определении </w:t>
      </w:r>
      <w:r w:rsidRPr="00271EE4">
        <w:rPr>
          <w:rFonts w:ascii="Times New Roman" w:hAnsi="Times New Roman" w:cs="Times New Roman"/>
          <w:position w:val="-10"/>
          <w:sz w:val="24"/>
          <w:szCs w:val="24"/>
        </w:rPr>
        <w:object w:dxaOrig="380" w:dyaOrig="320">
          <v:shape id="_x0000_i1091" type="#_x0000_t75" style="width:19.2pt;height:15.6pt" o:ole="">
            <v:imagedata r:id="rId129" o:title=""/>
          </v:shape>
          <o:OLEObject Type="Embed" ProgID="Equation.3" ShapeID="_x0000_i1091" DrawAspect="Content" ObjectID="_1730627668" r:id="rId130"/>
        </w:object>
      </w:r>
      <w:r w:rsidRPr="00271EE4">
        <w:rPr>
          <w:rFonts w:ascii="Times New Roman" w:hAnsi="Times New Roman" w:cs="Times New Roman"/>
          <w:sz w:val="24"/>
          <w:szCs w:val="24"/>
        </w:rPr>
        <w:t xml:space="preserve">, определяется в зависимости от </w:t>
      </w:r>
      <w:r w:rsidRPr="00271EE4">
        <w:rPr>
          <w:rFonts w:ascii="Times New Roman" w:hAnsi="Times New Roman" w:cs="Times New Roman"/>
          <w:position w:val="-4"/>
          <w:sz w:val="24"/>
          <w:szCs w:val="24"/>
        </w:rPr>
        <w:object w:dxaOrig="220" w:dyaOrig="260">
          <v:shape id="_x0000_i1092" type="#_x0000_t75" style="width:12pt;height:12.6pt" o:ole="">
            <v:imagedata r:id="rId131" o:title=""/>
          </v:shape>
          <o:OLEObject Type="Embed" ProgID="Equation.3" ShapeID="_x0000_i1092" DrawAspect="Content" ObjectID="_1730627669" r:id="rId132"/>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Определение эквивалентного количества АХОВ по вторичному облаку:</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4060" w:dyaOrig="580">
          <v:shape id="_x0000_i1093" type="#_x0000_t75" style="width:202.8pt;height:30pt" o:ole="">
            <v:imagedata r:id="rId133" o:title=""/>
          </v:shape>
          <o:OLEObject Type="Embed" ProgID="Equation.3" ShapeID="_x0000_i1093" DrawAspect="Content" ObjectID="_1730627670" r:id="rId134"/>
        </w:object>
      </w:r>
      <w:r>
        <w:rPr>
          <w:rFonts w:ascii="Times New Roman" w:hAnsi="Times New Roman" w:cs="Times New Roman"/>
          <w:sz w:val="24"/>
          <w:szCs w:val="24"/>
        </w:rPr>
        <w:t xml:space="preserve">                                     (12</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4. Определение глубины зоны заражения </w:t>
      </w:r>
      <w:r w:rsidRPr="00271EE4">
        <w:rPr>
          <w:rFonts w:ascii="Times New Roman" w:hAnsi="Times New Roman" w:cs="Times New Roman"/>
          <w:position w:val="-4"/>
          <w:sz w:val="24"/>
          <w:szCs w:val="24"/>
        </w:rPr>
        <w:object w:dxaOrig="240" w:dyaOrig="240">
          <v:shape id="_x0000_i1094" type="#_x0000_t75" style="width:12.6pt;height:12.6pt" o:ole="">
            <v:imagedata r:id="rId135" o:title=""/>
          </v:shape>
          <o:OLEObject Type="Embed" ProgID="Equation.3" ShapeID="_x0000_i1094" DrawAspect="Content" ObjectID="_1730627671" r:id="rId13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Глубины зон первичного (</w:t>
      </w:r>
      <w:r w:rsidRPr="00271EE4">
        <w:rPr>
          <w:rFonts w:ascii="Times New Roman" w:hAnsi="Times New Roman" w:cs="Times New Roman"/>
          <w:position w:val="-10"/>
          <w:sz w:val="24"/>
          <w:szCs w:val="24"/>
        </w:rPr>
        <w:object w:dxaOrig="279" w:dyaOrig="320">
          <v:shape id="_x0000_i1095" type="#_x0000_t75" style="width:14.4pt;height:15.6pt" o:ole="">
            <v:imagedata r:id="rId137" o:title=""/>
          </v:shape>
          <o:OLEObject Type="Embed" ProgID="Equation.3" ShapeID="_x0000_i1095" DrawAspect="Content" ObjectID="_1730627672" r:id="rId138"/>
        </w:object>
      </w:r>
      <w:r w:rsidRPr="00271EE4">
        <w:rPr>
          <w:rFonts w:ascii="Times New Roman" w:hAnsi="Times New Roman" w:cs="Times New Roman"/>
          <w:sz w:val="24"/>
          <w:szCs w:val="24"/>
        </w:rPr>
        <w:t>) и вторичного (</w:t>
      </w:r>
      <w:r w:rsidRPr="00271EE4">
        <w:rPr>
          <w:rFonts w:ascii="Times New Roman" w:hAnsi="Times New Roman" w:cs="Times New Roman"/>
          <w:position w:val="-10"/>
          <w:sz w:val="24"/>
          <w:szCs w:val="24"/>
        </w:rPr>
        <w:object w:dxaOrig="300" w:dyaOrig="320">
          <v:shape id="_x0000_i1096" type="#_x0000_t75" style="width:15pt;height:15.6pt" o:ole="">
            <v:imagedata r:id="rId139" o:title=""/>
          </v:shape>
          <o:OLEObject Type="Embed" ProgID="Equation.3" ShapeID="_x0000_i1096" DrawAspect="Content" ObjectID="_1730627673" r:id="rId140"/>
        </w:object>
      </w:r>
      <w:r w:rsidRPr="00271EE4">
        <w:rPr>
          <w:rFonts w:ascii="Times New Roman" w:hAnsi="Times New Roman" w:cs="Times New Roman"/>
          <w:sz w:val="24"/>
          <w:szCs w:val="24"/>
        </w:rPr>
        <w:t xml:space="preserve">) облака определяются в зависимости от </w:t>
      </w:r>
      <w:r w:rsidRPr="00271EE4">
        <w:rPr>
          <w:rFonts w:ascii="Times New Roman" w:hAnsi="Times New Roman" w:cs="Times New Roman"/>
          <w:position w:val="-10"/>
          <w:sz w:val="24"/>
          <w:szCs w:val="24"/>
        </w:rPr>
        <w:object w:dxaOrig="340" w:dyaOrig="320">
          <v:shape id="_x0000_i1097" type="#_x0000_t75" style="width:17.4pt;height:15.6pt" o:ole="">
            <v:imagedata r:id="rId141" o:title=""/>
          </v:shape>
          <o:OLEObject Type="Embed" ProgID="Equation.3" ShapeID="_x0000_i1097" DrawAspect="Content" ObjectID="_1730627674" r:id="rId142"/>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98" type="#_x0000_t75" style="width:17.4pt;height:15.6pt" o:ole="">
            <v:imagedata r:id="rId143" o:title=""/>
          </v:shape>
          <o:OLEObject Type="Embed" ProgID="Equation.3" ShapeID="_x0000_i1098" DrawAspect="Content" ObjectID="_1730627675" r:id="rId144"/>
        </w:object>
      </w:r>
      <w:r w:rsidRPr="00271EE4">
        <w:rPr>
          <w:rFonts w:ascii="Times New Roman" w:hAnsi="Times New Roman" w:cs="Times New Roman"/>
          <w:sz w:val="24"/>
          <w:szCs w:val="24"/>
        </w:rPr>
        <w:t xml:space="preserve"> и скорости ветра по табл. П.7.</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Полная глубина зоны заражения </w:t>
      </w:r>
      <w:r w:rsidRPr="00271EE4">
        <w:rPr>
          <w:rFonts w:ascii="Times New Roman" w:hAnsi="Times New Roman" w:cs="Times New Roman"/>
          <w:position w:val="-10"/>
          <w:sz w:val="24"/>
          <w:szCs w:val="24"/>
        </w:rPr>
        <w:object w:dxaOrig="300" w:dyaOrig="320">
          <v:shape id="_x0000_i1099" type="#_x0000_t75" style="width:15pt;height:15.6pt" o:ole="">
            <v:imagedata r:id="rId145" o:title=""/>
          </v:shape>
          <o:OLEObject Type="Embed" ProgID="Equation.3" ShapeID="_x0000_i1099" DrawAspect="Content" ObjectID="_1730627676" r:id="rId146"/>
        </w:object>
      </w:r>
      <w:r w:rsidRPr="00271EE4">
        <w:rPr>
          <w:rFonts w:ascii="Times New Roman" w:hAnsi="Times New Roman" w:cs="Times New Roman"/>
          <w:sz w:val="24"/>
          <w:szCs w:val="24"/>
        </w:rPr>
        <w:t xml:space="preserve">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39" w:dyaOrig="320">
          <v:shape id="_x0000_i1100" type="#_x0000_t75" style="width:96pt;height:15.6pt" o:ole="">
            <v:imagedata r:id="rId147" o:title=""/>
          </v:shape>
          <o:OLEObject Type="Embed" ProgID="Equation.3" ShapeID="_x0000_i1100" DrawAspect="Content" ObjectID="_1730627677" r:id="rId14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(13</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480" w:dyaOrig="320">
          <v:shape id="_x0000_i1101" type="#_x0000_t75" style="width:24pt;height:15.6pt" o:ole="">
            <v:imagedata r:id="rId149" o:title=""/>
          </v:shape>
          <o:OLEObject Type="Embed" ProgID="Equation.3" ShapeID="_x0000_i1101" DrawAspect="Content" ObjectID="_1730627678" r:id="rId150"/>
        </w:object>
      </w:r>
      <w:r w:rsidRPr="00271EE4">
        <w:rPr>
          <w:rFonts w:ascii="Times New Roman" w:hAnsi="Times New Roman" w:cs="Times New Roman"/>
          <w:sz w:val="24"/>
          <w:szCs w:val="24"/>
        </w:rPr>
        <w:t xml:space="preserve"> – наибольший, а </w:t>
      </w:r>
      <w:r w:rsidRPr="00271EE4">
        <w:rPr>
          <w:rFonts w:ascii="Times New Roman" w:hAnsi="Times New Roman" w:cs="Times New Roman"/>
          <w:position w:val="-10"/>
          <w:sz w:val="24"/>
          <w:szCs w:val="24"/>
        </w:rPr>
        <w:object w:dxaOrig="460" w:dyaOrig="320">
          <v:shape id="_x0000_i1102" type="#_x0000_t75" style="width:23.4pt;height:15.6pt" o:ole="">
            <v:imagedata r:id="rId151" o:title=""/>
          </v:shape>
          <o:OLEObject Type="Embed" ProgID="Equation.3" ShapeID="_x0000_i1102" DrawAspect="Content" ObjectID="_1730627679" r:id="rId152"/>
        </w:object>
      </w:r>
      <w:r w:rsidRPr="00271EE4">
        <w:rPr>
          <w:rFonts w:ascii="Times New Roman" w:hAnsi="Times New Roman" w:cs="Times New Roman"/>
          <w:sz w:val="24"/>
          <w:szCs w:val="24"/>
        </w:rPr>
        <w:t xml:space="preserve"> – наименьший из размеров </w:t>
      </w:r>
      <w:r w:rsidRPr="00271EE4">
        <w:rPr>
          <w:rFonts w:ascii="Times New Roman" w:hAnsi="Times New Roman" w:cs="Times New Roman"/>
          <w:position w:val="-10"/>
          <w:sz w:val="24"/>
          <w:szCs w:val="24"/>
        </w:rPr>
        <w:object w:dxaOrig="279" w:dyaOrig="320">
          <v:shape id="_x0000_i1103" type="#_x0000_t75" style="width:14.4pt;height:15.6pt" o:ole="">
            <v:imagedata r:id="rId153" o:title=""/>
          </v:shape>
          <o:OLEObject Type="Embed" ProgID="Equation.3" ShapeID="_x0000_i1103" DrawAspect="Content" ObjectID="_1730627680" r:id="rId154"/>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20" w:dyaOrig="340">
          <v:shape id="_x0000_i1104" type="#_x0000_t75" style="width:15.6pt;height:17.4pt" o:ole="">
            <v:imagedata r:id="rId155" o:title=""/>
          </v:shape>
          <o:OLEObject Type="Embed" ProgID="Equation.3" ShapeID="_x0000_i1104" DrawAspect="Content" ObjectID="_1730627681" r:id="rId15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Следует учитывать, что теоретически рассчитанное значение глубины зоны заражения (</w:t>
      </w:r>
      <w:r w:rsidRPr="00271EE4">
        <w:rPr>
          <w:rFonts w:ascii="Times New Roman" w:hAnsi="Times New Roman" w:cs="Times New Roman"/>
          <w:position w:val="-10"/>
          <w:sz w:val="24"/>
          <w:szCs w:val="24"/>
        </w:rPr>
        <w:object w:dxaOrig="300" w:dyaOrig="320">
          <v:shape id="_x0000_i1105" type="#_x0000_t75" style="width:15pt;height:15.6pt" o:ole="">
            <v:imagedata r:id="rId157" o:title=""/>
          </v:shape>
          <o:OLEObject Type="Embed" ProgID="Equation.3" ShapeID="_x0000_i1105" DrawAspect="Content" ObjectID="_1730627682" r:id="rId158"/>
        </w:object>
      </w:r>
      <w:r w:rsidRPr="00271EE4">
        <w:rPr>
          <w:rFonts w:ascii="Times New Roman" w:hAnsi="Times New Roman" w:cs="Times New Roman"/>
          <w:sz w:val="24"/>
          <w:szCs w:val="24"/>
        </w:rPr>
        <w:t xml:space="preserve">), образованный за время </w:t>
      </w:r>
      <w:r w:rsidRPr="00271EE4">
        <w:rPr>
          <w:rFonts w:ascii="Times New Roman" w:hAnsi="Times New Roman" w:cs="Times New Roman"/>
          <w:position w:val="-6"/>
          <w:sz w:val="24"/>
          <w:szCs w:val="24"/>
        </w:rPr>
        <w:object w:dxaOrig="279" w:dyaOrig="279">
          <v:shape id="_x0000_i1106" type="#_x0000_t75" style="width:14.4pt;height:14.4pt" o:ole="">
            <v:imagedata r:id="rId159" o:title=""/>
          </v:shape>
          <o:OLEObject Type="Embed" ProgID="Equation.3" ShapeID="_x0000_i1106" DrawAspect="Content" ObjectID="_1730627683" r:id="rId160"/>
        </w:object>
      </w:r>
      <w:r w:rsidRPr="00271EE4">
        <w:rPr>
          <w:rFonts w:ascii="Times New Roman" w:hAnsi="Times New Roman" w:cs="Times New Roman"/>
          <w:sz w:val="24"/>
          <w:szCs w:val="24"/>
        </w:rPr>
        <w:t>, не может превосходить глубины переноса (</w:t>
      </w:r>
      <w:r w:rsidRPr="00271EE4">
        <w:rPr>
          <w:rFonts w:ascii="Times New Roman" w:hAnsi="Times New Roman" w:cs="Times New Roman"/>
          <w:position w:val="-10"/>
          <w:sz w:val="24"/>
          <w:szCs w:val="24"/>
        </w:rPr>
        <w:object w:dxaOrig="480" w:dyaOrig="340">
          <v:shape id="_x0000_i1107" type="#_x0000_t75" style="width:24pt;height:17.4pt" o:ole="">
            <v:imagedata r:id="rId161" o:title=""/>
          </v:shape>
          <o:OLEObject Type="Embed" ProgID="Equation.3" ShapeID="_x0000_i1107" DrawAspect="Content" ObjectID="_1730627684" r:id="rId162"/>
        </w:object>
      </w:r>
      <w:r w:rsidRPr="00271EE4">
        <w:rPr>
          <w:rFonts w:ascii="Times New Roman" w:hAnsi="Times New Roman" w:cs="Times New Roman"/>
          <w:sz w:val="24"/>
          <w:szCs w:val="24"/>
        </w:rPr>
        <w:t xml:space="preserve">) воздушных масс за тот же период. Поэтому полученное значение </w:t>
      </w:r>
      <w:r w:rsidRPr="00271EE4">
        <w:rPr>
          <w:rFonts w:ascii="Times New Roman" w:hAnsi="Times New Roman" w:cs="Times New Roman"/>
          <w:position w:val="-10"/>
          <w:sz w:val="24"/>
          <w:szCs w:val="24"/>
        </w:rPr>
        <w:object w:dxaOrig="320" w:dyaOrig="340">
          <v:shape id="_x0000_i1108" type="#_x0000_t75" style="width:15.6pt;height:17.4pt" o:ole="">
            <v:imagedata r:id="rId163" o:title=""/>
          </v:shape>
          <o:OLEObject Type="Embed" ProgID="Equation.3" ShapeID="_x0000_i1108" DrawAspect="Content" ObjectID="_1730627685" r:id="rId164"/>
        </w:object>
      </w:r>
      <w:r w:rsidRPr="00271EE4">
        <w:rPr>
          <w:rFonts w:ascii="Times New Roman" w:hAnsi="Times New Roman" w:cs="Times New Roman"/>
          <w:sz w:val="24"/>
          <w:szCs w:val="24"/>
        </w:rPr>
        <w:t xml:space="preserve"> сравнивается с </w:t>
      </w:r>
      <w:r w:rsidRPr="00271EE4">
        <w:rPr>
          <w:rFonts w:ascii="Times New Roman" w:hAnsi="Times New Roman" w:cs="Times New Roman"/>
          <w:position w:val="-10"/>
          <w:sz w:val="24"/>
          <w:szCs w:val="24"/>
        </w:rPr>
        <w:object w:dxaOrig="480" w:dyaOrig="340">
          <v:shape id="_x0000_i1109" type="#_x0000_t75" style="width:24pt;height:17.4pt" o:ole="">
            <v:imagedata r:id="rId165" o:title=""/>
          </v:shape>
          <o:OLEObject Type="Embed" ProgID="Equation.3" ShapeID="_x0000_i1109" DrawAspect="Content" ObjectID="_1730627686" r:id="rId166"/>
        </w:object>
      </w:r>
      <w:r w:rsidRPr="00271EE4">
        <w:rPr>
          <w:rFonts w:ascii="Times New Roman" w:hAnsi="Times New Roman" w:cs="Times New Roman"/>
          <w:sz w:val="24"/>
          <w:szCs w:val="24"/>
        </w:rPr>
        <w:t xml:space="preserve"> и меньшее из них принимается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10" type="#_x0000_t75" style="width:12.6pt;height:12.6pt" o:ole="">
            <v:imagedata r:id="rId167" o:title=""/>
          </v:shape>
          <o:OLEObject Type="Embed" ProgID="Equation.3" ShapeID="_x0000_i1110" DrawAspect="Content" ObjectID="_1730627687" r:id="rId168"/>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переноса воздушных масс (в км)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240" w:dyaOrig="340">
          <v:shape id="_x0000_i1111" type="#_x0000_t75" style="width:62.4pt;height:17.4pt" o:ole="">
            <v:imagedata r:id="rId169" o:title=""/>
          </v:shape>
          <o:OLEObject Type="Embed" ProgID="Equation.3" ShapeID="_x0000_i1111" DrawAspect="Content" ObjectID="_1730627688" r:id="rId1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(14</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60" w:dyaOrig="279">
          <v:shape id="_x0000_i1112" type="#_x0000_t75" style="width:12.6pt;height:14.4pt" o:ole="">
            <v:imagedata r:id="rId171" o:title=""/>
          </v:shape>
          <o:OLEObject Type="Embed" ProgID="Equation.3" ShapeID="_x0000_i1112" DrawAspect="Content" ObjectID="_1730627689" r:id="rId172"/>
        </w:object>
      </w:r>
      <w:r w:rsidRPr="00271EE4">
        <w:rPr>
          <w:rFonts w:ascii="Times New Roman" w:hAnsi="Times New Roman" w:cs="Times New Roman"/>
          <w:sz w:val="24"/>
          <w:szCs w:val="24"/>
        </w:rPr>
        <w:t xml:space="preserve"> – скорость переноса переднего фронта облака АХОВ, км/ч (определяется по табл. П.9).</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возможного химического заражения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00" w:dyaOrig="340">
          <v:shape id="_x0000_i1113" type="#_x0000_t75" style="width:95.4pt;height:17.4pt" o:ole="">
            <v:imagedata r:id="rId173" o:title=""/>
          </v:shape>
          <o:OLEObject Type="Embed" ProgID="Equation.3" ShapeID="_x0000_i1113" DrawAspect="Content" ObjectID="_1730627690" r:id="rId17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rPr>
        <w:t xml:space="preserve">5. Определение площадей зон возможного </w:t>
      </w:r>
      <w:r w:rsidRPr="00271EE4">
        <w:rPr>
          <w:rFonts w:ascii="Times New Roman" w:hAnsi="Times New Roman" w:cs="Times New Roman"/>
          <w:position w:val="-10"/>
          <w:sz w:val="24"/>
          <w:szCs w:val="24"/>
        </w:rPr>
        <w:object w:dxaOrig="460" w:dyaOrig="340">
          <v:shape id="_x0000_i1114" type="#_x0000_t75" style="width:23.4pt;height:17.4pt" o:ole="">
            <v:imagedata r:id="rId175" o:title=""/>
          </v:shape>
          <o:OLEObject Type="Embed" ProgID="Equation.3" ShapeID="_x0000_i1114" DrawAspect="Content" ObjectID="_1730627691" r:id="rId176"/>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480" w:dyaOrig="380">
          <v:shape id="_x0000_i1115" type="#_x0000_t75" style="width:24pt;height:19.2pt" o:ole="">
            <v:imagedata r:id="rId177" o:title=""/>
          </v:shape>
          <o:OLEObject Type="Embed" ProgID="Equation.3" ShapeID="_x0000_i1115" DrawAspect="Content" ObjectID="_1730627692" r:id="rId178"/>
        </w:object>
      </w:r>
      <w:r w:rsidRPr="00271EE4">
        <w:rPr>
          <w:rFonts w:ascii="Times New Roman" w:hAnsi="Times New Roman" w:cs="Times New Roman"/>
          <w:sz w:val="24"/>
          <w:szCs w:val="24"/>
        </w:rPr>
        <w:t xml:space="preserve">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возможного заражения </w:t>
      </w:r>
      <w:r w:rsidRPr="00271EE4">
        <w:rPr>
          <w:rFonts w:ascii="Times New Roman" w:hAnsi="Times New Roman" w:cs="Times New Roman"/>
          <w:position w:val="-10"/>
          <w:sz w:val="24"/>
          <w:szCs w:val="24"/>
        </w:rPr>
        <w:object w:dxaOrig="279" w:dyaOrig="340">
          <v:shape id="_x0000_i1116" type="#_x0000_t75" style="width:14.4pt;height:17.4pt" o:ole="">
            <v:imagedata r:id="rId179" o:title=""/>
          </v:shape>
          <o:OLEObject Type="Embed" ProgID="Equation.3" ShapeID="_x0000_i1116" DrawAspect="Content" ObjectID="_1730627693" r:id="rId180"/>
        </w:object>
      </w:r>
      <w:r w:rsidRPr="00271EE4">
        <w:rPr>
          <w:rFonts w:ascii="Times New Roman" w:hAnsi="Times New Roman" w:cs="Times New Roman"/>
          <w:sz w:val="24"/>
          <w:szCs w:val="24"/>
        </w:rPr>
        <w:t xml:space="preserve"> определяется как площадь сектора (в км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1400" w:dyaOrig="660">
          <v:shape id="_x0000_i1117" type="#_x0000_t75" style="width:67.2pt;height:33pt" o:ole="">
            <v:imagedata r:id="rId181" o:title=""/>
          </v:shape>
          <o:OLEObject Type="Embed" ProgID="Equation.3" ShapeID="_x0000_i1117" DrawAspect="Content" ObjectID="_1730627694" r:id="rId182"/>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(16</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20" w:dyaOrig="260">
          <v:shape id="_x0000_i1118" type="#_x0000_t75" style="width:12pt;height:12.6pt" o:ole="">
            <v:imagedata r:id="rId183" o:title=""/>
          </v:shape>
          <o:OLEObject Type="Embed" ProgID="Equation.3" ShapeID="_x0000_i1118" DrawAspect="Content" ObjectID="_1730627695" r:id="rId184"/>
        </w:object>
      </w:r>
      <w:r w:rsidRPr="00271EE4">
        <w:rPr>
          <w:rFonts w:ascii="Times New Roman" w:hAnsi="Times New Roman" w:cs="Times New Roman"/>
          <w:sz w:val="24"/>
          <w:szCs w:val="24"/>
        </w:rPr>
        <w:t xml:space="preserve"> – угловые размеры сектора (зоны возможного заражения), град (определяется по табл. П.11).</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фактического заражения </w:t>
      </w:r>
      <w:r w:rsidRPr="00271EE4">
        <w:rPr>
          <w:rFonts w:ascii="Times New Roman" w:hAnsi="Times New Roman" w:cs="Times New Roman"/>
          <w:position w:val="-14"/>
          <w:sz w:val="24"/>
          <w:szCs w:val="24"/>
        </w:rPr>
        <w:object w:dxaOrig="320" w:dyaOrig="380">
          <v:shape id="_x0000_i1119" type="#_x0000_t75" style="width:15.6pt;height:19.2pt" o:ole="">
            <v:imagedata r:id="rId185" o:title=""/>
          </v:shape>
          <o:OLEObject Type="Embed" ProgID="Equation.3" ShapeID="_x0000_i1119" DrawAspect="Content" ObjectID="_1730627696" r:id="rId186"/>
        </w:object>
      </w:r>
      <w:r w:rsidRPr="00271EE4">
        <w:rPr>
          <w:rFonts w:ascii="Times New Roman" w:hAnsi="Times New Roman" w:cs="Times New Roman"/>
          <w:sz w:val="24"/>
          <w:szCs w:val="24"/>
        </w:rPr>
        <w:t xml:space="preserve"> определяется по формуле:</w:t>
      </w:r>
    </w:p>
    <w:p w:rsidR="00D26505" w:rsidRPr="00271EE4" w:rsidRDefault="00D26505" w:rsidP="00D624B4">
      <w:pPr>
        <w:tabs>
          <w:tab w:val="left" w:pos="0"/>
          <w:tab w:val="left" w:pos="7371"/>
        </w:tabs>
        <w:spacing w:after="0"/>
        <w:ind w:firstLine="709"/>
        <w:jc w:val="right"/>
        <w:rPr>
          <w:rFonts w:ascii="Times New Roman" w:hAnsi="Times New Roman" w:cs="Times New Roman"/>
          <w:sz w:val="24"/>
          <w:szCs w:val="24"/>
        </w:rPr>
      </w:pPr>
      <w:r w:rsidRPr="00271EE4">
        <w:rPr>
          <w:rFonts w:ascii="Times New Roman" w:hAnsi="Times New Roman" w:cs="Times New Roman"/>
          <w:position w:val="-14"/>
          <w:sz w:val="24"/>
          <w:szCs w:val="24"/>
        </w:rPr>
        <w:object w:dxaOrig="1760" w:dyaOrig="400">
          <v:shape id="_x0000_i1120" type="#_x0000_t75" style="width:86.4pt;height:20.4pt" o:ole="">
            <v:imagedata r:id="rId187" o:title=""/>
          </v:shape>
          <o:OLEObject Type="Embed" ProgID="Equation.3" ShapeID="_x0000_i1120" DrawAspect="Content" ObjectID="_1730627697" r:id="rId18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(17</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6. Определение времени подхода облака АХОВ к заданному рубежу.</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660" w:dyaOrig="620">
          <v:shape id="_x0000_i1121" type="#_x0000_t75" style="width:33pt;height:30pt" o:ole="">
            <v:imagedata r:id="rId189" o:title=""/>
          </v:shape>
          <o:OLEObject Type="Embed" ProgID="Equation.3" ShapeID="_x0000_i1121" DrawAspect="Content" ObjectID="_1730627698" r:id="rId190"/>
        </w:object>
      </w:r>
      <w:r w:rsidRPr="00271EE4">
        <w:rPr>
          <w:rFonts w:ascii="Times New Roman" w:hAnsi="Times New Roman" w:cs="Times New Roman"/>
          <w:sz w:val="24"/>
          <w:szCs w:val="24"/>
        </w:rPr>
        <w:t xml:space="preserve">[час],                                                </w:t>
      </w:r>
      <w:r>
        <w:rPr>
          <w:rFonts w:ascii="Times New Roman" w:hAnsi="Times New Roman" w:cs="Times New Roman"/>
          <w:sz w:val="24"/>
          <w:szCs w:val="24"/>
        </w:rPr>
        <w:t xml:space="preserve">     (18</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60">
          <v:shape id="_x0000_i1122" type="#_x0000_t75" style="width:14.4pt;height:12.6pt" o:ole="">
            <v:imagedata r:id="rId191" o:title=""/>
          </v:shape>
          <o:OLEObject Type="Embed" ProgID="Equation.3" ShapeID="_x0000_i1122" DrawAspect="Content" ObjectID="_1730627699" r:id="rId192"/>
        </w:object>
      </w:r>
      <w:r w:rsidRPr="00271EE4">
        <w:rPr>
          <w:rFonts w:ascii="Times New Roman" w:hAnsi="Times New Roman" w:cs="Times New Roman"/>
          <w:sz w:val="24"/>
          <w:szCs w:val="24"/>
        </w:rPr>
        <w:t xml:space="preserve"> - расстояние от источника заражения до заданного рубежа, км.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7. Нанесение на карту (схему) зоны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(разрушении) объектов с АХОВ условные обозначения наносятся на карту (план, схему) в следующей последовательности: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точкой синего цвета отмечается место аварии, проводится ось в направлении распространения облака зараженного воздуха;</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циркулем с раствором равным Г (в масштабе карты, схемы) на оси следа откладывают глубину зоны возможного заражения АХОВ;</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зона возможного химического заражения штрихуется желтым цветом;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D26505" w:rsidRPr="00271EE4" w:rsidRDefault="00D26505" w:rsidP="00271EE4">
      <w:pPr>
        <w:tabs>
          <w:tab w:val="left" w:pos="0"/>
        </w:tabs>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б) Прогнозирование масштабов заражения ОХВ при разрушении ХОО</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271EE4">
        <w:rPr>
          <w:rFonts w:ascii="Times New Roman" w:hAnsi="Times New Roman" w:cs="Times New Roman"/>
          <w:position w:val="-10"/>
          <w:sz w:val="24"/>
          <w:szCs w:val="24"/>
        </w:rPr>
        <w:object w:dxaOrig="300" w:dyaOrig="320">
          <v:shape id="_x0000_i1123" type="#_x0000_t75" style="width:15pt;height:15.6pt" o:ole="">
            <v:imagedata r:id="rId193" o:title=""/>
          </v:shape>
          <o:OLEObject Type="Embed" ProgID="Equation.3" ShapeID="_x0000_i1123" DrawAspect="Content" ObjectID="_1730627700" r:id="rId194"/>
        </w:object>
      </w:r>
      <w:r w:rsidRPr="00271EE4">
        <w:rPr>
          <w:rFonts w:ascii="Times New Roman" w:hAnsi="Times New Roman" w:cs="Times New Roman"/>
          <w:sz w:val="24"/>
          <w:szCs w:val="24"/>
        </w:rPr>
        <w:t xml:space="preserve"> всех АХОВ по формуле:</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3860" w:dyaOrig="639">
          <v:shape id="_x0000_i1124" type="#_x0000_t75" style="width:192pt;height:31.8pt" o:ole="">
            <v:imagedata r:id="rId195" o:title=""/>
          </v:shape>
          <o:OLEObject Type="Embed" ProgID="Equation.3" ShapeID="_x0000_i1124" DrawAspect="Content" ObjectID="_1730627701" r:id="rId196"/>
        </w:object>
      </w:r>
      <w:r>
        <w:rPr>
          <w:rFonts w:ascii="Times New Roman" w:hAnsi="Times New Roman" w:cs="Times New Roman"/>
          <w:sz w:val="24"/>
          <w:szCs w:val="24"/>
        </w:rPr>
        <w:t>.                                (19</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Глубина зоны заражения </w:t>
      </w:r>
      <w:r w:rsidRPr="00271EE4">
        <w:rPr>
          <w:rFonts w:ascii="Times New Roman" w:hAnsi="Times New Roman" w:cs="Times New Roman"/>
          <w:position w:val="-10"/>
          <w:sz w:val="24"/>
          <w:szCs w:val="24"/>
        </w:rPr>
        <w:object w:dxaOrig="300" w:dyaOrig="320">
          <v:shape id="_x0000_i1125" type="#_x0000_t75" style="width:15pt;height:15.6pt" o:ole="">
            <v:imagedata r:id="rId197" o:title=""/>
          </v:shape>
          <o:OLEObject Type="Embed" ProgID="Equation.3" ShapeID="_x0000_i1125" DrawAspect="Content" ObjectID="_1730627702" r:id="rId198"/>
        </w:object>
      </w:r>
      <w:r w:rsidRPr="00271EE4">
        <w:rPr>
          <w:rFonts w:ascii="Times New Roman" w:hAnsi="Times New Roman" w:cs="Times New Roman"/>
          <w:sz w:val="24"/>
          <w:szCs w:val="24"/>
        </w:rPr>
        <w:t xml:space="preserve"> определяется по табл. П.7 в зависимости от суммарного </w:t>
      </w:r>
      <w:r w:rsidRPr="00271EE4">
        <w:rPr>
          <w:rFonts w:ascii="Times New Roman" w:hAnsi="Times New Roman" w:cs="Times New Roman"/>
          <w:position w:val="-10"/>
          <w:sz w:val="24"/>
          <w:szCs w:val="24"/>
        </w:rPr>
        <w:object w:dxaOrig="279" w:dyaOrig="320">
          <v:shape id="_x0000_i1126" type="#_x0000_t75" style="width:14.4pt;height:15.6pt" o:ole="">
            <v:imagedata r:id="rId199" o:title=""/>
          </v:shape>
          <o:OLEObject Type="Embed" ProgID="Equation.3" ShapeID="_x0000_i1126" DrawAspect="Content" ObjectID="_1730627703" r:id="rId200"/>
        </w:object>
      </w:r>
      <w:r w:rsidRPr="00271EE4">
        <w:rPr>
          <w:rFonts w:ascii="Times New Roman" w:hAnsi="Times New Roman" w:cs="Times New Roman"/>
          <w:sz w:val="24"/>
          <w:szCs w:val="24"/>
        </w:rPr>
        <w:t xml:space="preserve"> и скорости ветра 1 м/с, а затем сравнивается с предельно возможным значением глубины переноса воздушных масс </w:t>
      </w:r>
      <w:r w:rsidRPr="00271EE4">
        <w:rPr>
          <w:rFonts w:ascii="Times New Roman" w:hAnsi="Times New Roman" w:cs="Times New Roman"/>
          <w:position w:val="-10"/>
          <w:sz w:val="24"/>
          <w:szCs w:val="24"/>
        </w:rPr>
        <w:object w:dxaOrig="460" w:dyaOrig="320">
          <v:shape id="_x0000_i1127" type="#_x0000_t75" style="width:23.4pt;height:15.6pt" o:ole="">
            <v:imagedata r:id="rId201" o:title=""/>
          </v:shape>
          <o:OLEObject Type="Embed" ProgID="Equation.3" ShapeID="_x0000_i1127" DrawAspect="Content" ObjectID="_1730627704" r:id="rId202"/>
        </w:object>
      </w:r>
      <w:r w:rsidRPr="00271EE4">
        <w:rPr>
          <w:rFonts w:ascii="Times New Roman" w:hAnsi="Times New Roman" w:cs="Times New Roman"/>
          <w:sz w:val="24"/>
          <w:szCs w:val="24"/>
        </w:rPr>
        <w:t xml:space="preserve">.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28" type="#_x0000_t75" style="width:12.6pt;height:12.6pt" o:ole="">
            <v:imagedata r:id="rId167" o:title=""/>
          </v:shape>
          <o:OLEObject Type="Embed" ProgID="Equation.3" ShapeID="_x0000_i1128" DrawAspect="Content" ObjectID="_1730627705" r:id="rId203"/>
        </w:object>
      </w:r>
      <w:r w:rsidRPr="00271EE4">
        <w:rPr>
          <w:rFonts w:ascii="Times New Roman" w:hAnsi="Times New Roman" w:cs="Times New Roman"/>
          <w:sz w:val="24"/>
          <w:szCs w:val="24"/>
        </w:rPr>
        <w:t xml:space="preserve"> принимается меньшее из двух сравниваемых между собой значений.</w:t>
      </w:r>
    </w:p>
    <w:p w:rsidR="00D26505"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Площади зон заражения и время подхода облака АХОВ к заданному рубежу определяется аналогично.</w:t>
      </w:r>
    </w:p>
    <w:p w:rsidR="00D26505" w:rsidRDefault="00D26505" w:rsidP="00271EE4">
      <w:pPr>
        <w:tabs>
          <w:tab w:val="left" w:pos="0"/>
        </w:tabs>
        <w:spacing w:after="0"/>
        <w:ind w:firstLine="709"/>
        <w:jc w:val="both"/>
        <w:rPr>
          <w:rFonts w:ascii="Times New Roman" w:hAnsi="Times New Roman" w:cs="Times New Roman"/>
          <w:sz w:val="24"/>
          <w:szCs w:val="24"/>
        </w:rPr>
      </w:pPr>
    </w:p>
    <w:p w:rsidR="00D26505" w:rsidRDefault="00D26505" w:rsidP="00271EE4">
      <w:pPr>
        <w:spacing w:after="0"/>
        <w:ind w:firstLine="709"/>
        <w:jc w:val="both"/>
        <w:rPr>
          <w:rFonts w:ascii="Times New Roman" w:hAnsi="Times New Roman" w:cs="Times New Roman"/>
          <w:sz w:val="24"/>
          <w:szCs w:val="24"/>
        </w:rPr>
      </w:pP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7142BD">
        <w:rPr>
          <w:rFonts w:ascii="Times New Roman" w:hAnsi="Times New Roman" w:cs="Times New Roman"/>
          <w:color w:val="000000"/>
          <w:sz w:val="24"/>
          <w:szCs w:val="24"/>
        </w:rPr>
        <w:t>Задача 1. Определить расстояние R</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 на котором будет наблюдаться избыточное давление   ∆Рф=30 кПа при воздушном ядерном взрыве мощностью q</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=0,5 Мт.</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2. Объект находится в 7,6 км к югу от центра предполагаемого наземного ядерного взрыва мощностью 1 Мт; ожидаемый радиус круга рассеивания Rрас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3. В 11 ч 20 мин уровень радиации на территории объекта составлял 5,3 Р/ч.</w:t>
      </w:r>
      <w:r>
        <w:rPr>
          <w:rFonts w:ascii="Times New Roman" w:hAnsi="Times New Roman" w:cs="Times New Roman"/>
          <w:sz w:val="24"/>
          <w:szCs w:val="24"/>
        </w:rPr>
        <w:t xml:space="preserve"> </w:t>
      </w:r>
      <w:r w:rsidRPr="007142BD">
        <w:rPr>
          <w:rFonts w:ascii="Times New Roman" w:hAnsi="Times New Roman" w:cs="Times New Roman"/>
          <w:sz w:val="24"/>
          <w:szCs w:val="24"/>
        </w:rPr>
        <w:t>Определить уровень радиации на 1 ч после взрыва, если ядерный удар нанесен в 8 ч 20 мин.</w:t>
      </w:r>
    </w:p>
    <w:p w:rsidR="00D26505" w:rsidRPr="003D69C1"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D69C1">
        <w:rPr>
          <w:rFonts w:ascii="Times New Roman" w:hAnsi="Times New Roman" w:cs="Times New Roman"/>
          <w:sz w:val="24"/>
          <w:szCs w:val="24"/>
        </w:rPr>
        <w:t>Задача 4.В районе нахождения разведывательного звена были измерены уровни</w:t>
      </w:r>
      <w:r>
        <w:rPr>
          <w:rFonts w:ascii="Times New Roman" w:hAnsi="Times New Roman" w:cs="Times New Roman"/>
          <w:sz w:val="24"/>
          <w:szCs w:val="24"/>
        </w:rPr>
        <w:t xml:space="preserve"> </w:t>
      </w:r>
      <w:r w:rsidRPr="003D69C1">
        <w:rPr>
          <w:rFonts w:ascii="Times New Roman" w:hAnsi="Times New Roman" w:cs="Times New Roman"/>
          <w:sz w:val="24"/>
          <w:szCs w:val="24"/>
        </w:rPr>
        <w:t>радиации в 10 ч 30 мин Pi = 50 Р/ч, в 11 ч 30 мин Р 2 = 30 Р/ч. Определить время взрыва.</w:t>
      </w:r>
    </w:p>
    <w:p w:rsidR="00D26505" w:rsidRPr="00271EE4" w:rsidRDefault="00D26505" w:rsidP="00271EE4">
      <w:pPr>
        <w:spacing w:after="0"/>
        <w:ind w:firstLine="709"/>
        <w:jc w:val="both"/>
        <w:rPr>
          <w:rFonts w:ascii="Times New Roman" w:hAnsi="Times New Roman" w:cs="Times New Roman"/>
          <w:sz w:val="24"/>
          <w:szCs w:val="24"/>
        </w:rPr>
      </w:pPr>
      <w:r w:rsidRPr="003C1E93">
        <w:rPr>
          <w:rFonts w:ascii="Times New Roman" w:hAnsi="Times New Roman" w:cs="Times New Roman"/>
          <w:sz w:val="24"/>
          <w:szCs w:val="24"/>
        </w:rPr>
        <w:t xml:space="preserve">Задача </w:t>
      </w:r>
      <w:r>
        <w:rPr>
          <w:rFonts w:ascii="Times New Roman" w:hAnsi="Times New Roman" w:cs="Times New Roman"/>
          <w:sz w:val="24"/>
          <w:szCs w:val="24"/>
        </w:rPr>
        <w:t>5</w:t>
      </w:r>
      <w:r w:rsidRPr="003C1E93">
        <w:rPr>
          <w:rFonts w:ascii="Times New Roman" w:hAnsi="Times New Roman" w:cs="Times New Roman"/>
          <w:sz w:val="24"/>
          <w:szCs w:val="24"/>
        </w:rPr>
        <w:t>.</w:t>
      </w:r>
      <w:r w:rsidRPr="00271EE4">
        <w:rPr>
          <w:rFonts w:ascii="Times New Roman" w:hAnsi="Times New Roman" w:cs="Times New Roman"/>
          <w:b/>
          <w:bCs/>
          <w:sz w:val="24"/>
          <w:szCs w:val="24"/>
        </w:rPr>
        <w:t xml:space="preserve"> </w:t>
      </w:r>
      <w:r w:rsidRPr="00271EE4">
        <w:rPr>
          <w:rFonts w:ascii="Times New Roman" w:hAnsi="Times New Roman" w:cs="Times New Roman"/>
          <w:sz w:val="24"/>
          <w:szCs w:val="24"/>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79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567"/>
        <w:gridCol w:w="850"/>
        <w:gridCol w:w="851"/>
        <w:gridCol w:w="425"/>
        <w:gridCol w:w="1418"/>
        <w:gridCol w:w="567"/>
        <w:gridCol w:w="1842"/>
      </w:tblGrid>
      <w:tr w:rsidR="00D26505" w:rsidRPr="00330518">
        <w:trPr>
          <w:cantSplit/>
          <w:trHeight w:val="2038"/>
        </w:trPr>
        <w:tc>
          <w:tcPr>
            <w:tcW w:w="426" w:type="dxa"/>
            <w:textDirection w:val="btLr"/>
          </w:tcPr>
          <w:p w:rsidR="00D26505" w:rsidRPr="00330518" w:rsidRDefault="00D26505" w:rsidP="00271EE4">
            <w:pPr>
              <w:spacing w:after="0"/>
              <w:rPr>
                <w:rFonts w:ascii="Times New Roman" w:hAnsi="Times New Roman" w:cs="Times New Roman"/>
                <w:sz w:val="24"/>
                <w:szCs w:val="24"/>
              </w:rPr>
            </w:pPr>
            <w:r w:rsidRPr="00330518">
              <w:rPr>
                <w:rFonts w:ascii="Times New Roman" w:hAnsi="Times New Roman" w:cs="Times New Roman"/>
                <w:sz w:val="24"/>
                <w:szCs w:val="24"/>
              </w:rPr>
              <w:t>№ варианта</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Наименование АХОВ</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Вид хранения</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Количество АХОВ, </w:t>
            </w:r>
            <w:r w:rsidRPr="00330518">
              <w:rPr>
                <w:rFonts w:ascii="Times New Roman" w:hAnsi="Times New Roman" w:cs="Times New Roman"/>
                <w:sz w:val="24"/>
                <w:szCs w:val="24"/>
                <w:lang w:val="en-US"/>
              </w:rPr>
              <w:t>Q</w:t>
            </w:r>
            <w:r w:rsidRPr="00330518">
              <w:rPr>
                <w:rFonts w:ascii="Times New Roman" w:hAnsi="Times New Roman" w:cs="Times New Roman"/>
                <w:sz w:val="24"/>
                <w:szCs w:val="24"/>
                <w:vertAlign w:val="subscript"/>
                <w:lang w:val="en-US"/>
              </w:rPr>
              <w:t>0</w:t>
            </w:r>
            <w:r w:rsidRPr="00330518">
              <w:rPr>
                <w:rFonts w:ascii="Times New Roman" w:hAnsi="Times New Roman" w:cs="Times New Roman"/>
                <w:sz w:val="24"/>
                <w:szCs w:val="24"/>
              </w:rPr>
              <w:t>, т</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Положение емкости с АХОВ; высота обвалования, Н, м</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Обстановка на объекте и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время аварии</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Время, после аварии, </w:t>
            </w:r>
            <w:r w:rsidRPr="00330518">
              <w:rPr>
                <w:rFonts w:ascii="Times New Roman" w:hAnsi="Times New Roman" w:cs="Times New Roman"/>
                <w:sz w:val="24"/>
                <w:szCs w:val="24"/>
                <w:lang w:val="en-US"/>
              </w:rPr>
              <w:t>N</w:t>
            </w:r>
            <w:r w:rsidRPr="00330518">
              <w:rPr>
                <w:rFonts w:ascii="Times New Roman" w:hAnsi="Times New Roman" w:cs="Times New Roman"/>
                <w:sz w:val="24"/>
                <w:szCs w:val="24"/>
              </w:rPr>
              <w:t>, час</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Метеоусловия: температура </w:t>
            </w:r>
            <w:r w:rsidRPr="00330518">
              <w:rPr>
                <w:rFonts w:ascii="Times New Roman" w:hAnsi="Times New Roman" w:cs="Times New Roman"/>
                <w:sz w:val="24"/>
                <w:szCs w:val="24"/>
                <w:lang w:val="en-US"/>
              </w:rPr>
              <w:t>t</w:t>
            </w:r>
            <w:r w:rsidRPr="00330518">
              <w:rPr>
                <w:rFonts w:ascii="Times New Roman" w:hAnsi="Times New Roman" w:cs="Times New Roman"/>
                <w:sz w:val="24"/>
                <w:szCs w:val="24"/>
              </w:rPr>
              <w:t xml:space="preserve">, °С; скорость ветра, </w:t>
            </w:r>
            <w:r w:rsidRPr="00330518">
              <w:rPr>
                <w:rFonts w:ascii="Times New Roman" w:hAnsi="Times New Roman" w:cs="Times New Roman"/>
                <w:sz w:val="24"/>
                <w:szCs w:val="24"/>
                <w:lang w:val="en-US"/>
              </w:rPr>
              <w:t>u</w:t>
            </w:r>
            <w:r w:rsidRPr="00330518">
              <w:rPr>
                <w:rFonts w:ascii="Times New Roman" w:hAnsi="Times New Roman" w:cs="Times New Roman"/>
                <w:sz w:val="24"/>
                <w:szCs w:val="24"/>
                <w:vertAlign w:val="subscript"/>
              </w:rPr>
              <w:t>в</w:t>
            </w:r>
            <w:r w:rsidRPr="00330518">
              <w:rPr>
                <w:rFonts w:ascii="Times New Roman" w:hAnsi="Times New Roman" w:cs="Times New Roman"/>
                <w:sz w:val="24"/>
                <w:szCs w:val="24"/>
              </w:rPr>
              <w:t>, м/с; азимут ветра; время дня; состояние облачности</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Численность населения А</w:t>
            </w:r>
            <w:r w:rsidRPr="00330518">
              <w:rPr>
                <w:rFonts w:ascii="Times New Roman" w:hAnsi="Times New Roman" w:cs="Times New Roman"/>
                <w:sz w:val="24"/>
                <w:szCs w:val="24"/>
                <w:vertAlign w:val="subscript"/>
              </w:rPr>
              <w:t>0</w:t>
            </w:r>
            <w:r w:rsidRPr="00330518">
              <w:rPr>
                <w:rFonts w:ascii="Times New Roman" w:hAnsi="Times New Roman" w:cs="Times New Roman"/>
                <w:sz w:val="24"/>
                <w:szCs w:val="24"/>
              </w:rPr>
              <w:t>, чел</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Условия защищенности людей: нахождение, обеспеченность протиивогазами, %</w:t>
            </w:r>
          </w:p>
        </w:tc>
      </w:tr>
      <w:tr w:rsidR="00D26505" w:rsidRPr="00330518">
        <w:trPr>
          <w:cantSplit/>
          <w:trHeight w:val="2776"/>
        </w:trPr>
        <w:tc>
          <w:tcPr>
            <w:tcW w:w="426" w:type="dxa"/>
          </w:tcPr>
          <w:p w:rsidR="00D26505" w:rsidRPr="00330518" w:rsidRDefault="00D26505" w:rsidP="00DF727C">
            <w:pPr>
              <w:rPr>
                <w:rFonts w:ascii="Times New Roman" w:hAnsi="Times New Roman" w:cs="Times New Roman"/>
                <w:sz w:val="24"/>
                <w:szCs w:val="24"/>
              </w:rPr>
            </w:pP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Хлор</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Сжиж. газ</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100</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Обваловка,</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0,4</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Авария,</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30.09,</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 ч</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16°С; 5 м/с; 270°С; утро; ясно</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250</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 зданиях,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40%</w:t>
            </w:r>
          </w:p>
        </w:tc>
      </w:tr>
    </w:tbl>
    <w:p w:rsidR="00D26505" w:rsidRPr="00B30A1E" w:rsidRDefault="00D26505" w:rsidP="00DF727C">
      <w:pPr>
        <w:ind w:firstLine="342"/>
        <w:jc w:val="both"/>
      </w:pPr>
    </w:p>
    <w:p w:rsidR="00D26505" w:rsidRPr="0049130D" w:rsidRDefault="00D26505" w:rsidP="001F0F43">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1F0F43">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1F0F43">
      <w:pPr>
        <w:spacing w:after="0"/>
        <w:ind w:firstLine="709"/>
        <w:jc w:val="both"/>
        <w:rPr>
          <w:rFonts w:ascii="Times New Roman" w:hAnsi="Times New Roman" w:cs="Times New Roman"/>
          <w:sz w:val="24"/>
          <w:szCs w:val="24"/>
        </w:rPr>
      </w:pPr>
      <w:r>
        <w:rPr>
          <w:rFonts w:ascii="Times New Roman" w:hAnsi="Times New Roman" w:cs="Times New Roman"/>
          <w:sz w:val="24"/>
          <w:szCs w:val="24"/>
        </w:rPr>
        <w:t>2.Ознакомиться с методикой  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Default="00D26505" w:rsidP="005B7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 Решение</w:t>
      </w:r>
      <w:r w:rsidRPr="009506E8">
        <w:rPr>
          <w:rFonts w:ascii="Times New Roman" w:hAnsi="Times New Roman" w:cs="Times New Roman"/>
          <w:sz w:val="24"/>
          <w:szCs w:val="24"/>
        </w:rPr>
        <w:t xml:space="preserve"> задач по обеспечению безопа</w:t>
      </w:r>
      <w:r>
        <w:rPr>
          <w:rFonts w:ascii="Times New Roman" w:hAnsi="Times New Roman" w:cs="Times New Roman"/>
          <w:sz w:val="24"/>
          <w:szCs w:val="24"/>
        </w:rPr>
        <w:t xml:space="preserve">сности населения при применении </w:t>
      </w:r>
      <w:r w:rsidRPr="009506E8">
        <w:rPr>
          <w:rFonts w:ascii="Times New Roman" w:hAnsi="Times New Roman" w:cs="Times New Roman"/>
          <w:sz w:val="24"/>
          <w:szCs w:val="24"/>
        </w:rPr>
        <w:t xml:space="preserve">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CD511C" w:rsidRDefault="00D26505" w:rsidP="005B7D14">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FB6352">
        <w:rPr>
          <w:rFonts w:ascii="Times New Roman" w:hAnsi="Times New Roman" w:cs="Times New Roman"/>
          <w:sz w:val="24"/>
          <w:szCs w:val="24"/>
        </w:rPr>
        <w:t>. Показать отчет преподавателю</w:t>
      </w: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№4.</w:t>
      </w:r>
    </w:p>
    <w:p w:rsidR="00D26505" w:rsidRPr="00A616D5" w:rsidRDefault="00D26505" w:rsidP="00B91ACA">
      <w:pPr>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Основные принципы и нормативно-правовая база защиты населения от чрезвычайных ситуаций мирного и военного времени.</w:t>
      </w:r>
    </w:p>
    <w:p w:rsidR="00D26505" w:rsidRPr="005B7D14" w:rsidRDefault="00D26505" w:rsidP="00B91ACA">
      <w:pPr>
        <w:pStyle w:val="a5"/>
        <w:spacing w:before="0" w:beforeAutospacing="0" w:after="0" w:afterAutospacing="0" w:line="276" w:lineRule="auto"/>
        <w:ind w:firstLine="709"/>
        <w:jc w:val="both"/>
        <w:rPr>
          <w:b/>
          <w:bCs/>
        </w:rPr>
      </w:pPr>
    </w:p>
    <w:p w:rsidR="00D26505" w:rsidRPr="005B7D14" w:rsidRDefault="00D26505" w:rsidP="005B7D14">
      <w:pPr>
        <w:jc w:val="both"/>
        <w:rPr>
          <w:rFonts w:ascii="Times New Roman" w:hAnsi="Times New Roman" w:cs="Times New Roman"/>
          <w:sz w:val="24"/>
          <w:szCs w:val="24"/>
        </w:rPr>
      </w:pPr>
      <w:r w:rsidRPr="005B7D14">
        <w:rPr>
          <w:rFonts w:ascii="Times New Roman" w:hAnsi="Times New Roman" w:cs="Times New Roman"/>
          <w:b/>
          <w:bCs/>
          <w:sz w:val="24"/>
          <w:szCs w:val="24"/>
        </w:rPr>
        <w:t>Цель работы:</w:t>
      </w:r>
      <w:r w:rsidRPr="005B7D14">
        <w:rPr>
          <w:rFonts w:ascii="Times New Roman" w:hAnsi="Times New Roman" w:cs="Times New Roman"/>
          <w:i/>
          <w:iCs/>
          <w:sz w:val="24"/>
          <w:szCs w:val="24"/>
        </w:rPr>
        <w:t xml:space="preserve"> </w:t>
      </w:r>
      <w:r>
        <w:rPr>
          <w:rFonts w:ascii="Times New Roman" w:hAnsi="Times New Roman" w:cs="Times New Roman"/>
          <w:sz w:val="24"/>
          <w:szCs w:val="24"/>
        </w:rPr>
        <w:t>и</w:t>
      </w:r>
      <w:r w:rsidRPr="005B7D14">
        <w:rPr>
          <w:rFonts w:ascii="Times New Roman" w:hAnsi="Times New Roman" w:cs="Times New Roman"/>
          <w:sz w:val="24"/>
          <w:szCs w:val="24"/>
        </w:rPr>
        <w:t>зучени</w:t>
      </w:r>
      <w:r>
        <w:rPr>
          <w:rFonts w:ascii="Times New Roman" w:hAnsi="Times New Roman" w:cs="Times New Roman"/>
          <w:sz w:val="24"/>
          <w:szCs w:val="24"/>
        </w:rPr>
        <w:t>е</w:t>
      </w:r>
      <w:r w:rsidRPr="005B7D14">
        <w:rPr>
          <w:rFonts w:ascii="Times New Roman" w:hAnsi="Times New Roman" w:cs="Times New Roman"/>
          <w:sz w:val="24"/>
          <w:szCs w:val="24"/>
        </w:rPr>
        <w:t xml:space="preserve"> основных принципов и нормативно-правовой база защиты населения от чрезвычайных ситуаций мирного и военного времени.</w:t>
      </w:r>
    </w:p>
    <w:p w:rsidR="00D26505" w:rsidRPr="007A3FBA" w:rsidRDefault="00D26505" w:rsidP="007A3FBA">
      <w:pPr>
        <w:pStyle w:val="a5"/>
        <w:spacing w:before="0" w:beforeAutospacing="0" w:after="0" w:afterAutospacing="0" w:line="276" w:lineRule="auto"/>
        <w:jc w:val="both"/>
      </w:pPr>
      <w:r w:rsidRPr="007A3FBA">
        <w:t>Задание:</w:t>
      </w:r>
      <w:r w:rsidRPr="007A3FBA">
        <w:rPr>
          <w:i/>
          <w:iCs/>
        </w:rPr>
        <w:t xml:space="preserve"> </w:t>
      </w:r>
    </w:p>
    <w:p w:rsidR="00D26505" w:rsidRPr="007A3FBA" w:rsidRDefault="00D26505" w:rsidP="007A3FBA">
      <w:pPr>
        <w:spacing w:after="0"/>
        <w:jc w:val="both"/>
        <w:rPr>
          <w:rFonts w:ascii="Times New Roman" w:hAnsi="Times New Roman" w:cs="Times New Roman"/>
          <w:sz w:val="24"/>
          <w:szCs w:val="24"/>
        </w:rPr>
      </w:pPr>
      <w:r w:rsidRPr="007A3FBA">
        <w:rPr>
          <w:rFonts w:ascii="Times New Roman" w:hAnsi="Times New Roman" w:cs="Times New Roman"/>
          <w:sz w:val="24"/>
          <w:szCs w:val="24"/>
        </w:rPr>
        <w:t xml:space="preserve">1. Ознакомиться с </w:t>
      </w:r>
      <w:r>
        <w:rPr>
          <w:rFonts w:ascii="Times New Roman" w:hAnsi="Times New Roman" w:cs="Times New Roman"/>
          <w:sz w:val="24"/>
          <w:szCs w:val="24"/>
        </w:rPr>
        <w:t>основными</w:t>
      </w:r>
      <w:r w:rsidRPr="007A3FBA">
        <w:rPr>
          <w:rFonts w:ascii="Times New Roman" w:hAnsi="Times New Roman" w:cs="Times New Roman"/>
          <w:sz w:val="24"/>
          <w:szCs w:val="24"/>
        </w:rPr>
        <w:t xml:space="preserve"> принципами, определяющие содержание государственной политики в области защиты нас</w:t>
      </w:r>
      <w:r>
        <w:rPr>
          <w:rFonts w:ascii="Times New Roman" w:hAnsi="Times New Roman" w:cs="Times New Roman"/>
          <w:sz w:val="24"/>
          <w:szCs w:val="24"/>
        </w:rPr>
        <w:t>еления от чрезвычайных ситуаций.</w:t>
      </w:r>
    </w:p>
    <w:p w:rsidR="00D26505" w:rsidRPr="007A3FBA" w:rsidRDefault="00D26505" w:rsidP="007A3FBA">
      <w:pPr>
        <w:pStyle w:val="a5"/>
        <w:spacing w:before="0" w:beforeAutospacing="0" w:line="276" w:lineRule="auto"/>
        <w:jc w:val="both"/>
      </w:pPr>
      <w:r w:rsidRPr="007A3FBA">
        <w:t xml:space="preserve">2. Ознакомиться </w:t>
      </w:r>
      <w:r>
        <w:t>с  законами и другими нормативными правовыми актами</w:t>
      </w:r>
      <w:r w:rsidRPr="007A3FBA">
        <w:t xml:space="preserve"> по защите нас</w:t>
      </w:r>
      <w:r>
        <w:t>еления от чрезвычайных ситуаций.</w:t>
      </w:r>
    </w:p>
    <w:p w:rsidR="00D26505" w:rsidRPr="00A0346D" w:rsidRDefault="00D26505" w:rsidP="00B91ACA">
      <w:pPr>
        <w:pStyle w:val="a5"/>
        <w:spacing w:before="0" w:beforeAutospacing="0" w:after="0" w:afterAutospacing="0" w:line="276" w:lineRule="auto"/>
        <w:ind w:firstLine="709"/>
        <w:jc w:val="both"/>
      </w:pPr>
      <w:r w:rsidRPr="00A0346D">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D26505" w:rsidRDefault="00D26505" w:rsidP="00B91ACA">
      <w:pPr>
        <w:pStyle w:val="a5"/>
        <w:spacing w:before="0" w:beforeAutospacing="0" w:after="0" w:afterAutospacing="0" w:line="276" w:lineRule="auto"/>
        <w:ind w:firstLine="709"/>
        <w:jc w:val="both"/>
      </w:pPr>
      <w: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26505" w:rsidRPr="00A0346D" w:rsidRDefault="00D26505" w:rsidP="00B91ACA">
      <w:pPr>
        <w:pStyle w:val="a5"/>
        <w:spacing w:before="0" w:beforeAutospacing="0" w:after="0" w:afterAutospacing="0" w:line="276" w:lineRule="auto"/>
        <w:ind w:firstLine="709"/>
        <w:jc w:val="both"/>
      </w:pPr>
      <w:r w:rsidRPr="00A0346D">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D26505" w:rsidRPr="00A0346D" w:rsidRDefault="00D26505" w:rsidP="00B91ACA">
      <w:pPr>
        <w:pStyle w:val="a5"/>
        <w:spacing w:before="0" w:beforeAutospacing="0" w:after="0" w:afterAutospacing="0" w:line="276" w:lineRule="auto"/>
        <w:ind w:firstLine="709"/>
        <w:jc w:val="both"/>
      </w:pPr>
      <w:r w:rsidRPr="00A0346D">
        <w:t>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больший и часто невосполнимый ущерб окружающий среде. Экономические затраты на ликвидации их последствий достигают сотен миллиардов долларов во всем мире.</w:t>
      </w:r>
    </w:p>
    <w:p w:rsidR="00D26505" w:rsidRDefault="00D26505" w:rsidP="00B91ACA">
      <w:pPr>
        <w:pStyle w:val="a5"/>
        <w:spacing w:before="0" w:beforeAutospacing="0" w:after="0" w:afterAutospacing="0" w:line="276" w:lineRule="auto"/>
        <w:ind w:firstLine="709"/>
        <w:jc w:val="both"/>
      </w:pPr>
      <w:r w:rsidRPr="00A0346D">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w:t>
      </w:r>
      <w:r>
        <w:t xml:space="preserve"> других нормативных документов.</w:t>
      </w:r>
    </w:p>
    <w:p w:rsidR="00D26505" w:rsidRDefault="00D26505" w:rsidP="00B91ACA">
      <w:pPr>
        <w:pStyle w:val="a5"/>
        <w:spacing w:before="0" w:beforeAutospacing="0" w:after="0" w:afterAutospacing="0" w:line="276" w:lineRule="auto"/>
        <w:ind w:firstLine="709"/>
        <w:jc w:val="both"/>
      </w:pPr>
      <w:r w:rsidRPr="00A0346D">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Default="00D26505" w:rsidP="00B91ACA">
      <w:pPr>
        <w:pStyle w:val="a5"/>
        <w:spacing w:before="0" w:beforeAutospacing="0" w:after="0" w:afterAutospacing="0" w:line="276" w:lineRule="auto"/>
        <w:ind w:firstLine="709"/>
        <w:jc w:val="both"/>
      </w:pPr>
      <w:r>
        <w:t xml:space="preserve">В </w:t>
      </w:r>
      <w:r>
        <w:rPr>
          <w:b/>
          <w:bCs/>
          <w:i/>
          <w:iCs/>
        </w:rPr>
        <w:t>Конституции Российской Федерации,</w:t>
      </w:r>
      <w: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D26505" w:rsidRPr="00891ACE" w:rsidRDefault="00D26505" w:rsidP="00B91ACA">
      <w:pPr>
        <w:pStyle w:val="a5"/>
        <w:spacing w:before="0" w:beforeAutospacing="0" w:after="0" w:afterAutospacing="0" w:line="276" w:lineRule="auto"/>
        <w:ind w:firstLine="709"/>
        <w:jc w:val="both"/>
      </w:pPr>
      <w:r w:rsidRPr="00891ACE">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D26505" w:rsidRPr="00B91ACA" w:rsidRDefault="00D26505" w:rsidP="00891ACE">
      <w:pPr>
        <w:pStyle w:val="a5"/>
        <w:spacing w:before="0" w:beforeAutospacing="0" w:after="0" w:afterAutospacing="0" w:line="276" w:lineRule="auto"/>
        <w:ind w:firstLine="709"/>
        <w:jc w:val="both"/>
      </w:pPr>
      <w:r w:rsidRPr="00B91ACA">
        <w:t xml:space="preserve"> В </w:t>
      </w:r>
      <w:r w:rsidRPr="00B91ACA">
        <w:rPr>
          <w:b/>
          <w:bCs/>
        </w:rPr>
        <w:t xml:space="preserve">Федеральном законе РФ «О безопасности» </w:t>
      </w:r>
      <w:r w:rsidRPr="00B91ACA">
        <w:t>от 28 декабря 2010г.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Pr="00B91ACA"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B91ACA">
        <w:rPr>
          <w:rFonts w:ascii="Times New Roman" w:hAnsi="Times New Roman" w:cs="Times New Roman"/>
          <w:b/>
          <w:bCs/>
          <w:sz w:val="24"/>
          <w:szCs w:val="24"/>
          <w:lang w:eastAsia="ru-RU"/>
        </w:rPr>
        <w:t>Федеральном законе РФ</w:t>
      </w:r>
      <w:r w:rsidRPr="00B91ACA">
        <w:rPr>
          <w:rFonts w:ascii="Times New Roman" w:hAnsi="Times New Roman" w:cs="Times New Roman"/>
          <w:sz w:val="24"/>
          <w:szCs w:val="24"/>
          <w:lang w:eastAsia="ru-RU"/>
        </w:rPr>
        <w:t xml:space="preserve"> от 21 декабря 1994 г. № 68-ФЗ</w:t>
      </w:r>
      <w:r w:rsidRPr="00B91ACA">
        <w:rPr>
          <w:rFonts w:ascii="Times New Roman" w:hAnsi="Times New Roman" w:cs="Times New Roman"/>
          <w:b/>
          <w:bCs/>
          <w:sz w:val="24"/>
          <w:szCs w:val="24"/>
          <w:lang w:eastAsia="ru-RU"/>
        </w:rPr>
        <w:t xml:space="preserve"> «О защите населения и территорий от чрезвычайных ситуаций природного и техногенного характера»</w:t>
      </w:r>
      <w:r w:rsidRPr="00B91ACA">
        <w:rPr>
          <w:rFonts w:ascii="Times New Roman" w:hAnsi="Times New Roman" w:cs="Times New Roman"/>
          <w:sz w:val="24"/>
          <w:szCs w:val="24"/>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D26505" w:rsidRPr="00891ACE"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На основании этого закона разработаны соответствующие законы в субъектах Российской Федерации и другие нормативные правовые</w:t>
      </w:r>
      <w:r w:rsidRPr="00891ACE">
        <w:rPr>
          <w:rFonts w:ascii="Times New Roman" w:hAnsi="Times New Roman" w:cs="Times New Roman"/>
          <w:sz w:val="24"/>
          <w:szCs w:val="24"/>
          <w:lang w:eastAsia="ru-RU"/>
        </w:rPr>
        <w:t xml:space="preserve"> акты, регла</w:t>
      </w:r>
      <w:r>
        <w:rPr>
          <w:rFonts w:ascii="Times New Roman" w:hAnsi="Times New Roman" w:cs="Times New Roman"/>
          <w:sz w:val="24"/>
          <w:szCs w:val="24"/>
          <w:lang w:eastAsia="ru-RU"/>
        </w:rPr>
        <w:t>ментирующие вопросы защиты насел</w:t>
      </w:r>
      <w:r w:rsidRPr="00891ACE">
        <w:rPr>
          <w:rFonts w:ascii="Times New Roman" w:hAnsi="Times New Roman" w:cs="Times New Roman"/>
          <w:sz w:val="24"/>
          <w:szCs w:val="24"/>
          <w:lang w:eastAsia="ru-RU"/>
        </w:rPr>
        <w:t>ения и территорий от чрезвычайных ситуаций и функционирования РСЧС.</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Федеральным законом РФ</w:t>
      </w:r>
      <w:r>
        <w:rPr>
          <w:rFonts w:ascii="Times New Roman" w:hAnsi="Times New Roman" w:cs="Times New Roman"/>
          <w:sz w:val="24"/>
          <w:szCs w:val="24"/>
          <w:lang w:eastAsia="ru-RU"/>
        </w:rPr>
        <w:t xml:space="preserve"> от 22 августа 1995 г</w:t>
      </w:r>
      <w:r w:rsidRPr="00891ACE">
        <w:rPr>
          <w:rFonts w:ascii="Times New Roman" w:hAnsi="Times New Roman" w:cs="Times New Roman"/>
          <w:sz w:val="24"/>
          <w:szCs w:val="24"/>
          <w:lang w:eastAsia="ru-RU"/>
        </w:rPr>
        <w:t xml:space="preserve">. № 151-ФЗ </w:t>
      </w:r>
      <w:r w:rsidRPr="00891ACE">
        <w:rPr>
          <w:rFonts w:ascii="Times New Roman" w:hAnsi="Times New Roman" w:cs="Times New Roman"/>
          <w:b/>
          <w:bCs/>
          <w:sz w:val="24"/>
          <w:szCs w:val="24"/>
          <w:lang w:eastAsia="ru-RU"/>
        </w:rPr>
        <w:t xml:space="preserve">«Об аварийно-спасательных службах и статусе спасателей» </w:t>
      </w:r>
      <w:r>
        <w:rPr>
          <w:rFonts w:ascii="Times New Roman" w:hAnsi="Times New Roman" w:cs="Times New Roman"/>
          <w:sz w:val="24"/>
          <w:szCs w:val="24"/>
          <w:lang w:eastAsia="ru-RU"/>
        </w:rPr>
        <w:t>впервые было введено понятие «профессиональный спасатель»</w:t>
      </w:r>
      <w:r w:rsidRPr="00891ACE">
        <w:rPr>
          <w:rFonts w:ascii="Times New Roman" w:hAnsi="Times New Roman" w:cs="Times New Roman"/>
          <w:sz w:val="24"/>
          <w:szCs w:val="24"/>
          <w:lang w:eastAsia="ru-RU"/>
        </w:rPr>
        <w:t xml:space="preserve">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w:t>
      </w:r>
      <w:r>
        <w:rPr>
          <w:rFonts w:ascii="Times New Roman" w:hAnsi="Times New Roman" w:cs="Times New Roman"/>
          <w:sz w:val="24"/>
          <w:szCs w:val="24"/>
          <w:lang w:eastAsia="ru-RU"/>
        </w:rPr>
        <w:t>ости и ответственность спасател</w:t>
      </w:r>
      <w:r w:rsidRPr="00891ACE">
        <w:rPr>
          <w:rFonts w:ascii="Times New Roman" w:hAnsi="Times New Roman" w:cs="Times New Roman"/>
          <w:sz w:val="24"/>
          <w:szCs w:val="24"/>
          <w:lang w:eastAsia="ru-RU"/>
        </w:rPr>
        <w:t>ей и основы государственной политики в области их правовой и социальной защиты.</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Федеральный закон РФ</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от 12 февраля 1998 г</w:t>
      </w:r>
      <w:r w:rsidRPr="00891ACE">
        <w:rPr>
          <w:rFonts w:ascii="Times New Roman" w:hAnsi="Times New Roman" w:cs="Times New Roman"/>
          <w:sz w:val="24"/>
          <w:szCs w:val="24"/>
          <w:lang w:eastAsia="ru-RU"/>
        </w:rPr>
        <w:t>.№ 28-ФЗ</w:t>
      </w:r>
      <w:r>
        <w:rPr>
          <w:rFonts w:ascii="Times New Roman" w:hAnsi="Times New Roman" w:cs="Times New Roman"/>
          <w:sz w:val="24"/>
          <w:szCs w:val="24"/>
          <w:lang w:eastAsia="ru-RU"/>
        </w:rPr>
        <w:t xml:space="preserve"> </w:t>
      </w:r>
      <w:r>
        <w:rPr>
          <w:rFonts w:ascii="Times New Roman" w:hAnsi="Times New Roman" w:cs="Times New Roman"/>
          <w:b/>
          <w:bCs/>
          <w:sz w:val="24"/>
          <w:szCs w:val="24"/>
          <w:lang w:eastAsia="ru-RU"/>
        </w:rPr>
        <w:t>«</w:t>
      </w:r>
      <w:r w:rsidRPr="00891ACE">
        <w:rPr>
          <w:rFonts w:ascii="Times New Roman" w:hAnsi="Times New Roman" w:cs="Times New Roman"/>
          <w:b/>
          <w:bCs/>
          <w:sz w:val="24"/>
          <w:szCs w:val="24"/>
          <w:lang w:eastAsia="ru-RU"/>
        </w:rPr>
        <w:t>О гражданской обороне</w:t>
      </w:r>
      <w:r>
        <w:rPr>
          <w:rFonts w:ascii="Times New Roman" w:hAnsi="Times New Roman" w:cs="Times New Roman"/>
          <w:b/>
          <w:bCs/>
          <w:sz w:val="24"/>
          <w:szCs w:val="24"/>
          <w:lang w:eastAsia="ru-RU"/>
        </w:rPr>
        <w:t>»</w:t>
      </w:r>
      <w:r w:rsidRPr="00891ACE">
        <w:rPr>
          <w:rFonts w:ascii="Times New Roman" w:hAnsi="Times New Roman" w:cs="Times New Roman"/>
          <w:sz w:val="24"/>
          <w:szCs w:val="24"/>
          <w:lang w:eastAsia="ru-RU"/>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D26505" w:rsidRPr="00891ACE" w:rsidRDefault="00D26505" w:rsidP="00891ACE">
      <w:pPr>
        <w:spacing w:after="100" w:afterAutospacing="1"/>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Ряд принципиальных положений, определяющих пор</w:t>
      </w:r>
      <w:r>
        <w:rPr>
          <w:rFonts w:ascii="Times New Roman" w:hAnsi="Times New Roman" w:cs="Times New Roman"/>
          <w:sz w:val="24"/>
          <w:szCs w:val="24"/>
          <w:lang w:eastAsia="ru-RU"/>
        </w:rPr>
        <w:t>ядок и организацию защиты насел</w:t>
      </w:r>
      <w:r w:rsidRPr="00891ACE">
        <w:rPr>
          <w:rFonts w:ascii="Times New Roman" w:hAnsi="Times New Roman" w:cs="Times New Roman"/>
          <w:sz w:val="24"/>
          <w:szCs w:val="24"/>
          <w:lang w:eastAsia="ru-RU"/>
        </w:rPr>
        <w:t>ения и территорий от чрезвычайных ситуаций различного характера, содержится в других зак</w:t>
      </w:r>
      <w:r>
        <w:rPr>
          <w:rFonts w:ascii="Times New Roman" w:hAnsi="Times New Roman" w:cs="Times New Roman"/>
          <w:sz w:val="24"/>
          <w:szCs w:val="24"/>
          <w:lang w:eastAsia="ru-RU"/>
        </w:rPr>
        <w:t>онах. К этим законам, прежде вс</w:t>
      </w:r>
      <w:r w:rsidRPr="00891ACE">
        <w:rPr>
          <w:rFonts w:ascii="Times New Roman" w:hAnsi="Times New Roman" w:cs="Times New Roman"/>
          <w:sz w:val="24"/>
          <w:szCs w:val="24"/>
          <w:lang w:eastAsia="ru-RU"/>
        </w:rPr>
        <w:t>его, следует о</w:t>
      </w:r>
      <w:r>
        <w:rPr>
          <w:rFonts w:ascii="Times New Roman" w:hAnsi="Times New Roman" w:cs="Times New Roman"/>
          <w:sz w:val="24"/>
          <w:szCs w:val="24"/>
          <w:lang w:eastAsia="ru-RU"/>
        </w:rPr>
        <w:t>тнести Федеральные законы РФ: «</w:t>
      </w:r>
      <w:r w:rsidRPr="00891ACE">
        <w:rPr>
          <w:rFonts w:ascii="Times New Roman" w:hAnsi="Times New Roman" w:cs="Times New Roman"/>
          <w:sz w:val="24"/>
          <w:szCs w:val="24"/>
          <w:lang w:eastAsia="ru-RU"/>
        </w:rPr>
        <w:t xml:space="preserve">Об основах охраны здоровья </w:t>
      </w:r>
      <w:r>
        <w:rPr>
          <w:rFonts w:ascii="Times New Roman" w:hAnsi="Times New Roman" w:cs="Times New Roman"/>
          <w:sz w:val="24"/>
          <w:szCs w:val="24"/>
          <w:lang w:eastAsia="ru-RU"/>
        </w:rPr>
        <w:t>граждан в Российской Федерации», «О пожарной безопасности», «Об обороне», «</w:t>
      </w:r>
      <w:r w:rsidRPr="00891ACE">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радиационной безопасности населения», «</w:t>
      </w:r>
      <w:r w:rsidRPr="00891ACE">
        <w:rPr>
          <w:rFonts w:ascii="Times New Roman" w:hAnsi="Times New Roman" w:cs="Times New Roman"/>
          <w:sz w:val="24"/>
          <w:szCs w:val="24"/>
          <w:lang w:eastAsia="ru-RU"/>
        </w:rPr>
        <w:t>О промышленной безопасности опа</w:t>
      </w:r>
      <w:r>
        <w:rPr>
          <w:rFonts w:ascii="Times New Roman" w:hAnsi="Times New Roman" w:cs="Times New Roman"/>
          <w:sz w:val="24"/>
          <w:szCs w:val="24"/>
          <w:lang w:eastAsia="ru-RU"/>
        </w:rPr>
        <w:t>сных производственных объектов», «</w:t>
      </w:r>
      <w:r w:rsidRPr="00891ACE">
        <w:rPr>
          <w:rFonts w:ascii="Times New Roman" w:hAnsi="Times New Roman" w:cs="Times New Roman"/>
          <w:sz w:val="24"/>
          <w:szCs w:val="24"/>
          <w:lang w:eastAsia="ru-RU"/>
        </w:rPr>
        <w:t>О безопаснос</w:t>
      </w:r>
      <w:r>
        <w:rPr>
          <w:rFonts w:ascii="Times New Roman" w:hAnsi="Times New Roman" w:cs="Times New Roman"/>
          <w:sz w:val="24"/>
          <w:szCs w:val="24"/>
          <w:lang w:eastAsia="ru-RU"/>
        </w:rPr>
        <w:t>ти гидротехнических сооружений», «</w:t>
      </w:r>
      <w:r w:rsidRPr="00891ACE">
        <w:rPr>
          <w:rFonts w:ascii="Times New Roman" w:hAnsi="Times New Roman" w:cs="Times New Roman"/>
          <w:sz w:val="24"/>
          <w:szCs w:val="24"/>
          <w:lang w:eastAsia="ru-RU"/>
        </w:rPr>
        <w:t>О социальной защите граждан, подвергшихся воздействию радиации вследствие к</w:t>
      </w:r>
      <w:r>
        <w:rPr>
          <w:rFonts w:ascii="Times New Roman" w:hAnsi="Times New Roman" w:cs="Times New Roman"/>
          <w:sz w:val="24"/>
          <w:szCs w:val="24"/>
          <w:lang w:eastAsia="ru-RU"/>
        </w:rPr>
        <w:t>атастрофы на Чернобыльской АЭС», «</w:t>
      </w:r>
      <w:r w:rsidRPr="00891ACE">
        <w:rPr>
          <w:rFonts w:ascii="Times New Roman" w:hAnsi="Times New Roman" w:cs="Times New Roman"/>
          <w:sz w:val="24"/>
          <w:szCs w:val="24"/>
          <w:lang w:eastAsia="ru-RU"/>
        </w:rPr>
        <w:t>О санитарно-эпидемическом благопо</w:t>
      </w:r>
      <w:r>
        <w:rPr>
          <w:rFonts w:ascii="Times New Roman" w:hAnsi="Times New Roman" w:cs="Times New Roman"/>
          <w:sz w:val="24"/>
          <w:szCs w:val="24"/>
          <w:lang w:eastAsia="ru-RU"/>
        </w:rPr>
        <w:t>лучии населения», «О чрезвычайном положении», «О военном положении»</w:t>
      </w:r>
      <w:r w:rsidRPr="00891ACE">
        <w:rPr>
          <w:rFonts w:ascii="Times New Roman" w:hAnsi="Times New Roman" w:cs="Times New Roman"/>
          <w:sz w:val="24"/>
          <w:szCs w:val="24"/>
          <w:lang w:eastAsia="ru-RU"/>
        </w:rPr>
        <w:t>.</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Российской Федерации, ʼʼОсновах единой государственной политики Российской Федерации в области гражданской обороныʼʼ и других документах.</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D26505" w:rsidRPr="00A0346D" w:rsidRDefault="00D26505" w:rsidP="00A0346D">
      <w:pPr>
        <w:pStyle w:val="a5"/>
        <w:spacing w:before="0" w:beforeAutospacing="0" w:after="0" w:afterAutospacing="0" w:line="276" w:lineRule="auto"/>
        <w:ind w:firstLine="709"/>
        <w:jc w:val="both"/>
      </w:pPr>
      <w:r w:rsidRPr="00A0346D">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D26505" w:rsidRPr="00A0346D" w:rsidRDefault="00D26505" w:rsidP="00A0346D">
      <w:pPr>
        <w:pStyle w:val="a5"/>
        <w:spacing w:before="0" w:beforeAutospacing="0" w:after="0" w:afterAutospacing="0" w:line="276" w:lineRule="auto"/>
        <w:ind w:firstLine="709"/>
        <w:jc w:val="both"/>
      </w:pPr>
      <w:r w:rsidRPr="00A0346D">
        <w:t>Согласно положениям нормативно-правовой базы в области защиты населения от чрезвычайных ситуаций (изложены в первом вопросе лекции)</w:t>
      </w:r>
      <w:r w:rsidRPr="00A0346D">
        <w:rPr>
          <w:rStyle w:val="a9"/>
        </w:rPr>
        <w:t>,</w:t>
      </w:r>
      <w:r w:rsidRPr="00A0346D">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A0346D">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A0346D">
        <w:softHyphen/>
        <w:t>бы защиты и оказания первой медицинской помощи, правила пользования коллек</w:t>
      </w:r>
      <w:r w:rsidRPr="00A0346D">
        <w:softHyphen/>
        <w:t>тивными и индивидуальными средствами защиты, принимать активное участие в проведении мероприятий по защите населения от ЧС.</w:t>
      </w:r>
    </w:p>
    <w:p w:rsidR="00D26505" w:rsidRDefault="00D26505" w:rsidP="009B5773">
      <w:pPr>
        <w:pStyle w:val="a5"/>
        <w:spacing w:before="0" w:beforeAutospacing="0" w:after="0" w:afterAutospacing="0" w:line="276" w:lineRule="auto"/>
        <w:ind w:firstLine="709"/>
        <w:jc w:val="both"/>
        <w:rPr>
          <w:b/>
          <w:bCs/>
        </w:rPr>
      </w:pPr>
    </w:p>
    <w:p w:rsidR="00D26505" w:rsidRPr="00A0346D" w:rsidRDefault="00D26505" w:rsidP="00D105AB">
      <w:pPr>
        <w:pStyle w:val="a5"/>
        <w:spacing w:before="0" w:beforeAutospacing="0" w:after="0" w:afterAutospacing="0" w:line="276" w:lineRule="auto"/>
        <w:ind w:firstLine="709"/>
        <w:jc w:val="both"/>
        <w:rPr>
          <w:b/>
          <w:bCs/>
        </w:rPr>
      </w:pPr>
      <w:r w:rsidRPr="00A0346D">
        <w:rPr>
          <w:b/>
          <w:bCs/>
        </w:rPr>
        <w:t>Разработка и реализация этой политики осуществляется с соблюдением следующих основных принципов:</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при возникновении чрезвычайных ситуаций обеспечивается приоритетность задач по спасению жизни и сохранению здоровья людей;</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6505" w:rsidRPr="009B5773" w:rsidRDefault="00D26505" w:rsidP="009B5773">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6505" w:rsidRPr="009B5773" w:rsidRDefault="00D26505" w:rsidP="00BF7A58">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D26505" w:rsidRPr="00A0346D" w:rsidRDefault="00D26505" w:rsidP="009B5773">
      <w:pPr>
        <w:pStyle w:val="a5"/>
        <w:spacing w:before="0" w:beforeAutospacing="0" w:after="0" w:afterAutospacing="0" w:line="276" w:lineRule="auto"/>
        <w:ind w:firstLine="709"/>
        <w:jc w:val="both"/>
      </w:pPr>
      <w:r w:rsidRPr="00A0346D">
        <w:t>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планов действий по предупреждению и ликвидации чрезвычайных ситуаций на всех уровнях, а также выполнением комплекса мер организационного, инженерно–технического, экономического и административного характера.</w:t>
      </w:r>
    </w:p>
    <w:p w:rsidR="00D26505" w:rsidRPr="00A0346D" w:rsidRDefault="00D26505" w:rsidP="009B5773">
      <w:pPr>
        <w:pStyle w:val="a5"/>
        <w:spacing w:before="0" w:beforeAutospacing="0" w:after="0" w:afterAutospacing="0" w:line="276" w:lineRule="auto"/>
        <w:ind w:firstLine="709"/>
        <w:jc w:val="both"/>
      </w:pPr>
      <w:r w:rsidRPr="00A0346D">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научно–технической политики. В настоящее время принят и выполняется ряд важных целевых научно–технических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D26505" w:rsidRPr="00A0346D" w:rsidRDefault="00D26505" w:rsidP="009B5773">
      <w:pPr>
        <w:pStyle w:val="a5"/>
        <w:spacing w:before="0" w:beforeAutospacing="0" w:after="0" w:afterAutospacing="0" w:line="276" w:lineRule="auto"/>
        <w:ind w:firstLine="709"/>
        <w:jc w:val="center"/>
        <w:rPr>
          <w:rStyle w:val="a9"/>
        </w:rPr>
      </w:pPr>
    </w:p>
    <w:p w:rsidR="00D26505" w:rsidRPr="0049130D" w:rsidRDefault="00D26505" w:rsidP="007A3FBA">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7A3FBA">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7A3FB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2.Ознакомиться с </w:t>
      </w:r>
      <w:r w:rsidRPr="005B7D14">
        <w:rPr>
          <w:rFonts w:ascii="Times New Roman" w:hAnsi="Times New Roman" w:cs="Times New Roman"/>
          <w:sz w:val="24"/>
          <w:szCs w:val="24"/>
        </w:rPr>
        <w:t>основны</w:t>
      </w:r>
      <w:r>
        <w:rPr>
          <w:rFonts w:ascii="Times New Roman" w:hAnsi="Times New Roman" w:cs="Times New Roman"/>
          <w:sz w:val="24"/>
          <w:szCs w:val="24"/>
        </w:rPr>
        <w:t>ми</w:t>
      </w:r>
      <w:r w:rsidRPr="005B7D14">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5B7D14">
        <w:rPr>
          <w:rFonts w:ascii="Times New Roman" w:hAnsi="Times New Roman" w:cs="Times New Roman"/>
          <w:sz w:val="24"/>
          <w:szCs w:val="24"/>
        </w:rPr>
        <w:t xml:space="preserve"> и нормативно-правово</w:t>
      </w:r>
      <w:r>
        <w:rPr>
          <w:rFonts w:ascii="Times New Roman" w:hAnsi="Times New Roman" w:cs="Times New Roman"/>
          <w:sz w:val="24"/>
          <w:szCs w:val="24"/>
        </w:rPr>
        <w:t>й базой</w:t>
      </w:r>
      <w:r w:rsidRPr="005B7D14">
        <w:rPr>
          <w:rFonts w:ascii="Times New Roman" w:hAnsi="Times New Roman" w:cs="Times New Roman"/>
          <w:sz w:val="24"/>
          <w:szCs w:val="24"/>
        </w:rPr>
        <w:t xml:space="preserve"> защиты населения от чрезвычайных ситуаций мирного и военного времени</w:t>
      </w:r>
    </w:p>
    <w:p w:rsidR="00D26505" w:rsidRPr="00CD511C" w:rsidRDefault="00D26505" w:rsidP="007A3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sidRPr="00FB6352">
        <w:rPr>
          <w:rFonts w:ascii="Times New Roman" w:hAnsi="Times New Roman" w:cs="Times New Roman"/>
          <w:sz w:val="24"/>
          <w:szCs w:val="24"/>
        </w:rPr>
        <w:t>. Показать отчет преподавателю</w:t>
      </w:r>
    </w:p>
    <w:p w:rsidR="00D26505" w:rsidRPr="00A0346D" w:rsidRDefault="00D26505" w:rsidP="00A0346D">
      <w:pPr>
        <w:pStyle w:val="a5"/>
        <w:spacing w:before="0" w:beforeAutospacing="0" w:after="0" w:afterAutospacing="0" w:line="276" w:lineRule="auto"/>
        <w:jc w:val="center"/>
        <w:rPr>
          <w:rStyle w:val="a9"/>
        </w:rPr>
      </w:pPr>
    </w:p>
    <w:p w:rsidR="00D26505" w:rsidRDefault="00D26505"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Pr="00A0346D" w:rsidRDefault="00C54400" w:rsidP="00A0346D">
      <w:pPr>
        <w:ind w:firstLine="709"/>
        <w:jc w:val="both"/>
        <w:rPr>
          <w:rFonts w:ascii="Times New Roman" w:hAnsi="Times New Roman" w:cs="Times New Roman"/>
          <w:sz w:val="24"/>
          <w:szCs w:val="24"/>
        </w:rPr>
      </w:pPr>
    </w:p>
    <w:p w:rsidR="00D26505" w:rsidRPr="00F65267" w:rsidRDefault="00D26505" w:rsidP="00CA4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
          <w:bCs/>
          <w:sz w:val="24"/>
          <w:szCs w:val="24"/>
        </w:rPr>
      </w:pPr>
      <w:r w:rsidRPr="00F65267">
        <w:rPr>
          <w:rFonts w:ascii="Times New Roman" w:hAnsi="Times New Roman" w:cs="Times New Roman"/>
          <w:b/>
          <w:bCs/>
          <w:sz w:val="24"/>
          <w:szCs w:val="24"/>
        </w:rPr>
        <w:t>Практическое занятие №5.</w:t>
      </w:r>
    </w:p>
    <w:p w:rsidR="00D26505" w:rsidRPr="00F65267" w:rsidRDefault="00D26505" w:rsidP="00CA4E8C">
      <w:pPr>
        <w:spacing w:after="0"/>
        <w:ind w:firstLine="709"/>
        <w:jc w:val="center"/>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AF358C" w:rsidRDefault="00D26505" w:rsidP="00CA4E8C">
      <w:pPr>
        <w:spacing w:after="0"/>
        <w:ind w:firstLine="709"/>
        <w:jc w:val="center"/>
        <w:rPr>
          <w:rFonts w:ascii="Times New Roman" w:hAnsi="Times New Roman" w:cs="Times New Roman"/>
          <w:b/>
          <w:bCs/>
          <w:sz w:val="24"/>
          <w:szCs w:val="24"/>
        </w:rPr>
      </w:pPr>
    </w:p>
    <w:p w:rsidR="00D26505" w:rsidRPr="005B46A0" w:rsidRDefault="00D26505" w:rsidP="008F0A14">
      <w:pPr>
        <w:spacing w:after="0"/>
        <w:ind w:firstLine="709"/>
        <w:jc w:val="both"/>
        <w:rPr>
          <w:rFonts w:ascii="Times New Roman" w:hAnsi="Times New Roman" w:cs="Times New Roman"/>
          <w:b/>
          <w:bCs/>
          <w:sz w:val="24"/>
          <w:szCs w:val="24"/>
        </w:rPr>
      </w:pPr>
    </w:p>
    <w:p w:rsidR="00D26505" w:rsidRPr="005B46A0" w:rsidRDefault="00D26505" w:rsidP="005B46A0">
      <w:pPr>
        <w:jc w:val="both"/>
        <w:rPr>
          <w:rFonts w:ascii="Times New Roman" w:hAnsi="Times New Roman" w:cs="Times New Roman"/>
          <w:i/>
          <w:iCs/>
          <w:sz w:val="24"/>
          <w:szCs w:val="24"/>
        </w:rPr>
      </w:pPr>
      <w:r w:rsidRPr="005B46A0">
        <w:rPr>
          <w:rFonts w:ascii="Times New Roman" w:hAnsi="Times New Roman" w:cs="Times New Roman"/>
          <w:b/>
          <w:bCs/>
          <w:sz w:val="24"/>
          <w:szCs w:val="24"/>
        </w:rPr>
        <w:t>Цель работы:</w:t>
      </w:r>
      <w:r w:rsidRPr="005B46A0">
        <w:rPr>
          <w:rFonts w:ascii="Times New Roman" w:hAnsi="Times New Roman" w:cs="Times New Roman"/>
          <w:i/>
          <w:iCs/>
          <w:sz w:val="24"/>
          <w:szCs w:val="24"/>
        </w:rPr>
        <w:t xml:space="preserve"> </w:t>
      </w:r>
      <w:r w:rsidRPr="005B46A0">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D26505" w:rsidRPr="004D7BE7" w:rsidRDefault="00D26505" w:rsidP="004D7BE7">
      <w:pPr>
        <w:pStyle w:val="a5"/>
        <w:spacing w:before="0" w:beforeAutospacing="0" w:after="0" w:afterAutospacing="0"/>
        <w:jc w:val="both"/>
      </w:pPr>
      <w:r w:rsidRPr="004D7BE7">
        <w:t>Задание:</w:t>
      </w:r>
      <w:r w:rsidRPr="004D7BE7">
        <w:rPr>
          <w:i/>
          <w:iCs/>
        </w:rPr>
        <w:t xml:space="preserve"> </w:t>
      </w:r>
    </w:p>
    <w:p w:rsidR="00D26505" w:rsidRPr="004D7BE7" w:rsidRDefault="00D26505" w:rsidP="004D7BE7">
      <w:pPr>
        <w:spacing w:after="0" w:line="240" w:lineRule="auto"/>
        <w:jc w:val="both"/>
        <w:rPr>
          <w:rFonts w:ascii="Times New Roman" w:hAnsi="Times New Roman" w:cs="Times New Roman"/>
          <w:i/>
          <w:iCs/>
          <w:sz w:val="24"/>
          <w:szCs w:val="24"/>
        </w:rPr>
      </w:pPr>
      <w:r w:rsidRPr="004D7BE7">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4D7BE7" w:rsidRDefault="00D26505" w:rsidP="004D7BE7">
      <w:pPr>
        <w:spacing w:after="0" w:line="240" w:lineRule="auto"/>
        <w:jc w:val="both"/>
        <w:rPr>
          <w:rFonts w:ascii="Times New Roman" w:hAnsi="Times New Roman" w:cs="Times New Roman"/>
          <w:sz w:val="24"/>
          <w:szCs w:val="24"/>
        </w:rPr>
      </w:pPr>
      <w:r w:rsidRPr="004D7BE7">
        <w:rPr>
          <w:rFonts w:ascii="Times New Roman" w:hAnsi="Times New Roman" w:cs="Times New Roman"/>
          <w:sz w:val="24"/>
          <w:szCs w:val="24"/>
        </w:rPr>
        <w:t>2. </w:t>
      </w:r>
      <w:r>
        <w:rPr>
          <w:rFonts w:ascii="Times New Roman" w:hAnsi="Times New Roman" w:cs="Times New Roman"/>
          <w:sz w:val="24"/>
          <w:szCs w:val="24"/>
        </w:rPr>
        <w:t xml:space="preserve">  </w:t>
      </w:r>
      <w:r w:rsidRPr="004D7BE7">
        <w:rPr>
          <w:rFonts w:ascii="Times New Roman" w:hAnsi="Times New Roman" w:cs="Times New Roman"/>
          <w:sz w:val="24"/>
          <w:szCs w:val="24"/>
        </w:rPr>
        <w:t>Определить в</w:t>
      </w:r>
      <w:r>
        <w:rPr>
          <w:rFonts w:ascii="Times New Roman" w:hAnsi="Times New Roman" w:cs="Times New Roman"/>
          <w:sz w:val="24"/>
          <w:szCs w:val="24"/>
        </w:rPr>
        <w:t>ремя</w:t>
      </w:r>
      <w:r w:rsidRPr="004D7BE7">
        <w:rPr>
          <w:rFonts w:ascii="Times New Roman" w:hAnsi="Times New Roman" w:cs="Times New Roman"/>
          <w:sz w:val="24"/>
          <w:szCs w:val="24"/>
        </w:rPr>
        <w:t xml:space="preserve"> на эвакуацию в район сосредоточения (РС) или загородную зону (ЗЗ).</w:t>
      </w:r>
    </w:p>
    <w:p w:rsidR="00D26505" w:rsidRDefault="00D26505" w:rsidP="008F0A14">
      <w:pPr>
        <w:spacing w:after="0"/>
        <w:ind w:firstLine="709"/>
        <w:jc w:val="both"/>
        <w:rPr>
          <w:rFonts w:ascii="Times New Roman" w:hAnsi="Times New Roman" w:cs="Times New Roman"/>
          <w:b/>
          <w:bCs/>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Организацию непосредственного планирования,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и проведения эвакомероприятий осуществляют эвакокомиссии совместно со штабами и службами ГО.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оформляются в виде разделов План</w:t>
      </w:r>
      <w:r>
        <w:rPr>
          <w:rFonts w:ascii="Times New Roman" w:hAnsi="Times New Roman" w:cs="Times New Roman"/>
          <w:sz w:val="24"/>
          <w:szCs w:val="24"/>
        </w:rPr>
        <w:t>ов ГО</w:t>
      </w:r>
      <w:r w:rsidRPr="008F0A14">
        <w:rPr>
          <w:rFonts w:ascii="Times New Roman" w:hAnsi="Times New Roman" w:cs="Times New Roman"/>
          <w:sz w:val="24"/>
          <w:szCs w:val="24"/>
        </w:rPr>
        <w:t>.</w:t>
      </w:r>
    </w:p>
    <w:p w:rsidR="00D26505" w:rsidRDefault="00D26505" w:rsidP="003B6B90">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Все документы плана эвакуации должны быть предельно краткими,</w:t>
      </w:r>
      <w:r>
        <w:rPr>
          <w:rFonts w:ascii="Times New Roman" w:hAnsi="Times New Roman" w:cs="Times New Roman"/>
          <w:sz w:val="24"/>
          <w:szCs w:val="24"/>
        </w:rPr>
        <w:t xml:space="preserve"> </w:t>
      </w:r>
      <w:r w:rsidRPr="008F0A14">
        <w:rPr>
          <w:rFonts w:ascii="Times New Roman" w:hAnsi="Times New Roman" w:cs="Times New Roman"/>
          <w:sz w:val="24"/>
          <w:szCs w:val="24"/>
        </w:rPr>
        <w:t>ясным по форме и содержанию,</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разработанными преимущественно графически  на картах,планах (схемах) городов (объектов) и удобными для практического использования в любых условиях.  </w:t>
      </w:r>
    </w:p>
    <w:p w:rsidR="00D26505" w:rsidRPr="008F0A14" w:rsidRDefault="00D26505" w:rsidP="003B6B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и проведение эвакомероприятий осуществляется во взаимодействии с органами военного управления по вопросам: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выделения транспортных средств для обеспечения перевозок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совместного использова</w:t>
      </w:r>
      <w:r>
        <w:rPr>
          <w:rFonts w:ascii="Times New Roman" w:hAnsi="Times New Roman" w:cs="Times New Roman"/>
          <w:sz w:val="24"/>
          <w:szCs w:val="24"/>
        </w:rPr>
        <w:t>ния транспортных коммуникаций (</w:t>
      </w:r>
      <w:r w:rsidRPr="008F0A14">
        <w:rPr>
          <w:rFonts w:ascii="Times New Roman" w:hAnsi="Times New Roman" w:cs="Times New Roman"/>
          <w:sz w:val="24"/>
          <w:szCs w:val="24"/>
        </w:rPr>
        <w:t>ж.д.,</w:t>
      </w:r>
      <w:r>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w:t>
      </w:r>
      <w:r>
        <w:rPr>
          <w:rFonts w:ascii="Times New Roman" w:hAnsi="Times New Roman" w:cs="Times New Roman"/>
          <w:sz w:val="24"/>
          <w:szCs w:val="24"/>
        </w:rPr>
        <w:t xml:space="preserve"> </w:t>
      </w:r>
      <w:r w:rsidRPr="008F0A14">
        <w:rPr>
          <w:rFonts w:ascii="Times New Roman" w:hAnsi="Times New Roman" w:cs="Times New Roman"/>
          <w:sz w:val="24"/>
          <w:szCs w:val="24"/>
        </w:rPr>
        <w:t>воздушных и водных путей сообщения);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совместного регулирования движения на маршрутах эвакуации и обеспечения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ведения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целей инженерного обеспечения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противорадиационной,</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противохимической защиты населения; санитарно-противоэпидемических и лечебно-профилактических 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согласования районов размещения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финансированием,а также решения вопросов размещения эваконаселения в загородной зоне и обеспечения его жизнедеятельности.</w:t>
      </w:r>
    </w:p>
    <w:p w:rsidR="00D26505" w:rsidRPr="00ED0358" w:rsidRDefault="00D26505" w:rsidP="008F0A14">
      <w:pPr>
        <w:spacing w:after="0"/>
        <w:ind w:firstLine="709"/>
        <w:jc w:val="both"/>
        <w:rPr>
          <w:rFonts w:ascii="Times New Roman" w:hAnsi="Times New Roman" w:cs="Times New Roman"/>
          <w:b/>
          <w:bCs/>
          <w:sz w:val="24"/>
          <w:szCs w:val="24"/>
        </w:rPr>
      </w:pPr>
      <w:r w:rsidRPr="00ED0358">
        <w:rPr>
          <w:rFonts w:ascii="Times New Roman" w:hAnsi="Times New Roman" w:cs="Times New Roman"/>
          <w:b/>
          <w:bCs/>
          <w:sz w:val="24"/>
          <w:szCs w:val="24"/>
        </w:rPr>
        <w:t xml:space="preserve">Распределение эваконаселения на группы.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1-я </w:t>
      </w:r>
      <w:r>
        <w:rPr>
          <w:rFonts w:ascii="Times New Roman" w:hAnsi="Times New Roman" w:cs="Times New Roman"/>
          <w:sz w:val="24"/>
          <w:szCs w:val="24"/>
        </w:rPr>
        <w:t xml:space="preserve">группа </w:t>
      </w:r>
      <w:r w:rsidRPr="008F0A14">
        <w:rPr>
          <w:rFonts w:ascii="Times New Roman" w:hAnsi="Times New Roman" w:cs="Times New Roman"/>
          <w:sz w:val="24"/>
          <w:szCs w:val="24"/>
        </w:rPr>
        <w:t>(рассредотачиваемое население)  -  рабочие и служащие объектов,продолжающих свою производственную деятельность в военное время в зонах возможных сильных разрушений категорированных городов,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а также обеспечивающих их жизнедеятельность.</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2-я группа  (эвакуируемое трудоспособное население)  -  рабочие и служащие объектов,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прекращающих производственную деятельность в военное время в категорированных городах или переносящих ее в загородную зону.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3-я группа  -  остальное эвакуируемое население.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Основная часть населения,</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отнесенного к этой группе,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контингент,который может быть вывезен заблаговременно (до начала общих эвакомероприятий) по частичной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Рассосредотачиваемое и эвакуируемое население размещается в районах ЗЗ,которые определяются с учетом удаления их от категорированных городов,наличия  жилого фонда,дорожной сети,возможностей обеспечения необходимых условий возобновления производственной деятельности трудоспособного (работающего) населения и отдыха людей,обеспечения условий для создания группировок сил ГО,предназначенных для ведения АСиДНР в очагах поражения,а также условий по обеспечению защиты от радиоактивного заражения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целях создания благоприятных условий для посменной перевозки на работу в категорированный город и обратно рабочих и служащих 1-ой группы,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их рассосредоточения назначаются в ближайших к категорированному городу районах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Рабочие и служащие 2-ой группы размещаются в непосредственной близости от своих объектов,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которые организуют работу на базе родственных (соответствующих профилю) предприятий,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загородной зоне или на специально создаваемой базе.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Эти районы выбираются за районами размещения населения 1-ой группы.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Население, не связанное с производственной деятельностью и не входящее в состав рабочих и служащих,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размещаются в наиболее отдаленных районах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и сбора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закреплены или который развертывает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порядок подготовки необходимых документов и минимально-необходимых грузов к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погрузки их на транспортные средства и разгрузки в пунктах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передачи (кому,</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 какие сроки)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(местах) постоянной дислокации;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ППЭ,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эваконаселения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эвакоэшелонов,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старшие по автомобильным колоннам и др.должностные лица,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вывоза (вывода)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эваконаселения в местах сбора,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 маршрутах эвакуации и в районах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местах его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проведения эвакуации и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разрабатываются в жилищно-эксплуатационных организациях,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имеют анлогичное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планы мероприятий по эвакуации  министерст и ведомств включаются: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(организаций),продолжающих производственную деятельность,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рассосредотачиваемых 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(пункты) рассосредоточения и эвакуации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переносящих свою производственную деятельность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районов эвакуации и баз возобновления производственной деятельности;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ОЭ (организаций) о начале проведения  эвакомероприятий;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F0A14">
        <w:rPr>
          <w:rFonts w:ascii="Times New Roman" w:hAnsi="Times New Roman" w:cs="Times New Roman"/>
          <w:sz w:val="24"/>
          <w:szCs w:val="24"/>
        </w:rPr>
        <w:t>вопросы транспортного и др.видов обеспечения эвакуации и рассосредоточения;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проведении этих мероприятий в разные сроки);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хранения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постоянной дислокации,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порядок передачи их и охраны;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подготовки пунктов (баз),предназначенных для размещения эвакуируемых ОЭ (организаций).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планах мероприятий по эвакуации и рассосредоточению могут отражаться и др.</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вопросы.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 планам прилагаются необходимые расчеты,</w:t>
      </w:r>
      <w:r>
        <w:rPr>
          <w:rFonts w:ascii="Times New Roman" w:hAnsi="Times New Roman" w:cs="Times New Roman"/>
          <w:sz w:val="24"/>
          <w:szCs w:val="24"/>
        </w:rPr>
        <w:t xml:space="preserve"> </w:t>
      </w:r>
      <w:r w:rsidRPr="008F0A14">
        <w:rPr>
          <w:rFonts w:ascii="Times New Roman" w:hAnsi="Times New Roman" w:cs="Times New Roman"/>
          <w:sz w:val="24"/>
          <w:szCs w:val="24"/>
        </w:rPr>
        <w:t>схемы,</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карты (см.приложение N 2).</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приема и размещения эваконаселения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эвакоприемными комиссиями органов местного самоуправления, совместно с соответствующими органами управления ГОЧС,</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w:t>
      </w:r>
      <w:r w:rsidRPr="008F0A14">
        <w:rPr>
          <w:rFonts w:ascii="Times New Roman" w:hAnsi="Times New Roman" w:cs="Times New Roman"/>
          <w:sz w:val="24"/>
          <w:szCs w:val="24"/>
        </w:rPr>
        <w:t>ичество прибывающего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ОЭ,</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прибывающих по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для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w:t>
      </w:r>
      <w:r w:rsidRPr="008F0A14">
        <w:rPr>
          <w:rFonts w:ascii="Times New Roman" w:hAnsi="Times New Roman" w:cs="Times New Roman"/>
          <w:sz w:val="24"/>
          <w:szCs w:val="24"/>
        </w:rPr>
        <w:t>личество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для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их распределение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проведения инструктажа и информирования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плану прилагается  карта и расчет размещения эваконаселения по населенным пунктам.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 составляются  эвакуационные списки. Не работающие  члены семей рабочих и служащих включаются в списки по месту работы главы семьи,одинокие неработающие - по месту жительства ( в ЖЭО).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переводе ГО с  мирного на военное положение.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Списки составляются в 3-х экземплярах.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w:t>
      </w:r>
      <w:r>
        <w:rPr>
          <w:rFonts w:ascii="Times New Roman" w:hAnsi="Times New Roman" w:cs="Times New Roman"/>
          <w:sz w:val="24"/>
          <w:szCs w:val="24"/>
        </w:rPr>
        <w:t>а</w:t>
      </w:r>
      <w:r w:rsidRPr="008F0A14">
        <w:rPr>
          <w:rFonts w:ascii="Times New Roman" w:hAnsi="Times New Roman" w:cs="Times New Roman"/>
          <w:sz w:val="24"/>
          <w:szCs w:val="24"/>
        </w:rPr>
        <w:t>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и паспорта являются основными документами для учета,размещения и первоочередного жизнеобеспечения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заявке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объемы эвакоперевозок по направлениям;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предложения по использованию грузовых транспортных средств и по уплотненной посадке людей;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исходное время подвоза первых групп эваконаселения к пунктам (местам)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силы и средства ООП,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 и порядок действий в местах посадки и в пути следования;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медицинское обеспечение эваконаселения в период проведения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контактные телефоны эвакоорганов и  их  представителей.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w:t>
      </w:r>
      <w:r>
        <w:rPr>
          <w:rFonts w:ascii="Times New Roman" w:hAnsi="Times New Roman" w:cs="Times New Roman"/>
          <w:sz w:val="24"/>
          <w:szCs w:val="24"/>
        </w:rPr>
        <w:t>эвакоперевозок указываются: кол</w:t>
      </w:r>
      <w:r w:rsidRPr="008F0A14">
        <w:rPr>
          <w:rFonts w:ascii="Times New Roman" w:hAnsi="Times New Roman" w:cs="Times New Roman"/>
          <w:sz w:val="24"/>
          <w:szCs w:val="24"/>
        </w:rPr>
        <w:t>ичество,</w:t>
      </w:r>
      <w:r>
        <w:rPr>
          <w:rFonts w:ascii="Times New Roman" w:hAnsi="Times New Roman" w:cs="Times New Roman"/>
          <w:sz w:val="24"/>
          <w:szCs w:val="24"/>
        </w:rPr>
        <w:t xml:space="preserve"> род поездов (вагонов); ко</w:t>
      </w:r>
      <w:r w:rsidRPr="008F0A14">
        <w:rPr>
          <w:rFonts w:ascii="Times New Roman" w:hAnsi="Times New Roman" w:cs="Times New Roman"/>
          <w:sz w:val="24"/>
          <w:szCs w:val="24"/>
        </w:rPr>
        <w:t>личество и типы автомобилей (судов),</w:t>
      </w:r>
      <w:r>
        <w:rPr>
          <w:rFonts w:ascii="Times New Roman" w:hAnsi="Times New Roman" w:cs="Times New Roman"/>
          <w:sz w:val="24"/>
          <w:szCs w:val="24"/>
        </w:rPr>
        <w:t xml:space="preserve"> </w:t>
      </w:r>
      <w:r w:rsidRPr="008F0A14">
        <w:rPr>
          <w:rFonts w:ascii="Times New Roman" w:hAnsi="Times New Roman" w:cs="Times New Roman"/>
          <w:sz w:val="24"/>
          <w:szCs w:val="24"/>
        </w:rPr>
        <w:t>время их подачи к 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время отправления и прибытия на пункты выс</w:t>
      </w:r>
      <w:r>
        <w:rPr>
          <w:rFonts w:ascii="Times New Roman" w:hAnsi="Times New Roman" w:cs="Times New Roman"/>
          <w:sz w:val="24"/>
          <w:szCs w:val="24"/>
        </w:rPr>
        <w:t>адки; маршруты следования и кол</w:t>
      </w:r>
      <w:r w:rsidRPr="008F0A14">
        <w:rPr>
          <w:rFonts w:ascii="Times New Roman" w:hAnsi="Times New Roman" w:cs="Times New Roman"/>
          <w:sz w:val="24"/>
          <w:szCs w:val="24"/>
        </w:rPr>
        <w:t>ичество вывозимого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предусматривают </w:t>
      </w:r>
      <w:r>
        <w:rPr>
          <w:rFonts w:ascii="Times New Roman" w:hAnsi="Times New Roman" w:cs="Times New Roman"/>
          <w:sz w:val="24"/>
          <w:szCs w:val="24"/>
        </w:rPr>
        <w:t>использование максимального кол</w:t>
      </w:r>
      <w:r w:rsidRPr="008F0A14">
        <w:rPr>
          <w:rFonts w:ascii="Times New Roman" w:hAnsi="Times New Roman" w:cs="Times New Roman"/>
          <w:sz w:val="24"/>
          <w:szCs w:val="24"/>
        </w:rPr>
        <w:t>ичества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подъездных путей и мест посадки 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увеличение зон обращения пригородных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 (совместно с органами ГОЧС) уплотненные нормы посадки людей в вагоны.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автомобильным транспортом предусматривается использование всех технически исправных автомобилей,</w:t>
      </w:r>
      <w:r>
        <w:rPr>
          <w:rFonts w:ascii="Times New Roman" w:hAnsi="Times New Roman" w:cs="Times New Roman"/>
          <w:sz w:val="24"/>
          <w:szCs w:val="24"/>
        </w:rPr>
        <w:t xml:space="preserve"> </w:t>
      </w:r>
      <w:r w:rsidRPr="008F0A14">
        <w:rPr>
          <w:rFonts w:ascii="Times New Roman" w:hAnsi="Times New Roman" w:cs="Times New Roman"/>
          <w:sz w:val="24"/>
          <w:szCs w:val="24"/>
        </w:rPr>
        <w:t>остающихся после поставки в ВС,</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r>
        <w:rPr>
          <w:rFonts w:ascii="Times New Roman" w:hAnsi="Times New Roman" w:cs="Times New Roman"/>
          <w:sz w:val="24"/>
          <w:szCs w:val="24"/>
        </w:rPr>
        <w:t xml:space="preserve"> </w:t>
      </w:r>
      <w:r w:rsidRPr="008F0A14">
        <w:rPr>
          <w:rFonts w:ascii="Times New Roman" w:hAnsi="Times New Roman" w:cs="Times New Roman"/>
          <w:sz w:val="24"/>
          <w:szCs w:val="24"/>
        </w:rPr>
        <w:t>пригодных для перевозки людей; разрабатываются мероприятия по обеспечению</w:t>
      </w:r>
      <w:r>
        <w:rPr>
          <w:rFonts w:ascii="Times New Roman" w:hAnsi="Times New Roman" w:cs="Times New Roman"/>
          <w:sz w:val="24"/>
          <w:szCs w:val="24"/>
        </w:rPr>
        <w:t xml:space="preserve"> </w:t>
      </w:r>
      <w:r w:rsidRPr="008F0A14">
        <w:rPr>
          <w:rFonts w:ascii="Times New Roman" w:hAnsi="Times New Roman" w:cs="Times New Roman"/>
          <w:sz w:val="24"/>
          <w:szCs w:val="24"/>
        </w:rPr>
        <w:t>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согласовывается с органами военного управления порядок использования автомобильных дорог.</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предназначенные для выполнения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организуются в автоколонны (20 - 30 автомобилей),каждая автоколонна осуществляет перевозки на закрепленном за ней маршруте.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Для решения внезапно возникающих задач в ходе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планируется резерв автотранспортных средств и определяется порядок его использования.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Водный транспорт  планируется для вывоза эваконаселения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на судоходных реках,</w:t>
      </w:r>
      <w:r>
        <w:rPr>
          <w:rFonts w:ascii="Times New Roman" w:hAnsi="Times New Roman" w:cs="Times New Roman"/>
          <w:sz w:val="24"/>
          <w:szCs w:val="24"/>
        </w:rPr>
        <w:t xml:space="preserve"> </w:t>
      </w:r>
      <w:r w:rsidRPr="008F0A14">
        <w:rPr>
          <w:rFonts w:ascii="Times New Roman" w:hAnsi="Times New Roman" w:cs="Times New Roman"/>
          <w:sz w:val="24"/>
          <w:szCs w:val="24"/>
        </w:rPr>
        <w:t>в первую очередь для вывоза персонала объектов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ОЭ и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вблизи портов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Для п</w:t>
      </w:r>
      <w:r>
        <w:rPr>
          <w:rFonts w:ascii="Times New Roman" w:hAnsi="Times New Roman" w:cs="Times New Roman"/>
          <w:sz w:val="24"/>
          <w:szCs w:val="24"/>
        </w:rPr>
        <w:t>е</w:t>
      </w:r>
      <w:r w:rsidRPr="008F0A14">
        <w:rPr>
          <w:rFonts w:ascii="Times New Roman" w:hAnsi="Times New Roman" w:cs="Times New Roman"/>
          <w:sz w:val="24"/>
          <w:szCs w:val="24"/>
        </w:rPr>
        <w:t>реревозок привлекаются пассажирские,</w:t>
      </w:r>
      <w:r>
        <w:rPr>
          <w:rFonts w:ascii="Times New Roman" w:hAnsi="Times New Roman" w:cs="Times New Roman"/>
          <w:sz w:val="24"/>
          <w:szCs w:val="24"/>
        </w:rPr>
        <w:t xml:space="preserve"> </w:t>
      </w:r>
      <w:r w:rsidRPr="008F0A14">
        <w:rPr>
          <w:rFonts w:ascii="Times New Roman" w:hAnsi="Times New Roman" w:cs="Times New Roman"/>
          <w:sz w:val="24"/>
          <w:szCs w:val="24"/>
        </w:rPr>
        <w:t>промысловые,</w:t>
      </w:r>
      <w:r>
        <w:rPr>
          <w:rFonts w:ascii="Times New Roman" w:hAnsi="Times New Roman" w:cs="Times New Roman"/>
          <w:sz w:val="24"/>
          <w:szCs w:val="24"/>
        </w:rPr>
        <w:t xml:space="preserve"> </w:t>
      </w:r>
      <w:r w:rsidRPr="008F0A14">
        <w:rPr>
          <w:rFonts w:ascii="Times New Roman" w:hAnsi="Times New Roman" w:cs="Times New Roman"/>
          <w:sz w:val="24"/>
          <w:szCs w:val="24"/>
        </w:rPr>
        <w:t>технические,</w:t>
      </w:r>
      <w:r>
        <w:rPr>
          <w:rFonts w:ascii="Times New Roman" w:hAnsi="Times New Roman" w:cs="Times New Roman"/>
          <w:sz w:val="24"/>
          <w:szCs w:val="24"/>
        </w:rPr>
        <w:t xml:space="preserve"> </w:t>
      </w:r>
      <w:r w:rsidRPr="008F0A14">
        <w:rPr>
          <w:rFonts w:ascii="Times New Roman" w:hAnsi="Times New Roman" w:cs="Times New Roman"/>
          <w:sz w:val="24"/>
          <w:szCs w:val="24"/>
        </w:rPr>
        <w:t>специальные и вспомогательные суда организаций - владельцев гражданских средств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 период прекращения навигации перевозки,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водным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осуществить другими видами транспорта. В целях увеличения возможностей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максимальное использование оборудованных мест высадки на побережье,</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установки временных плавучих причалов,</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рейдовой высадки в необорудованных пунктах побережья,</w:t>
      </w:r>
      <w:r>
        <w:rPr>
          <w:rFonts w:ascii="Times New Roman" w:hAnsi="Times New Roman" w:cs="Times New Roman"/>
          <w:sz w:val="24"/>
          <w:szCs w:val="24"/>
        </w:rPr>
        <w:t xml:space="preserve"> </w:t>
      </w:r>
      <w:r w:rsidRPr="008F0A14">
        <w:rPr>
          <w:rFonts w:ascii="Times New Roman" w:hAnsi="Times New Roman" w:cs="Times New Roman"/>
          <w:sz w:val="24"/>
          <w:szCs w:val="24"/>
        </w:rPr>
        <w:t>своевременное техническое дооборудование судов для массовых людских перевозок.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Легковые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моторные лодки,</w:t>
      </w:r>
      <w:r>
        <w:rPr>
          <w:rFonts w:ascii="Times New Roman" w:hAnsi="Times New Roman" w:cs="Times New Roman"/>
          <w:sz w:val="24"/>
          <w:szCs w:val="24"/>
        </w:rPr>
        <w:t xml:space="preserve"> </w:t>
      </w:r>
      <w:r w:rsidRPr="008F0A14">
        <w:rPr>
          <w:rFonts w:ascii="Times New Roman" w:hAnsi="Times New Roman" w:cs="Times New Roman"/>
          <w:sz w:val="24"/>
          <w:szCs w:val="24"/>
        </w:rPr>
        <w:t>катера,</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в личном пользовании граждан,</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 организованном порядке привлекаются для вывоза членов семей владельцев этого транспорта.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период проведения эвакомероприятий планируется  круглосуточная работа  городского пассажирского тра</w:t>
      </w:r>
      <w:r>
        <w:rPr>
          <w:rFonts w:ascii="Times New Roman" w:hAnsi="Times New Roman" w:cs="Times New Roman"/>
          <w:sz w:val="24"/>
          <w:szCs w:val="24"/>
        </w:rPr>
        <w:t>н</w:t>
      </w:r>
      <w:r w:rsidRPr="008F0A14">
        <w:rPr>
          <w:rFonts w:ascii="Times New Roman" w:hAnsi="Times New Roman" w:cs="Times New Roman"/>
          <w:sz w:val="24"/>
          <w:szCs w:val="24"/>
        </w:rPr>
        <w:t>спор</w:t>
      </w:r>
      <w:r>
        <w:rPr>
          <w:rFonts w:ascii="Times New Roman" w:hAnsi="Times New Roman" w:cs="Times New Roman"/>
          <w:sz w:val="24"/>
          <w:szCs w:val="24"/>
        </w:rPr>
        <w:t>та по существующим   маршрутам</w:t>
      </w:r>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выделением (при необходимости) дополнительных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w:t>
      </w:r>
      <w:r>
        <w:rPr>
          <w:rFonts w:ascii="Times New Roman" w:hAnsi="Times New Roman" w:cs="Times New Roman"/>
          <w:sz w:val="24"/>
          <w:szCs w:val="24"/>
        </w:rPr>
        <w:t xml:space="preserve"> </w:t>
      </w:r>
      <w:r w:rsidRPr="008F0A14">
        <w:rPr>
          <w:rFonts w:ascii="Times New Roman" w:hAnsi="Times New Roman" w:cs="Times New Roman"/>
          <w:sz w:val="24"/>
          <w:szCs w:val="24"/>
        </w:rPr>
        <w:t>органы управления ГОЧС совместно с транспортными службами (органами),производят расчеты на заблаговременный,</w:t>
      </w:r>
      <w:r>
        <w:rPr>
          <w:rFonts w:ascii="Times New Roman" w:hAnsi="Times New Roman" w:cs="Times New Roman"/>
          <w:sz w:val="24"/>
          <w:szCs w:val="24"/>
        </w:rPr>
        <w:t xml:space="preserve"> </w:t>
      </w:r>
      <w:r w:rsidRPr="008F0A14">
        <w:rPr>
          <w:rFonts w:ascii="Times New Roman" w:hAnsi="Times New Roman" w:cs="Times New Roman"/>
          <w:sz w:val="24"/>
          <w:szCs w:val="24"/>
        </w:rPr>
        <w:t>по возможности скрытый ( с соблюдением мер оперативной маскировки),вывоз не занятого в сфере производства и обслуживания населения (по частичной эвакуации).Расчеты производятся по каждому направлению на основании среднесуточных возможностей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 этом предусматривается: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свободных мест (</w:t>
      </w:r>
      <w:r w:rsidRPr="008F0A14">
        <w:rPr>
          <w:rFonts w:ascii="Times New Roman" w:hAnsi="Times New Roman" w:cs="Times New Roman"/>
          <w:sz w:val="24"/>
          <w:szCs w:val="24"/>
        </w:rPr>
        <w:t>с ограничением продажи билетов для других пассажиров) в следующих по расписанию поездах,</w:t>
      </w:r>
      <w:r>
        <w:rPr>
          <w:rFonts w:ascii="Times New Roman" w:hAnsi="Times New Roman" w:cs="Times New Roman"/>
          <w:sz w:val="24"/>
          <w:szCs w:val="24"/>
        </w:rPr>
        <w:t xml:space="preserve"> </w:t>
      </w:r>
      <w:r w:rsidRPr="008F0A14">
        <w:rPr>
          <w:rFonts w:ascii="Times New Roman" w:hAnsi="Times New Roman" w:cs="Times New Roman"/>
          <w:sz w:val="24"/>
          <w:szCs w:val="24"/>
        </w:rPr>
        <w:t>судах,</w:t>
      </w:r>
      <w:r>
        <w:rPr>
          <w:rFonts w:ascii="Times New Roman" w:hAnsi="Times New Roman" w:cs="Times New Roman"/>
          <w:sz w:val="24"/>
          <w:szCs w:val="24"/>
        </w:rPr>
        <w:t xml:space="preserve"> </w:t>
      </w:r>
      <w:r w:rsidRPr="008F0A14">
        <w:rPr>
          <w:rFonts w:ascii="Times New Roman" w:hAnsi="Times New Roman" w:cs="Times New Roman"/>
          <w:sz w:val="24"/>
          <w:szCs w:val="24"/>
        </w:rPr>
        <w:t>автобусах;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назначение дополнительных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Pr>
          <w:rFonts w:ascii="Times New Roman" w:hAnsi="Times New Roman" w:cs="Times New Roman"/>
          <w:sz w:val="24"/>
          <w:szCs w:val="24"/>
        </w:rPr>
        <w:t xml:space="preserve"> </w:t>
      </w:r>
      <w:r w:rsidRPr="008F0A14">
        <w:rPr>
          <w:rFonts w:ascii="Times New Roman" w:hAnsi="Times New Roman" w:cs="Times New Roman"/>
          <w:sz w:val="24"/>
          <w:szCs w:val="24"/>
        </w:rPr>
        <w:t>рейсовых автобусов;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прицепка дополнительных пассажирских вагонов к обращающимся графиковым поездам;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посадка населения в следующие по действующим расписаниям автобусы и суда до норм,</w:t>
      </w:r>
      <w:r>
        <w:rPr>
          <w:rFonts w:ascii="Times New Roman" w:hAnsi="Times New Roman" w:cs="Times New Roman"/>
          <w:sz w:val="24"/>
          <w:szCs w:val="24"/>
        </w:rPr>
        <w:t xml:space="preserve"> </w:t>
      </w:r>
      <w:r w:rsidRPr="008F0A14">
        <w:rPr>
          <w:rFonts w:ascii="Times New Roman" w:hAnsi="Times New Roman" w:cs="Times New Roman"/>
          <w:sz w:val="24"/>
          <w:szCs w:val="24"/>
        </w:rPr>
        <w:t>принятых для эвакоперевозок;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использование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личном пользовании граждан.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2.Проведение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приведение ГО  в общую готовность  осуществляются следующие подготовительные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приведение в готовность и развертывание территориальных,</w:t>
      </w:r>
      <w:r>
        <w:rPr>
          <w:rFonts w:ascii="Times New Roman" w:hAnsi="Times New Roman" w:cs="Times New Roman"/>
          <w:sz w:val="24"/>
          <w:szCs w:val="24"/>
        </w:rPr>
        <w:t xml:space="preserve"> </w:t>
      </w:r>
      <w:r w:rsidRPr="008F0A14">
        <w:rPr>
          <w:rFonts w:ascii="Times New Roman" w:hAnsi="Times New Roman" w:cs="Times New Roman"/>
          <w:sz w:val="24"/>
          <w:szCs w:val="24"/>
        </w:rPr>
        <w:t>отраслевых и объектовых  эвакоорганов;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ра</w:t>
      </w:r>
      <w:r>
        <w:rPr>
          <w:rFonts w:ascii="Times New Roman" w:hAnsi="Times New Roman" w:cs="Times New Roman"/>
          <w:sz w:val="24"/>
          <w:szCs w:val="24"/>
        </w:rPr>
        <w:t>с</w:t>
      </w:r>
      <w:r w:rsidRPr="008F0A14">
        <w:rPr>
          <w:rFonts w:ascii="Times New Roman" w:hAnsi="Times New Roman" w:cs="Times New Roman"/>
          <w:sz w:val="24"/>
          <w:szCs w:val="24"/>
        </w:rPr>
        <w:t>четов на вывод населения пешим порядком и вывоз его всеми видами имеющегося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маршрутов эвакуации пешим порядком (ремонт мостов,</w:t>
      </w:r>
      <w:r>
        <w:rPr>
          <w:rFonts w:ascii="Times New Roman" w:hAnsi="Times New Roman" w:cs="Times New Roman"/>
          <w:sz w:val="24"/>
          <w:szCs w:val="24"/>
        </w:rPr>
        <w:t xml:space="preserve"> </w:t>
      </w:r>
      <w:r w:rsidRPr="008F0A14">
        <w:rPr>
          <w:rFonts w:ascii="Times New Roman" w:hAnsi="Times New Roman" w:cs="Times New Roman"/>
          <w:sz w:val="24"/>
          <w:szCs w:val="24"/>
        </w:rPr>
        <w:t>прокладка колонных путей,</w:t>
      </w:r>
      <w:r>
        <w:rPr>
          <w:rFonts w:ascii="Times New Roman" w:hAnsi="Times New Roman" w:cs="Times New Roman"/>
          <w:sz w:val="24"/>
          <w:szCs w:val="24"/>
        </w:rPr>
        <w:t xml:space="preserve"> </w:t>
      </w:r>
      <w:r w:rsidRPr="008F0A14">
        <w:rPr>
          <w:rFonts w:ascii="Times New Roman" w:hAnsi="Times New Roman" w:cs="Times New Roman"/>
          <w:sz w:val="24"/>
          <w:szCs w:val="24"/>
        </w:rPr>
        <w:t>устройство пешеходных переходов на водных преградах и др.естественных препятствий,</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установка указателей и т.п.);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транспортных средств к выполнению 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(проверка) системы связи и управления;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к проведению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имеющихся ЗС и организация строительства простейших укрытий вблизи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районов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ускоренное строительство недостающих укрытий в ра</w:t>
      </w:r>
      <w:r>
        <w:rPr>
          <w:rFonts w:ascii="Times New Roman" w:hAnsi="Times New Roman" w:cs="Times New Roman"/>
          <w:sz w:val="24"/>
          <w:szCs w:val="24"/>
        </w:rPr>
        <w:t>йо</w:t>
      </w:r>
      <w:r w:rsidRPr="008F0A14">
        <w:rPr>
          <w:rFonts w:ascii="Times New Roman" w:hAnsi="Times New Roman" w:cs="Times New Roman"/>
          <w:sz w:val="24"/>
          <w:szCs w:val="24"/>
        </w:rPr>
        <w:t>нах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ППЭ,</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 привалов на маршрутах пешей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необходимых печатных информационных материалов;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порядка медицинского 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мероприятий по ООП  и обеспечению безопасности дорожного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состава привлекаемых сил и средств;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осуществление мероприятий по подготовке и выдаче населению СИЗ.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1. НГО,ЭК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номера эвакоэшелонов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судов),автомобильных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объекту для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срок подачи транспортных средств к пункту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w:t>
      </w:r>
      <w:r>
        <w:rPr>
          <w:rFonts w:ascii="Times New Roman" w:hAnsi="Times New Roman" w:cs="Times New Roman"/>
          <w:sz w:val="24"/>
          <w:szCs w:val="24"/>
        </w:rPr>
        <w:t xml:space="preserve"> </w:t>
      </w:r>
      <w:r w:rsidRPr="008F0A14">
        <w:rPr>
          <w:rFonts w:ascii="Times New Roman" w:hAnsi="Times New Roman" w:cs="Times New Roman"/>
          <w:sz w:val="24"/>
          <w:szCs w:val="24"/>
        </w:rPr>
        <w:t>сбор и регистрацию на СЭП персонала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формируют маршевые колонны для следования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маршруты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пункты и порядок выхода к ним,</w:t>
      </w:r>
      <w:r>
        <w:rPr>
          <w:rFonts w:ascii="Times New Roman" w:hAnsi="Times New Roman" w:cs="Times New Roman"/>
          <w:sz w:val="24"/>
          <w:szCs w:val="24"/>
        </w:rPr>
        <w:t xml:space="preserve"> </w:t>
      </w:r>
      <w:r w:rsidRPr="008F0A14">
        <w:rPr>
          <w:rFonts w:ascii="Times New Roman" w:hAnsi="Times New Roman" w:cs="Times New Roman"/>
          <w:sz w:val="24"/>
          <w:szCs w:val="24"/>
        </w:rPr>
        <w:t>инструктируют начальников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их выписками из схемы  марша и средствами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отправку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отправку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оказывают помощь органам местного самоуправления районов ЗЗ в организации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защиты прибывающего к ним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 Руководители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 и сбор на СЭП неработающего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не являющего членами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доставку на СЭП одиноких и нуждающихся в посторонней помощи лиц.</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3.НГО министерств и ведомств: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личного состава центрального аппарата министерства (ведомства) совместно с членами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организует эвакуацию подведомственных НИУ,</w:t>
      </w:r>
      <w:r>
        <w:rPr>
          <w:rFonts w:ascii="Times New Roman" w:hAnsi="Times New Roman" w:cs="Times New Roman"/>
          <w:sz w:val="24"/>
          <w:szCs w:val="24"/>
        </w:rPr>
        <w:t xml:space="preserve"> </w:t>
      </w:r>
      <w:r w:rsidRPr="008F0A14">
        <w:rPr>
          <w:rFonts w:ascii="Times New Roman" w:hAnsi="Times New Roman" w:cs="Times New Roman"/>
          <w:sz w:val="24"/>
          <w:szCs w:val="24"/>
        </w:rPr>
        <w:t>КБ,</w:t>
      </w:r>
      <w:r>
        <w:rPr>
          <w:rFonts w:ascii="Times New Roman" w:hAnsi="Times New Roman" w:cs="Times New Roman"/>
          <w:sz w:val="24"/>
          <w:szCs w:val="24"/>
        </w:rPr>
        <w:t xml:space="preserve"> </w:t>
      </w:r>
      <w:r w:rsidRPr="008F0A14">
        <w:rPr>
          <w:rFonts w:ascii="Times New Roman" w:hAnsi="Times New Roman" w:cs="Times New Roman"/>
          <w:sz w:val="24"/>
          <w:szCs w:val="24"/>
        </w:rPr>
        <w:t>учебных заведений и др.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имеющих особо важное оборонное или экономическое  значение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контролирует ход эвакуации подведомственных министерству (ведомству) ОЭ.</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4.Начальники СЭП: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с руководством ОЭ,</w:t>
      </w:r>
      <w:r>
        <w:rPr>
          <w:rFonts w:ascii="Times New Roman" w:hAnsi="Times New Roman" w:cs="Times New Roman"/>
          <w:sz w:val="24"/>
          <w:szCs w:val="24"/>
        </w:rPr>
        <w:t xml:space="preserve"> </w:t>
      </w:r>
      <w:r w:rsidRPr="008F0A14">
        <w:rPr>
          <w:rFonts w:ascii="Times New Roman" w:hAnsi="Times New Roman" w:cs="Times New Roman"/>
          <w:sz w:val="24"/>
          <w:szCs w:val="24"/>
        </w:rPr>
        <w:t>приписанных к СЭП,</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подлежащего эвакуации населения и порядок его отправки;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регистрацию и учет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формирование колонн и эвакоэшелонов,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руководят работой всех групп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проводят инструктаж начальников эвакоэшелонов и старших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оказание медпомощи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поддержание ООП и укрытие населения по сигналам ГО;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в ЭК города (района) об отправке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завершении 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по распоряжению ЭК города (района),</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л/с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5.Начальники маршрутов эвакуации пешим порядком с группой управления (и во взаимодействии с силами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организованное движение пеших колонн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разведку маршрутов и оповещение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следующего по ним;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ЭК города (района) о времени прохождения пешими колоннами исходного пункта,</w:t>
      </w:r>
      <w:r>
        <w:rPr>
          <w:rFonts w:ascii="Times New Roman" w:hAnsi="Times New Roman" w:cs="Times New Roman"/>
          <w:sz w:val="24"/>
          <w:szCs w:val="24"/>
        </w:rPr>
        <w:t xml:space="preserve"> </w:t>
      </w:r>
      <w:r w:rsidRPr="008F0A14">
        <w:rPr>
          <w:rFonts w:ascii="Times New Roman" w:hAnsi="Times New Roman" w:cs="Times New Roman"/>
          <w:sz w:val="24"/>
          <w:szCs w:val="24"/>
        </w:rPr>
        <w:t>прибытия в места привалов,</w:t>
      </w:r>
      <w:r>
        <w:rPr>
          <w:rFonts w:ascii="Times New Roman" w:hAnsi="Times New Roman" w:cs="Times New Roman"/>
          <w:sz w:val="24"/>
          <w:szCs w:val="24"/>
        </w:rPr>
        <w:t xml:space="preserve"> </w:t>
      </w:r>
      <w:r w:rsidRPr="008F0A14">
        <w:rPr>
          <w:rFonts w:ascii="Times New Roman" w:hAnsi="Times New Roman" w:cs="Times New Roman"/>
          <w:sz w:val="24"/>
          <w:szCs w:val="24"/>
        </w:rPr>
        <w:t>на ППЭ и в конечные пункты.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6. НГО,</w:t>
      </w:r>
      <w:r>
        <w:rPr>
          <w:rFonts w:ascii="Times New Roman" w:hAnsi="Times New Roman" w:cs="Times New Roman"/>
          <w:sz w:val="24"/>
          <w:szCs w:val="24"/>
        </w:rPr>
        <w:t xml:space="preserve"> </w:t>
      </w:r>
      <w:r w:rsidRPr="008F0A14">
        <w:rPr>
          <w:rFonts w:ascii="Times New Roman" w:hAnsi="Times New Roman" w:cs="Times New Roman"/>
          <w:sz w:val="24"/>
          <w:szCs w:val="24"/>
        </w:rPr>
        <w:t>эвакоприемная комиссия и органы управления ГОЧС загородной зоны: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приведение в готовность пунктов высадки населения (совместно с администрацией пунктов высадки - начальниками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портов,</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развертывают ПЭП;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численность прибывающего эваконаселения и порядок подачи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предназначенного для его вывоза с пунктов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 ППЭ в конечные районы (пункты)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работу руководителей ОЭ ЗЗ по приему и размещению прибывающего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 времени явки на СЭП эвакуируемое население оповещается через ОЭ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учебные заведения,</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Для оповещения используются АСО,</w:t>
      </w:r>
      <w:r>
        <w:rPr>
          <w:rFonts w:ascii="Times New Roman" w:hAnsi="Times New Roman" w:cs="Times New Roman"/>
          <w:sz w:val="24"/>
          <w:szCs w:val="24"/>
        </w:rPr>
        <w:t xml:space="preserve"> </w:t>
      </w:r>
      <w:r w:rsidRPr="008F0A14">
        <w:rPr>
          <w:rFonts w:ascii="Times New Roman" w:hAnsi="Times New Roman" w:cs="Times New Roman"/>
          <w:sz w:val="24"/>
          <w:szCs w:val="24"/>
        </w:rPr>
        <w:t>радиоузлы,</w:t>
      </w:r>
      <w:r>
        <w:rPr>
          <w:rFonts w:ascii="Times New Roman" w:hAnsi="Times New Roman" w:cs="Times New Roman"/>
          <w:sz w:val="24"/>
          <w:szCs w:val="24"/>
        </w:rPr>
        <w:t xml:space="preserve"> </w:t>
      </w:r>
      <w:r w:rsidRPr="008F0A14">
        <w:rPr>
          <w:rFonts w:ascii="Times New Roman" w:hAnsi="Times New Roman" w:cs="Times New Roman"/>
          <w:sz w:val="24"/>
          <w:szCs w:val="24"/>
        </w:rPr>
        <w:t>телевидение,</w:t>
      </w:r>
      <w:r>
        <w:rPr>
          <w:rFonts w:ascii="Times New Roman" w:hAnsi="Times New Roman" w:cs="Times New Roman"/>
          <w:sz w:val="24"/>
          <w:szCs w:val="24"/>
        </w:rPr>
        <w:t xml:space="preserve"> </w:t>
      </w:r>
      <w:r w:rsidRPr="008F0A14">
        <w:rPr>
          <w:rFonts w:ascii="Times New Roman" w:hAnsi="Times New Roman" w:cs="Times New Roman"/>
          <w:sz w:val="24"/>
          <w:szCs w:val="24"/>
        </w:rPr>
        <w:t>телефоны,</w:t>
      </w:r>
      <w:r>
        <w:rPr>
          <w:rFonts w:ascii="Times New Roman" w:hAnsi="Times New Roman" w:cs="Times New Roman"/>
          <w:sz w:val="24"/>
          <w:szCs w:val="24"/>
        </w:rPr>
        <w:t xml:space="preserve"> </w:t>
      </w:r>
      <w:r w:rsidRPr="008F0A14">
        <w:rPr>
          <w:rFonts w:ascii="Times New Roman" w:hAnsi="Times New Roman" w:cs="Times New Roman"/>
          <w:sz w:val="24"/>
          <w:szCs w:val="24"/>
        </w:rPr>
        <w:t>посыльные и т . д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Эваконаселение обязано взять с собой документы,</w:t>
      </w:r>
      <w:r>
        <w:rPr>
          <w:rFonts w:ascii="Times New Roman" w:hAnsi="Times New Roman" w:cs="Times New Roman"/>
          <w:sz w:val="24"/>
          <w:szCs w:val="24"/>
        </w:rPr>
        <w:t xml:space="preserve"> </w:t>
      </w:r>
      <w:r w:rsidRPr="008F0A14">
        <w:rPr>
          <w:rFonts w:ascii="Times New Roman" w:hAnsi="Times New Roman" w:cs="Times New Roman"/>
          <w:sz w:val="24"/>
          <w:szCs w:val="24"/>
        </w:rPr>
        <w:t>лич</w:t>
      </w:r>
      <w:r>
        <w:rPr>
          <w:rFonts w:ascii="Times New Roman" w:hAnsi="Times New Roman" w:cs="Times New Roman"/>
          <w:sz w:val="24"/>
          <w:szCs w:val="24"/>
        </w:rPr>
        <w:t>ные вещи (ручную кладь) с расчет</w:t>
      </w:r>
      <w:r w:rsidRPr="008F0A14">
        <w:rPr>
          <w:rFonts w:ascii="Times New Roman" w:hAnsi="Times New Roman" w:cs="Times New Roman"/>
          <w:sz w:val="24"/>
          <w:szCs w:val="24"/>
        </w:rPr>
        <w:t>ом на длительное пребывание в ЗЗ (не более 50 кг. на одного взрослого человека),продукты питания на 2-3 суток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 установленному сроку эваконаселение самостоятельно на городском транспорте,</w:t>
      </w:r>
      <w:r>
        <w:rPr>
          <w:rFonts w:ascii="Times New Roman" w:hAnsi="Times New Roman" w:cs="Times New Roman"/>
          <w:sz w:val="24"/>
          <w:szCs w:val="24"/>
        </w:rPr>
        <w:t xml:space="preserve"> </w:t>
      </w:r>
      <w:r w:rsidRPr="008F0A14">
        <w:rPr>
          <w:rFonts w:ascii="Times New Roman" w:hAnsi="Times New Roman" w:cs="Times New Roman"/>
          <w:sz w:val="24"/>
          <w:szCs w:val="24"/>
        </w:rPr>
        <w:t>работающем в этот период круглосуточно,</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прибывает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Продолжительность пребывания на СЭП ограничивается временем,</w:t>
      </w:r>
      <w:r>
        <w:rPr>
          <w:rFonts w:ascii="Times New Roman" w:hAnsi="Times New Roman" w:cs="Times New Roman"/>
          <w:sz w:val="24"/>
          <w:szCs w:val="24"/>
        </w:rPr>
        <w:t xml:space="preserve"> </w:t>
      </w:r>
      <w:r w:rsidRPr="008F0A14">
        <w:rPr>
          <w:rFonts w:ascii="Times New Roman" w:hAnsi="Times New Roman" w:cs="Times New Roman"/>
          <w:sz w:val="24"/>
          <w:szCs w:val="24"/>
        </w:rPr>
        <w:t>необходимым для регистрации и инструктирования о порядке  дальнейшего следования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Пешие колонны формируются численностью от 500 до 1000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Для удобства управления колонна разбивается на группы по 20-100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Во главе каждой группы назначаются старшие.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Скорость движения должна выдерживаться не менее 3-4 км/час,</w:t>
      </w:r>
      <w:r>
        <w:rPr>
          <w:rFonts w:ascii="Times New Roman" w:hAnsi="Times New Roman" w:cs="Times New Roman"/>
          <w:sz w:val="24"/>
          <w:szCs w:val="24"/>
        </w:rPr>
        <w:t xml:space="preserve"> </w:t>
      </w:r>
      <w:r w:rsidRPr="008F0A14">
        <w:rPr>
          <w:rFonts w:ascii="Times New Roman" w:hAnsi="Times New Roman" w:cs="Times New Roman"/>
          <w:sz w:val="24"/>
          <w:szCs w:val="24"/>
        </w:rPr>
        <w:t>дистанция между колоннами до 500 м.Суточный переход за 10-12 час.,</w:t>
      </w:r>
      <w:r>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порядка 30-40 км.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 пределами зон возможных разрушений.</w:t>
      </w:r>
      <w:r>
        <w:rPr>
          <w:rFonts w:ascii="Times New Roman" w:hAnsi="Times New Roman" w:cs="Times New Roman"/>
          <w:sz w:val="24"/>
          <w:szCs w:val="24"/>
        </w:rPr>
        <w:t xml:space="preserve"> </w:t>
      </w:r>
      <w:r w:rsidRPr="008F0A14">
        <w:rPr>
          <w:rFonts w:ascii="Times New Roman" w:hAnsi="Times New Roman" w:cs="Times New Roman"/>
          <w:sz w:val="24"/>
          <w:szCs w:val="24"/>
        </w:rPr>
        <w:t>На больших привалах организуется прием горячей пищи.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Перевозки  рассосредотачиваемых рабочих смен в категорированных городах от станций (пристаней) высадки до предприятий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внутригородским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Перевозки смен из пунктов размещения в ЗЗ к пунктам посадки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транспортом районов ЗЗ.</w:t>
      </w:r>
      <w:r>
        <w:rPr>
          <w:rFonts w:ascii="Times New Roman" w:hAnsi="Times New Roman" w:cs="Times New Roman"/>
          <w:sz w:val="24"/>
          <w:szCs w:val="24"/>
        </w:rPr>
        <w:t xml:space="preserve"> </w:t>
      </w:r>
      <w:r w:rsidRPr="008F0A14">
        <w:rPr>
          <w:rFonts w:ascii="Times New Roman" w:hAnsi="Times New Roman" w:cs="Times New Roman"/>
          <w:sz w:val="24"/>
          <w:szCs w:val="24"/>
        </w:rPr>
        <w:t>При его недостатке привлекается транспорт категорированных городов.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ритмичной работы ОЭ и равномерной загрузки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разрабатывается “Скользящий график” работы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согласованный с организацией подвоза и вывоза рабочих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Рассосредоточение и эвакуация заканчивается с вывозом (выводом) всего населения категорированных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за исключением работающих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внезапном нападении противника эвакомероприятия проводятся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не подвергшихся поражению.</w:t>
      </w:r>
      <w:r>
        <w:rPr>
          <w:rFonts w:ascii="Times New Roman" w:hAnsi="Times New Roman" w:cs="Times New Roman"/>
          <w:sz w:val="24"/>
          <w:szCs w:val="24"/>
        </w:rPr>
        <w:t xml:space="preserve"> </w:t>
      </w:r>
      <w:r w:rsidRPr="008F0A14">
        <w:rPr>
          <w:rFonts w:ascii="Times New Roman" w:hAnsi="Times New Roman" w:cs="Times New Roman"/>
          <w:sz w:val="24"/>
          <w:szCs w:val="24"/>
        </w:rPr>
        <w:t>Для  сокращения сроков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все физически здоровое население выводится в ЗЗ пешим порядком по сохранившимся незараженным маршрутам.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Эвакуация населения из городов,</w:t>
      </w:r>
      <w:r>
        <w:rPr>
          <w:rFonts w:ascii="Times New Roman" w:hAnsi="Times New Roman" w:cs="Times New Roman"/>
          <w:sz w:val="24"/>
          <w:szCs w:val="24"/>
        </w:rPr>
        <w:t xml:space="preserve"> по которым нанесены удары про</w:t>
      </w:r>
      <w:r w:rsidRPr="008F0A14">
        <w:rPr>
          <w:rFonts w:ascii="Times New Roman" w:hAnsi="Times New Roman" w:cs="Times New Roman"/>
          <w:sz w:val="24"/>
          <w:szCs w:val="24"/>
        </w:rPr>
        <w:t>тивника,</w:t>
      </w:r>
      <w:r>
        <w:rPr>
          <w:rFonts w:ascii="Times New Roman" w:hAnsi="Times New Roman" w:cs="Times New Roman"/>
          <w:sz w:val="24"/>
          <w:szCs w:val="24"/>
        </w:rPr>
        <w:t xml:space="preserve"> </w:t>
      </w:r>
      <w:r w:rsidRPr="008F0A14">
        <w:rPr>
          <w:rFonts w:ascii="Times New Roman" w:hAnsi="Times New Roman" w:cs="Times New Roman"/>
          <w:sz w:val="24"/>
          <w:szCs w:val="24"/>
        </w:rPr>
        <w:t>заключается в выводе людей из очагов поражения, в комплексе с проведением АСиДНР и оказанием помощи пострадавшим.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После завершения плановых эвакомероприятий, эвакуационные и эвакоприемные комиссии помогают органам  местного самоуправления в ЗЗ в работе 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обеспечению и трудоустройству прибывшего эваконаселения и не свертывают своей работы до особого указания.</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8F0A14">
        <w:rPr>
          <w:rFonts w:ascii="Times New Roman" w:hAnsi="Times New Roman" w:cs="Times New Roman"/>
          <w:b/>
          <w:bCs/>
          <w:sz w:val="24"/>
          <w:szCs w:val="24"/>
        </w:rPr>
        <w:t>Организация эвакуации населения при чрезвычайных ситуациях  мирного времени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Значительные объемы,</w:t>
      </w:r>
      <w:r>
        <w:rPr>
          <w:rFonts w:ascii="Times New Roman" w:hAnsi="Times New Roman" w:cs="Times New Roman"/>
          <w:sz w:val="24"/>
          <w:szCs w:val="24"/>
        </w:rPr>
        <w:t xml:space="preserve"> </w:t>
      </w:r>
      <w:r w:rsidRPr="008F0A14">
        <w:rPr>
          <w:rFonts w:ascii="Times New Roman" w:hAnsi="Times New Roman" w:cs="Times New Roman"/>
          <w:sz w:val="24"/>
          <w:szCs w:val="24"/>
        </w:rPr>
        <w:t>сложность организации и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предъявляют повышенные требования к созданию эвакуационных органов и их своевременной и качественной подготовке.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 проведение эвакуации населения непосредственно возложено на эвакуационные органы и штабы ГОЧС.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эвакуационным органам  относятся:</w:t>
      </w:r>
    </w:p>
    <w:p w:rsidR="00D26505" w:rsidRDefault="00D26505" w:rsidP="0004443B">
      <w:pPr>
        <w:pStyle w:val="a5"/>
        <w:spacing w:before="0" w:beforeAutospacing="0" w:after="0" w:afterAutospacing="0"/>
      </w:pPr>
      <w:r>
        <w:t xml:space="preserve">              - эвакуационные комиссии;</w:t>
      </w:r>
    </w:p>
    <w:p w:rsidR="00D26505" w:rsidRDefault="00D26505" w:rsidP="0004443B">
      <w:pPr>
        <w:pStyle w:val="a5"/>
        <w:spacing w:before="0" w:beforeAutospacing="0" w:after="0" w:afterAutospacing="0"/>
      </w:pPr>
      <w:r>
        <w:t xml:space="preserve">              - эвакоприемные комиссии;</w:t>
      </w:r>
    </w:p>
    <w:p w:rsidR="00D26505" w:rsidRDefault="00D26505" w:rsidP="0004443B">
      <w:pPr>
        <w:pStyle w:val="a5"/>
        <w:spacing w:before="0" w:beforeAutospacing="0" w:after="0" w:afterAutospacing="0"/>
      </w:pPr>
      <w:r>
        <w:t xml:space="preserve">              - эвакуационные сборные пункты;</w:t>
      </w:r>
    </w:p>
    <w:p w:rsidR="00D26505" w:rsidRDefault="00D26505" w:rsidP="0004443B">
      <w:pPr>
        <w:pStyle w:val="a5"/>
        <w:spacing w:before="0" w:beforeAutospacing="0" w:after="0" w:afterAutospacing="0"/>
      </w:pPr>
      <w:r>
        <w:t xml:space="preserve">              - эвакуационные промежуточные пункты;</w:t>
      </w:r>
    </w:p>
    <w:p w:rsidR="00D26505" w:rsidRDefault="00D26505" w:rsidP="0004443B">
      <w:pPr>
        <w:pStyle w:val="a5"/>
        <w:spacing w:before="0" w:beforeAutospacing="0" w:after="0" w:afterAutospacing="0"/>
      </w:pPr>
      <w:r>
        <w:t xml:space="preserve">              - эвакуационные приемные пункты;</w:t>
      </w:r>
    </w:p>
    <w:p w:rsidR="00D26505" w:rsidRDefault="00D26505" w:rsidP="0004443B">
      <w:pPr>
        <w:pStyle w:val="a5"/>
        <w:spacing w:before="0" w:beforeAutospacing="0" w:after="0" w:afterAutospacing="0"/>
        <w:ind w:left="720"/>
      </w:pPr>
      <w:r>
        <w:t xml:space="preserve">  - оперативные группы по вывозу и вводу эвакуируемого населения;</w:t>
      </w:r>
    </w:p>
    <w:p w:rsidR="00D26505" w:rsidRDefault="00D26505" w:rsidP="0004443B">
      <w:pPr>
        <w:pStyle w:val="a5"/>
        <w:spacing w:before="0" w:beforeAutospacing="0" w:after="0" w:afterAutospacing="0"/>
        <w:ind w:left="720"/>
      </w:pPr>
      <w:r>
        <w:t xml:space="preserve">  - группы управления на маршрутах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комиссии создаются во всех субъектах РФ,</w:t>
      </w:r>
      <w:r>
        <w:rPr>
          <w:rFonts w:ascii="Times New Roman" w:hAnsi="Times New Roman" w:cs="Times New Roman"/>
          <w:sz w:val="24"/>
          <w:szCs w:val="24"/>
        </w:rPr>
        <w:t xml:space="preserve"> </w:t>
      </w:r>
      <w:r w:rsidRPr="008F0A14">
        <w:rPr>
          <w:rFonts w:ascii="Times New Roman" w:hAnsi="Times New Roman" w:cs="Times New Roman"/>
          <w:sz w:val="24"/>
          <w:szCs w:val="24"/>
        </w:rPr>
        <w:t>городах и районах,</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на ОЭ,</w:t>
      </w:r>
      <w:r>
        <w:rPr>
          <w:rFonts w:ascii="Times New Roman" w:hAnsi="Times New Roman" w:cs="Times New Roman"/>
          <w:sz w:val="24"/>
          <w:szCs w:val="24"/>
        </w:rPr>
        <w:t xml:space="preserve"> </w:t>
      </w:r>
      <w:r w:rsidRPr="008F0A14">
        <w:rPr>
          <w:rFonts w:ascii="Times New Roman" w:hAnsi="Times New Roman" w:cs="Times New Roman"/>
          <w:sz w:val="24"/>
          <w:szCs w:val="24"/>
        </w:rPr>
        <w:t>где планируется эвакуация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рабочих и служащих.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состав территориальных эвакуационных комиссий,</w:t>
      </w:r>
      <w:r>
        <w:rPr>
          <w:rFonts w:ascii="Times New Roman" w:hAnsi="Times New Roman" w:cs="Times New Roman"/>
          <w:sz w:val="24"/>
          <w:szCs w:val="24"/>
        </w:rPr>
        <w:t xml:space="preserve"> </w:t>
      </w:r>
      <w:r w:rsidRPr="008F0A14">
        <w:rPr>
          <w:rFonts w:ascii="Times New Roman" w:hAnsi="Times New Roman" w:cs="Times New Roman"/>
          <w:sz w:val="24"/>
          <w:szCs w:val="24"/>
        </w:rPr>
        <w:t>решением соответствующих Глав администраций,</w:t>
      </w:r>
      <w:r>
        <w:rPr>
          <w:rFonts w:ascii="Times New Roman" w:hAnsi="Times New Roman" w:cs="Times New Roman"/>
          <w:sz w:val="24"/>
          <w:szCs w:val="24"/>
        </w:rPr>
        <w:t xml:space="preserve"> </w:t>
      </w:r>
      <w:r w:rsidRPr="008F0A14">
        <w:rPr>
          <w:rFonts w:ascii="Times New Roman" w:hAnsi="Times New Roman" w:cs="Times New Roman"/>
          <w:sz w:val="24"/>
          <w:szCs w:val="24"/>
        </w:rPr>
        <w:t>назначаются ответственные работники.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Председателем эвакуационной комиссии назначается, 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заместитель Главы административно-территориального образования.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Членами эвакуационных комиссий назначаются руководители (или их заместители) органов здравоохранения,</w:t>
      </w:r>
      <w:r>
        <w:rPr>
          <w:rFonts w:ascii="Times New Roman" w:hAnsi="Times New Roman" w:cs="Times New Roman"/>
          <w:sz w:val="24"/>
          <w:szCs w:val="24"/>
        </w:rPr>
        <w:t xml:space="preserve"> </w:t>
      </w:r>
      <w:r w:rsidRPr="008F0A14">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8F0A14">
        <w:rPr>
          <w:rFonts w:ascii="Times New Roman" w:hAnsi="Times New Roman" w:cs="Times New Roman"/>
          <w:sz w:val="24"/>
          <w:szCs w:val="24"/>
        </w:rPr>
        <w:t>социального обеспечения,</w:t>
      </w:r>
      <w:r>
        <w:rPr>
          <w:rFonts w:ascii="Times New Roman" w:hAnsi="Times New Roman" w:cs="Times New Roman"/>
          <w:sz w:val="24"/>
          <w:szCs w:val="24"/>
        </w:rPr>
        <w:t xml:space="preserve"> </w:t>
      </w:r>
      <w:r w:rsidRPr="008F0A14">
        <w:rPr>
          <w:rFonts w:ascii="Times New Roman" w:hAnsi="Times New Roman" w:cs="Times New Roman"/>
          <w:sz w:val="24"/>
          <w:szCs w:val="24"/>
        </w:rPr>
        <w:t>транспортных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управлений (отделов) внутренних дел,</w:t>
      </w:r>
      <w:r>
        <w:rPr>
          <w:rFonts w:ascii="Times New Roman" w:hAnsi="Times New Roman" w:cs="Times New Roman"/>
          <w:sz w:val="24"/>
          <w:szCs w:val="24"/>
        </w:rPr>
        <w:t xml:space="preserve"> </w:t>
      </w:r>
      <w:r w:rsidRPr="008F0A14">
        <w:rPr>
          <w:rFonts w:ascii="Times New Roman" w:hAnsi="Times New Roman" w:cs="Times New Roman"/>
          <w:sz w:val="24"/>
          <w:szCs w:val="24"/>
        </w:rPr>
        <w:t>представители военных комиссариатов.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Рабочий аппарат эвакуационных комиссий комплектуется по направлениям работы и может состоять,</w:t>
      </w:r>
      <w:r>
        <w:rPr>
          <w:rFonts w:ascii="Times New Roman" w:hAnsi="Times New Roman" w:cs="Times New Roman"/>
          <w:sz w:val="24"/>
          <w:szCs w:val="24"/>
        </w:rPr>
        <w:t xml:space="preserve"> </w:t>
      </w:r>
      <w:r w:rsidRPr="008F0A14">
        <w:rPr>
          <w:rFonts w:ascii="Times New Roman" w:hAnsi="Times New Roman" w:cs="Times New Roman"/>
          <w:sz w:val="24"/>
          <w:szCs w:val="24"/>
        </w:rPr>
        <w:t>с учетом местных условий,</w:t>
      </w:r>
      <w:r>
        <w:rPr>
          <w:rFonts w:ascii="Times New Roman" w:hAnsi="Times New Roman" w:cs="Times New Roman"/>
          <w:sz w:val="24"/>
          <w:szCs w:val="24"/>
        </w:rPr>
        <w:t xml:space="preserve"> </w:t>
      </w:r>
      <w:r w:rsidRPr="008F0A14">
        <w:rPr>
          <w:rFonts w:ascii="Times New Roman" w:hAnsi="Times New Roman" w:cs="Times New Roman"/>
          <w:sz w:val="24"/>
          <w:szCs w:val="24"/>
        </w:rPr>
        <w:t>из нескольких групп: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 вывозимого и выводимого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эвакотранспортной;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приему и размещению эвакуируемого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эвакомероприятий и др.</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Объектовую эвакокомиссию возглавляет,</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один из заместителей директора (руководителя)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В состав объектовой эвакуационной комиссии назначаются начальники основных служб (отделов),</w:t>
      </w: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структурных подразделений или их заместители.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Сборные эвакуационные пункты (СЭП) предназначены для сбора и регистрации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формирования эвакуационных колонн 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на транспорт и отправки в безопасные районы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 размещаются вблизи железнодорожных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речных портов и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обеспечивающих условия для сбора людей.</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СЭП и их пропускная способность определяется с учетом численности эвакуируемого населения,</w:t>
      </w:r>
      <w:r>
        <w:rPr>
          <w:rFonts w:ascii="Times New Roman" w:hAnsi="Times New Roman" w:cs="Times New Roman"/>
          <w:sz w:val="24"/>
          <w:szCs w:val="24"/>
        </w:rPr>
        <w:t xml:space="preserve"> количества маршрутов э</w:t>
      </w:r>
      <w:r w:rsidRPr="008F0A14">
        <w:rPr>
          <w:rFonts w:ascii="Times New Roman" w:hAnsi="Times New Roman" w:cs="Times New Roman"/>
          <w:sz w:val="24"/>
          <w:szCs w:val="24"/>
        </w:rPr>
        <w:t>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 на транспорт и интенсивности отправления с них автоколонн,</w:t>
      </w:r>
      <w:r>
        <w:rPr>
          <w:rFonts w:ascii="Times New Roman" w:hAnsi="Times New Roman" w:cs="Times New Roman"/>
          <w:sz w:val="24"/>
          <w:szCs w:val="24"/>
        </w:rPr>
        <w:t xml:space="preserve"> </w:t>
      </w:r>
      <w:r w:rsidRPr="008F0A14">
        <w:rPr>
          <w:rFonts w:ascii="Times New Roman" w:hAnsi="Times New Roman" w:cs="Times New Roman"/>
          <w:sz w:val="24"/>
          <w:szCs w:val="24"/>
        </w:rPr>
        <w:t>эшелонов и судов.</w:t>
      </w:r>
      <w:r>
        <w:rPr>
          <w:rFonts w:ascii="Times New Roman" w:hAnsi="Times New Roman" w:cs="Times New Roman"/>
          <w:sz w:val="24"/>
          <w:szCs w:val="24"/>
        </w:rPr>
        <w:t xml:space="preserve"> </w:t>
      </w:r>
      <w:r w:rsidRPr="008F0A14">
        <w:rPr>
          <w:rFonts w:ascii="Times New Roman" w:hAnsi="Times New Roman" w:cs="Times New Roman"/>
          <w:sz w:val="24"/>
          <w:szCs w:val="24"/>
        </w:rPr>
        <w:t>Для размещени</w:t>
      </w:r>
      <w:r>
        <w:rPr>
          <w:rFonts w:ascii="Times New Roman" w:hAnsi="Times New Roman" w:cs="Times New Roman"/>
          <w:sz w:val="24"/>
          <w:szCs w:val="24"/>
        </w:rPr>
        <w:t>я СЭП используются различные общ</w:t>
      </w:r>
      <w:r w:rsidRPr="008F0A14">
        <w:rPr>
          <w:rFonts w:ascii="Times New Roman" w:hAnsi="Times New Roman" w:cs="Times New Roman"/>
          <w:sz w:val="24"/>
          <w:szCs w:val="24"/>
        </w:rPr>
        <w:t>ественные 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СЭП или вблизи от них подготавливаются имеющиеся защитные сооружения или простейшие укрытия.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СЭПы создаются из расчета один СЭП вблизи каждой станции (пункта) посадки на транспорт и маршрута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для обеспечения отправления 5-6 поездов в сутки или комплектования и подготовки к маршу 2-х пеших колонн по 500 человек в час.</w:t>
      </w:r>
      <w:r>
        <w:rPr>
          <w:rFonts w:ascii="Times New Roman" w:hAnsi="Times New Roman" w:cs="Times New Roman"/>
          <w:sz w:val="24"/>
          <w:szCs w:val="24"/>
        </w:rPr>
        <w:t xml:space="preserve"> </w:t>
      </w:r>
      <w:r w:rsidRPr="008F0A14">
        <w:rPr>
          <w:rFonts w:ascii="Times New Roman" w:hAnsi="Times New Roman" w:cs="Times New Roman"/>
          <w:sz w:val="24"/>
          <w:szCs w:val="24"/>
        </w:rPr>
        <w:t>СЭП должен обеспечивать одновременное размещение людей не менее чем на один поезд,</w:t>
      </w:r>
      <w:r>
        <w:rPr>
          <w:rFonts w:ascii="Times New Roman" w:hAnsi="Times New Roman" w:cs="Times New Roman"/>
          <w:sz w:val="24"/>
          <w:szCs w:val="24"/>
        </w:rPr>
        <w:t xml:space="preserve"> </w:t>
      </w:r>
      <w:r w:rsidRPr="008F0A14">
        <w:rPr>
          <w:rFonts w:ascii="Times New Roman" w:hAnsi="Times New Roman" w:cs="Times New Roman"/>
          <w:sz w:val="24"/>
          <w:szCs w:val="24"/>
        </w:rPr>
        <w:t>судно или колонну.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Каждому СЭП присваивается порядковый номер.</w:t>
      </w:r>
      <w:r>
        <w:rPr>
          <w:rFonts w:ascii="Times New Roman" w:hAnsi="Times New Roman" w:cs="Times New Roman"/>
          <w:sz w:val="24"/>
          <w:szCs w:val="24"/>
        </w:rPr>
        <w:t xml:space="preserve"> </w:t>
      </w:r>
      <w:r w:rsidRPr="008F0A14">
        <w:rPr>
          <w:rFonts w:ascii="Times New Roman" w:hAnsi="Times New Roman" w:cs="Times New Roman"/>
          <w:sz w:val="24"/>
          <w:szCs w:val="24"/>
        </w:rPr>
        <w:t>За ним закрепляются ОЭ,</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 которых организуется вывоз населения и маршруты пешей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СЭП обеспечиваются прямой связью с городскими, районными,</w:t>
      </w:r>
      <w:r>
        <w:rPr>
          <w:rFonts w:ascii="Times New Roman" w:hAnsi="Times New Roman" w:cs="Times New Roman"/>
          <w:sz w:val="24"/>
          <w:szCs w:val="24"/>
        </w:rPr>
        <w:t xml:space="preserve"> </w:t>
      </w:r>
      <w:r w:rsidRPr="008F0A14">
        <w:rPr>
          <w:rFonts w:ascii="Times New Roman" w:hAnsi="Times New Roman" w:cs="Times New Roman"/>
          <w:sz w:val="24"/>
          <w:szCs w:val="24"/>
        </w:rPr>
        <w:t>объектовыми эвакуационными комиссиями,</w:t>
      </w:r>
      <w:r>
        <w:rPr>
          <w:rFonts w:ascii="Times New Roman" w:hAnsi="Times New Roman" w:cs="Times New Roman"/>
          <w:sz w:val="24"/>
          <w:szCs w:val="24"/>
        </w:rPr>
        <w:t xml:space="preserve"> </w:t>
      </w:r>
      <w:r w:rsidRPr="008F0A14">
        <w:rPr>
          <w:rFonts w:ascii="Times New Roman" w:hAnsi="Times New Roman" w:cs="Times New Roman"/>
          <w:sz w:val="24"/>
          <w:szCs w:val="24"/>
        </w:rPr>
        <w:t>с пунктами посадки на транспорт и транспортными органами.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работы СЭП назначается рабочий аппарат из числа сотрудников территориальных исполнительных органов,</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и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на базе которых развертывается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Приемные эвакуационные пункты (развертываются в пунктах высадки эвакуируемого населения) предназначаются для размещения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Местами для развертывания ПЭП могут быть школы,</w:t>
      </w:r>
      <w:r>
        <w:rPr>
          <w:rFonts w:ascii="Times New Roman" w:hAnsi="Times New Roman" w:cs="Times New Roman"/>
          <w:sz w:val="24"/>
          <w:szCs w:val="24"/>
        </w:rPr>
        <w:t xml:space="preserve"> </w:t>
      </w:r>
      <w:r w:rsidRPr="008F0A14">
        <w:rPr>
          <w:rFonts w:ascii="Times New Roman" w:hAnsi="Times New Roman" w:cs="Times New Roman"/>
          <w:sz w:val="24"/>
          <w:szCs w:val="24"/>
        </w:rPr>
        <w:t>клубы и др. общественные и административные здания,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обеспечивающие временное размещение людей в любую погоду,</w:t>
      </w:r>
      <w:r>
        <w:rPr>
          <w:rFonts w:ascii="Times New Roman" w:hAnsi="Times New Roman" w:cs="Times New Roman"/>
          <w:sz w:val="24"/>
          <w:szCs w:val="24"/>
        </w:rPr>
        <w:t xml:space="preserve"> </w:t>
      </w:r>
      <w:r w:rsidRPr="008F0A14">
        <w:rPr>
          <w:rFonts w:ascii="Times New Roman" w:hAnsi="Times New Roman" w:cs="Times New Roman"/>
          <w:sz w:val="24"/>
          <w:szCs w:val="24"/>
        </w:rPr>
        <w:t>а в зимнее время - возможность обогрева.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кол</w:t>
      </w:r>
      <w:r w:rsidRPr="008F0A14">
        <w:rPr>
          <w:rFonts w:ascii="Times New Roman" w:hAnsi="Times New Roman" w:cs="Times New Roman"/>
          <w:sz w:val="24"/>
          <w:szCs w:val="24"/>
        </w:rPr>
        <w:t>ичества прибывающего населения и времени его прибытия,</w:t>
      </w:r>
      <w:r>
        <w:rPr>
          <w:rFonts w:ascii="Times New Roman" w:hAnsi="Times New Roman" w:cs="Times New Roman"/>
          <w:sz w:val="24"/>
          <w:szCs w:val="24"/>
        </w:rPr>
        <w:t xml:space="preserve"> </w:t>
      </w:r>
      <w:r w:rsidRPr="008F0A14">
        <w:rPr>
          <w:rFonts w:ascii="Times New Roman" w:hAnsi="Times New Roman" w:cs="Times New Roman"/>
          <w:sz w:val="24"/>
          <w:szCs w:val="24"/>
        </w:rPr>
        <w:t>на ПЭП предусматривается организация питания и снабжения питьевой водой.</w:t>
      </w:r>
      <w:r>
        <w:rPr>
          <w:rFonts w:ascii="Times New Roman" w:hAnsi="Times New Roman" w:cs="Times New Roman"/>
          <w:sz w:val="24"/>
          <w:szCs w:val="24"/>
        </w:rPr>
        <w:t xml:space="preserve"> </w:t>
      </w:r>
      <w:r w:rsidRPr="008F0A14">
        <w:rPr>
          <w:rFonts w:ascii="Times New Roman" w:hAnsi="Times New Roman" w:cs="Times New Roman"/>
          <w:sz w:val="24"/>
          <w:szCs w:val="24"/>
        </w:rPr>
        <w:t>Для этого могут быть использованы стационарные пункты общественного питания - столовые,</w:t>
      </w:r>
      <w:r>
        <w:rPr>
          <w:rFonts w:ascii="Times New Roman" w:hAnsi="Times New Roman" w:cs="Times New Roman"/>
          <w:sz w:val="24"/>
          <w:szCs w:val="24"/>
        </w:rPr>
        <w:t xml:space="preserve"> </w:t>
      </w:r>
      <w:r w:rsidRPr="008F0A14">
        <w:rPr>
          <w:rFonts w:ascii="Times New Roman" w:hAnsi="Times New Roman" w:cs="Times New Roman"/>
          <w:sz w:val="24"/>
          <w:szCs w:val="24"/>
        </w:rPr>
        <w:t>кафе и др.,</w:t>
      </w:r>
      <w:r>
        <w:rPr>
          <w:rFonts w:ascii="Times New Roman" w:hAnsi="Times New Roman" w:cs="Times New Roman"/>
          <w:sz w:val="24"/>
          <w:szCs w:val="24"/>
        </w:rPr>
        <w:t xml:space="preserve"> </w:t>
      </w:r>
      <w:r w:rsidRPr="008F0A14">
        <w:rPr>
          <w:rFonts w:ascii="Times New Roman" w:hAnsi="Times New Roman" w:cs="Times New Roman"/>
          <w:sz w:val="24"/>
          <w:szCs w:val="24"/>
        </w:rPr>
        <w:t>а при их отсутствии - подвижные пункты питания.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Численность персонала П</w:t>
      </w:r>
      <w:r>
        <w:rPr>
          <w:rFonts w:ascii="Times New Roman" w:hAnsi="Times New Roman" w:cs="Times New Roman"/>
          <w:sz w:val="24"/>
          <w:szCs w:val="24"/>
        </w:rPr>
        <w:t>ЭП определяется с учетом ко</w:t>
      </w:r>
      <w:r w:rsidRPr="008F0A14">
        <w:rPr>
          <w:rFonts w:ascii="Times New Roman" w:hAnsi="Times New Roman" w:cs="Times New Roman"/>
          <w:sz w:val="24"/>
          <w:szCs w:val="24"/>
        </w:rPr>
        <w:t>личества прибывающего населения и объемам мероприятий по его обеспечению.</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Экстренная (безотлагательная) эвакуация населения из зон ЧС осуществляется ,как правило, без развертывания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Их задачи в этих случаях возлагаются на оперативные группы (ОГ),</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закрепляются соответствующие административно-территориальные единицы.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 эвакомероприятий осуществляют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органов исполнительной власти,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Планы э</w:t>
      </w:r>
      <w:r w:rsidRPr="008F0A14">
        <w:rPr>
          <w:rFonts w:ascii="Times New Roman" w:hAnsi="Times New Roman" w:cs="Times New Roman"/>
          <w:sz w:val="24"/>
          <w:szCs w:val="24"/>
        </w:rPr>
        <w:t>вакуации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безопасных районах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администрации органов местного самоуправления и ОЭ,</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разрабатывают планы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первоочередного жизнеобеспечения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которые также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Планированию эвакуации предшествует изучение эвакоорганами,</w:t>
      </w:r>
      <w:r>
        <w:rPr>
          <w:rFonts w:ascii="Times New Roman" w:hAnsi="Times New Roman" w:cs="Times New Roman"/>
          <w:sz w:val="24"/>
          <w:szCs w:val="24"/>
        </w:rPr>
        <w:t xml:space="preserve"> </w:t>
      </w:r>
      <w:r w:rsidRPr="008F0A14">
        <w:rPr>
          <w:rFonts w:ascii="Times New Roman" w:hAnsi="Times New Roman" w:cs="Times New Roman"/>
          <w:sz w:val="24"/>
          <w:szCs w:val="24"/>
        </w:rPr>
        <w:t>штабами ГОЧС руководящих документов, директивных указаний,</w:t>
      </w:r>
      <w:r>
        <w:rPr>
          <w:rFonts w:ascii="Times New Roman" w:hAnsi="Times New Roman" w:cs="Times New Roman"/>
          <w:sz w:val="24"/>
          <w:szCs w:val="24"/>
        </w:rPr>
        <w:t xml:space="preserve"> </w:t>
      </w:r>
      <w:r w:rsidRPr="008F0A14">
        <w:rPr>
          <w:rFonts w:ascii="Times New Roman" w:hAnsi="Times New Roman" w:cs="Times New Roman"/>
          <w:sz w:val="24"/>
          <w:szCs w:val="24"/>
        </w:rPr>
        <w:t>сбор и подготовка необходимых исходных данных,</w:t>
      </w:r>
      <w:r>
        <w:rPr>
          <w:rFonts w:ascii="Times New Roman" w:hAnsi="Times New Roman" w:cs="Times New Roman"/>
          <w:sz w:val="24"/>
          <w:szCs w:val="24"/>
        </w:rPr>
        <w:t xml:space="preserve"> </w:t>
      </w:r>
      <w:r w:rsidRPr="008F0A14">
        <w:rPr>
          <w:rFonts w:ascii="Times New Roman" w:hAnsi="Times New Roman" w:cs="Times New Roman"/>
          <w:sz w:val="24"/>
          <w:szCs w:val="24"/>
        </w:rPr>
        <w:t>выбор и рекогносцировка районов размещения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данные для планирования эвакуации должны включать: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общие сведения о потенциально-опасных объектах, гидротехнических сооружениях;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 по обстановке,</w:t>
      </w:r>
      <w:r>
        <w:rPr>
          <w:rFonts w:ascii="Times New Roman" w:hAnsi="Times New Roman" w:cs="Times New Roman"/>
          <w:sz w:val="24"/>
          <w:szCs w:val="24"/>
        </w:rPr>
        <w:t xml:space="preserve"> </w:t>
      </w:r>
      <w:r w:rsidRPr="008F0A14">
        <w:rPr>
          <w:rFonts w:ascii="Times New Roman" w:hAnsi="Times New Roman" w:cs="Times New Roman"/>
          <w:sz w:val="24"/>
          <w:szCs w:val="24"/>
        </w:rPr>
        <w:t>которая может сложиться в результате аварии на них;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перечень объектов экономики,</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размещенных в зонах возможных 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численности и категориям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подлежащего эвакуации (отдельно дети до 14 лет,</w:t>
      </w:r>
      <w:r>
        <w:rPr>
          <w:rFonts w:ascii="Times New Roman" w:hAnsi="Times New Roman" w:cs="Times New Roman"/>
          <w:sz w:val="24"/>
          <w:szCs w:val="24"/>
        </w:rPr>
        <w:t xml:space="preserve"> </w:t>
      </w:r>
      <w:r w:rsidRPr="008F0A14">
        <w:rPr>
          <w:rFonts w:ascii="Times New Roman" w:hAnsi="Times New Roman" w:cs="Times New Roman"/>
          <w:sz w:val="24"/>
          <w:szCs w:val="24"/>
        </w:rPr>
        <w:t>беременные женщины, больные,</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на стационарном лечении в медицинских учреждениях,</w:t>
      </w:r>
      <w:r>
        <w:rPr>
          <w:rFonts w:ascii="Times New Roman" w:hAnsi="Times New Roman" w:cs="Times New Roman"/>
          <w:sz w:val="24"/>
          <w:szCs w:val="24"/>
        </w:rPr>
        <w:t xml:space="preserve"> </w:t>
      </w:r>
      <w:r w:rsidRPr="008F0A14">
        <w:rPr>
          <w:rFonts w:ascii="Times New Roman" w:hAnsi="Times New Roman" w:cs="Times New Roman"/>
          <w:sz w:val="24"/>
          <w:szCs w:val="24"/>
        </w:rPr>
        <w:t>персонал мед.учреждений,</w:t>
      </w:r>
      <w:r>
        <w:rPr>
          <w:rFonts w:ascii="Times New Roman" w:hAnsi="Times New Roman" w:cs="Times New Roman"/>
          <w:sz w:val="24"/>
          <w:szCs w:val="24"/>
        </w:rPr>
        <w:t xml:space="preserve"> </w:t>
      </w:r>
      <w:r w:rsidRPr="008F0A14">
        <w:rPr>
          <w:rFonts w:ascii="Times New Roman" w:hAnsi="Times New Roman" w:cs="Times New Roman"/>
          <w:sz w:val="24"/>
          <w:szCs w:val="24"/>
        </w:rPr>
        <w:t>люди пенсионного возраста);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дорожно-транспортной сети и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медицинского обеспечения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сил и средств эвакуационных органов.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разрабатываемых в административно-территориальных образованиях (республика, район, город и др.),расположенных в зонах возможных ЧС природного и техногенного характера,</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эвакокомиссий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сроки выполнения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развертывания СЭП,их пропускная способность,закрепленные за ними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вывоза населения транспортом из зон ЧС природного и техногенного характера;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населения на транспорт,пункты высадки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обеспечения общественного порядка и регулирования дорожного движения на маршрутах эвакуации;</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комплексной разве</w:t>
      </w:r>
      <w:r>
        <w:rPr>
          <w:rFonts w:ascii="Times New Roman" w:hAnsi="Times New Roman" w:cs="Times New Roman"/>
          <w:sz w:val="24"/>
          <w:szCs w:val="24"/>
        </w:rPr>
        <w:t>дки (инженерной, радиационной, хи</w:t>
      </w:r>
      <w:r w:rsidRPr="008F0A14">
        <w:rPr>
          <w:rFonts w:ascii="Times New Roman" w:hAnsi="Times New Roman" w:cs="Times New Roman"/>
          <w:sz w:val="24"/>
          <w:szCs w:val="24"/>
        </w:rPr>
        <w:t>мической и биологической);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населения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вывода эваконаселения в местах сбора эваконаселения в безопасных районах и его первоочередного жизнеобеспечения;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санитарно-противоэпидемические и лечебно-эвакуационные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эвакуацией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информации и инструктирование населения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текстовой части плана отрабатываются приложения  на картах,</w:t>
      </w:r>
      <w:r>
        <w:rPr>
          <w:rFonts w:ascii="Times New Roman" w:hAnsi="Times New Roman" w:cs="Times New Roman"/>
          <w:sz w:val="24"/>
          <w:szCs w:val="24"/>
        </w:rPr>
        <w:t xml:space="preserve"> </w:t>
      </w:r>
      <w:r w:rsidRPr="008F0A14">
        <w:rPr>
          <w:rFonts w:ascii="Times New Roman" w:hAnsi="Times New Roman" w:cs="Times New Roman"/>
          <w:sz w:val="24"/>
          <w:szCs w:val="24"/>
        </w:rPr>
        <w:t>в виде схем,</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графиков,</w:t>
      </w:r>
      <w:r>
        <w:rPr>
          <w:rFonts w:ascii="Times New Roman" w:hAnsi="Times New Roman" w:cs="Times New Roman"/>
          <w:sz w:val="24"/>
          <w:szCs w:val="24"/>
        </w:rPr>
        <w:t xml:space="preserve"> </w:t>
      </w:r>
      <w:r w:rsidRPr="008F0A14">
        <w:rPr>
          <w:rFonts w:ascii="Times New Roman" w:hAnsi="Times New Roman" w:cs="Times New Roman"/>
          <w:sz w:val="24"/>
          <w:szCs w:val="24"/>
        </w:rPr>
        <w:t>расчетов: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расчет населения подлежащего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распределение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организаций и учреждений по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местам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потребность и возможности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его распределение по эваконаправлениям и маршрутам для вывоза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дислокация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исходных пунктов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и высадки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состав эвакуационных органов и сроки приведения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схема оповещения руководителей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организаций и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карта размещения эвакуированного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эвакуации представляются в сводной таблице.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 наносятся на топографическую карту масштаба 1:200 000 или 1:100 000, на которой отражаются: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административная граница;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прогнозируемая граница зон действия поражающих факторов источника ЧС (радиоактивного загрязнения,</w:t>
      </w:r>
      <w:r>
        <w:rPr>
          <w:rFonts w:ascii="Times New Roman" w:hAnsi="Times New Roman" w:cs="Times New Roman"/>
          <w:sz w:val="24"/>
          <w:szCs w:val="24"/>
        </w:rPr>
        <w:t xml:space="preserve">  </w:t>
      </w:r>
      <w:r w:rsidRPr="008F0A14">
        <w:rPr>
          <w:rFonts w:ascii="Times New Roman" w:hAnsi="Times New Roman" w:cs="Times New Roman"/>
          <w:sz w:val="24"/>
          <w:szCs w:val="24"/>
        </w:rPr>
        <w:t>химического заражения,</w:t>
      </w:r>
      <w:r>
        <w:rPr>
          <w:rFonts w:ascii="Times New Roman" w:hAnsi="Times New Roman" w:cs="Times New Roman"/>
          <w:sz w:val="24"/>
          <w:szCs w:val="24"/>
        </w:rPr>
        <w:t xml:space="preserve"> </w:t>
      </w:r>
      <w:r w:rsidRPr="008F0A14">
        <w:rPr>
          <w:rFonts w:ascii="Times New Roman" w:hAnsi="Times New Roman" w:cs="Times New Roman"/>
          <w:sz w:val="24"/>
          <w:szCs w:val="24"/>
        </w:rPr>
        <w:t>зоны затопления и т.д.);</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 населения,</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транспорта на каждом маршруте,</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выводимого (вывозимого)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промежуточные пункты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КПП и посты регулирования;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объектами,</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учреждениями,</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организациями населенные пункты: условный номер объекта,</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плотность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станции (пункты),пристани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высаживаемого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прибывающего по эвакуации населения от пунктов высадки и ППЭ до мест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информации и инструктирование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Штабы ГОЧС городских районов, совместно с объектами экономики, отрабатывают схемы марша пеших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маршрут движения от исходного пункта до ППЭ или места размещения;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перечень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их состав и нумерация;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исходный пункт,</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регулирования и время прохождения их всеми колоннами;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места привалов и их продолжительность;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медицинские пункты,</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обогрева,</w:t>
      </w:r>
      <w:r>
        <w:rPr>
          <w:rFonts w:ascii="Times New Roman" w:hAnsi="Times New Roman" w:cs="Times New Roman"/>
          <w:sz w:val="24"/>
          <w:szCs w:val="24"/>
        </w:rPr>
        <w:t xml:space="preserve"> </w:t>
      </w:r>
      <w:r w:rsidRPr="008F0A14">
        <w:rPr>
          <w:rFonts w:ascii="Times New Roman" w:hAnsi="Times New Roman" w:cs="Times New Roman"/>
          <w:sz w:val="24"/>
          <w:szCs w:val="24"/>
        </w:rPr>
        <w:t>питания,</w:t>
      </w:r>
      <w:r>
        <w:rPr>
          <w:rFonts w:ascii="Times New Roman" w:hAnsi="Times New Roman" w:cs="Times New Roman"/>
          <w:sz w:val="24"/>
          <w:szCs w:val="24"/>
        </w:rPr>
        <w:t xml:space="preserve"> </w:t>
      </w:r>
      <w:r w:rsidRPr="008F0A14">
        <w:rPr>
          <w:rFonts w:ascii="Times New Roman" w:hAnsi="Times New Roman" w:cs="Times New Roman"/>
          <w:sz w:val="24"/>
          <w:szCs w:val="24"/>
        </w:rPr>
        <w:t>водоснабжения;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наличие защитных сооружений вблизи маршрута;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ППЭ;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сигналы управления и оповещения.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размещенных в зонах возможных ЧС природного и техногенного характера указывается: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рабочих,</w:t>
      </w:r>
      <w:r>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 служащих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 закреплен или который развертывает ОЭ,</w:t>
      </w:r>
      <w:r>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объекта,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ППЭ,</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эвакуируемых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старшие автомобильных колонн и др. должностные лица,</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перевозки персонала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в безопасных районах рабочих и служащих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эвакуируемых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эвакуируемого населения в местах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ЖЭО,</w:t>
      </w:r>
      <w:r>
        <w:rPr>
          <w:rFonts w:ascii="Times New Roman" w:hAnsi="Times New Roman" w:cs="Times New Roman"/>
          <w:sz w:val="24"/>
          <w:szCs w:val="24"/>
        </w:rPr>
        <w:t xml:space="preserve"> </w:t>
      </w:r>
      <w:r w:rsidRPr="008F0A14">
        <w:rPr>
          <w:rFonts w:ascii="Times New Roman" w:hAnsi="Times New Roman" w:cs="Times New Roman"/>
          <w:sz w:val="24"/>
          <w:szCs w:val="24"/>
        </w:rPr>
        <w:t>должны иметь аналогичное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плана приема и размещения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в административном районе (вне зон возможных ЧС природного и техногенного характера) , указываются следующие данные: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кол</w:t>
      </w:r>
      <w:r w:rsidRPr="008F0A14">
        <w:rPr>
          <w:rFonts w:ascii="Times New Roman" w:hAnsi="Times New Roman" w:cs="Times New Roman"/>
          <w:sz w:val="24"/>
          <w:szCs w:val="24"/>
        </w:rPr>
        <w:t>ичество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прибывающих по эвакуации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планируемые для раз</w:t>
      </w:r>
      <w:r w:rsidRPr="008F0A14">
        <w:rPr>
          <w:rFonts w:ascii="Times New Roman" w:hAnsi="Times New Roman" w:cs="Times New Roman"/>
          <w:sz w:val="24"/>
          <w:szCs w:val="24"/>
        </w:rPr>
        <w:t>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т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управления и связи в ходе эвакуации;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инструктирования и информации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в плане данные представляются с разбивкой по городам (районам) и сельским населенным пунктам.</w:t>
      </w:r>
      <w:r>
        <w:rPr>
          <w:rFonts w:ascii="Times New Roman" w:hAnsi="Times New Roman" w:cs="Times New Roman"/>
          <w:sz w:val="24"/>
          <w:szCs w:val="24"/>
        </w:rPr>
        <w:t xml:space="preserve"> </w:t>
      </w:r>
      <w:r w:rsidRPr="008F0A14">
        <w:rPr>
          <w:rFonts w:ascii="Times New Roman" w:hAnsi="Times New Roman" w:cs="Times New Roman"/>
          <w:sz w:val="24"/>
          <w:szCs w:val="24"/>
        </w:rPr>
        <w:t>К плану прилагается карта и расчет размещения эваконаселения по населенным пунктам.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по месту жительства (в ЖЭО),на предприятиях,</w:t>
      </w:r>
      <w:r>
        <w:rPr>
          <w:rFonts w:ascii="Times New Roman" w:hAnsi="Times New Roman" w:cs="Times New Roman"/>
          <w:sz w:val="24"/>
          <w:szCs w:val="24"/>
        </w:rPr>
        <w:t xml:space="preserve"> </w:t>
      </w:r>
      <w:r w:rsidRPr="008F0A14">
        <w:rPr>
          <w:rFonts w:ascii="Times New Roman" w:hAnsi="Times New Roman" w:cs="Times New Roman"/>
          <w:sz w:val="24"/>
          <w:szCs w:val="24"/>
        </w:rPr>
        <w:t>в учреждениях и организациях составляются эвакуационные списки. Не занятые в производстве (не работающие) члены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включаются в списки по месту работы главы семьи.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введении режима повышенной готовности (при угрозе возникновения 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Списки составляются в 3-х экземплярах: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первый остается на объекте  или в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второй - с получением распоряжения на проведение эвакуации направляется  на СЭП ( в оперативную группу) и после завершения вывоза (вывода) населения передается в соответствующую эвакуационную комиссию;</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третий - с началом вывоза (вывода) эваконаселения направляется в эвакоприемную комиссию в районе размещения.</w:t>
      </w:r>
    </w:p>
    <w:p w:rsidR="00D26505" w:rsidRPr="008F0A14" w:rsidRDefault="00D26505" w:rsidP="00D77B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 Эвакуационные списки и паспорта являются основными документами для учета,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обеспечения эваконаселения.</w:t>
      </w:r>
    </w:p>
    <w:p w:rsidR="00D26505" w:rsidRPr="008F0A14" w:rsidRDefault="00D26505" w:rsidP="006C00D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Размещение эвакуируемого населения планируется осуществлять,</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в границах своих административно-территориальных образований.</w:t>
      </w:r>
      <w:r>
        <w:rPr>
          <w:rFonts w:ascii="Times New Roman" w:hAnsi="Times New Roman" w:cs="Times New Roman"/>
          <w:sz w:val="24"/>
          <w:szCs w:val="24"/>
        </w:rPr>
        <w:t xml:space="preserve"> </w:t>
      </w:r>
      <w:r w:rsidRPr="008F0A14">
        <w:rPr>
          <w:rFonts w:ascii="Times New Roman" w:hAnsi="Times New Roman" w:cs="Times New Roman"/>
          <w:sz w:val="24"/>
          <w:szCs w:val="24"/>
        </w:rPr>
        <w:t>При отсутствии необходимых условий, оно может быть размещено на территории соседних районов,</w:t>
      </w:r>
      <w:r>
        <w:rPr>
          <w:rFonts w:ascii="Times New Roman" w:hAnsi="Times New Roman" w:cs="Times New Roman"/>
          <w:sz w:val="24"/>
          <w:szCs w:val="24"/>
        </w:rPr>
        <w:t xml:space="preserve"> </w:t>
      </w:r>
      <w:r w:rsidRPr="008F0A14">
        <w:rPr>
          <w:rFonts w:ascii="Times New Roman" w:hAnsi="Times New Roman" w:cs="Times New Roman"/>
          <w:sz w:val="24"/>
          <w:szCs w:val="24"/>
        </w:rPr>
        <w:t>по согласованию с соответствующими Главами администраций.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Закрепленные за ОЭ районы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тщательно изучаются и осваиваются,</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устанавливаются и развиваются шефские связи.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кратковременного размещения эвакуируемого населения используются служебно-бытовые помещения, клубы, пансионаты,</w:t>
      </w:r>
      <w:r>
        <w:rPr>
          <w:rFonts w:ascii="Times New Roman" w:hAnsi="Times New Roman" w:cs="Times New Roman"/>
          <w:sz w:val="24"/>
          <w:szCs w:val="24"/>
        </w:rPr>
        <w:t xml:space="preserve"> </w:t>
      </w:r>
      <w:r w:rsidRPr="008F0A14">
        <w:rPr>
          <w:rFonts w:ascii="Times New Roman" w:hAnsi="Times New Roman" w:cs="Times New Roman"/>
          <w:sz w:val="24"/>
          <w:szCs w:val="24"/>
        </w:rPr>
        <w:t>лечебно-оздоровительные 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туристические базы,</w:t>
      </w:r>
      <w:r>
        <w:rPr>
          <w:rFonts w:ascii="Times New Roman" w:hAnsi="Times New Roman" w:cs="Times New Roman"/>
          <w:sz w:val="24"/>
          <w:szCs w:val="24"/>
        </w:rPr>
        <w:t xml:space="preserve"> </w:t>
      </w:r>
      <w:r w:rsidRPr="008F0A14">
        <w:rPr>
          <w:rFonts w:ascii="Times New Roman" w:hAnsi="Times New Roman" w:cs="Times New Roman"/>
          <w:sz w:val="24"/>
          <w:szCs w:val="24"/>
        </w:rPr>
        <w:t>дома отдыха,</w:t>
      </w:r>
      <w:r>
        <w:rPr>
          <w:rFonts w:ascii="Times New Roman" w:hAnsi="Times New Roman" w:cs="Times New Roman"/>
          <w:sz w:val="24"/>
          <w:szCs w:val="24"/>
        </w:rPr>
        <w:t xml:space="preserve"> </w:t>
      </w:r>
      <w:r w:rsidRPr="008F0A14">
        <w:rPr>
          <w:rFonts w:ascii="Times New Roman" w:hAnsi="Times New Roman" w:cs="Times New Roman"/>
          <w:sz w:val="24"/>
          <w:szCs w:val="24"/>
        </w:rPr>
        <w:t>санатории,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центры временного размещения федеральной миграционной службы России.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необходимости,</w:t>
      </w:r>
      <w:r>
        <w:rPr>
          <w:rFonts w:ascii="Times New Roman" w:hAnsi="Times New Roman" w:cs="Times New Roman"/>
          <w:sz w:val="24"/>
          <w:szCs w:val="24"/>
        </w:rPr>
        <w:t xml:space="preserve"> </w:t>
      </w:r>
      <w:r w:rsidRPr="008F0A14">
        <w:rPr>
          <w:rFonts w:ascii="Times New Roman" w:hAnsi="Times New Roman" w:cs="Times New Roman"/>
          <w:sz w:val="24"/>
          <w:szCs w:val="24"/>
        </w:rPr>
        <w:t>возможно строительство землянок,</w:t>
      </w:r>
      <w:r>
        <w:rPr>
          <w:rFonts w:ascii="Times New Roman" w:hAnsi="Times New Roman" w:cs="Times New Roman"/>
          <w:sz w:val="24"/>
          <w:szCs w:val="24"/>
        </w:rPr>
        <w:t xml:space="preserve"> </w:t>
      </w:r>
      <w:r w:rsidRPr="008F0A14">
        <w:rPr>
          <w:rFonts w:ascii="Times New Roman" w:hAnsi="Times New Roman" w:cs="Times New Roman"/>
          <w:sz w:val="24"/>
          <w:szCs w:val="24"/>
        </w:rPr>
        <w:t>а в мирное время возможно кратковременное размещение людей в палатках.</w:t>
      </w: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помещения (з</w:t>
      </w:r>
      <w:r>
        <w:rPr>
          <w:rFonts w:ascii="Times New Roman" w:hAnsi="Times New Roman" w:cs="Times New Roman"/>
          <w:sz w:val="24"/>
          <w:szCs w:val="24"/>
        </w:rPr>
        <w:t>дания) и маршруты эвакуации должн</w:t>
      </w:r>
      <w:r w:rsidRPr="008F0A14">
        <w:rPr>
          <w:rFonts w:ascii="Times New Roman" w:hAnsi="Times New Roman" w:cs="Times New Roman"/>
          <w:sz w:val="24"/>
          <w:szCs w:val="24"/>
        </w:rPr>
        <w:t xml:space="preserve">ы быть согласованы с военкоматами. </w:t>
      </w:r>
    </w:p>
    <w:p w:rsidR="00D26505" w:rsidRDefault="00D26505" w:rsidP="003E6B78">
      <w:pPr>
        <w:spacing w:after="0"/>
        <w:ind w:firstLine="709"/>
        <w:rPr>
          <w:rFonts w:ascii="Times New Roman" w:hAnsi="Times New Roman" w:cs="Times New Roman"/>
          <w:b/>
          <w:bCs/>
          <w:sz w:val="24"/>
          <w:szCs w:val="24"/>
        </w:rPr>
      </w:pPr>
    </w:p>
    <w:p w:rsidR="00D26505" w:rsidRPr="009F0F8C" w:rsidRDefault="00D26505" w:rsidP="003E6B78">
      <w:pPr>
        <w:spacing w:after="0"/>
        <w:ind w:firstLine="709"/>
        <w:rPr>
          <w:rFonts w:ascii="Times New Roman" w:hAnsi="Times New Roman" w:cs="Times New Roman"/>
          <w:b/>
          <w:bCs/>
          <w:sz w:val="24"/>
          <w:szCs w:val="24"/>
        </w:rPr>
      </w:pPr>
      <w:r w:rsidRPr="00F65267">
        <w:rPr>
          <w:rFonts w:ascii="Times New Roman" w:hAnsi="Times New Roman" w:cs="Times New Roman"/>
          <w:b/>
          <w:bCs/>
          <w:sz w:val="24"/>
          <w:szCs w:val="24"/>
        </w:rPr>
        <w:t>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Эвакуация рабочих, служащих и членов их семей может быть проведена в загородную зону или из жилого массива на территорию завода для укрытия в убежищах. </w:t>
      </w:r>
    </w:p>
    <w:p w:rsidR="00D26505" w:rsidRPr="003B6B90" w:rsidRDefault="00D26505" w:rsidP="003B6B90">
      <w:pPr>
        <w:spacing w:after="0"/>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Вид эвакуации будет зависеть от располагаемого времени на ее проведение. </w:t>
      </w:r>
    </w:p>
    <w:p w:rsidR="00D26505" w:rsidRDefault="00D26505" w:rsidP="003B6B9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3B6B90">
        <w:rPr>
          <w:rFonts w:ascii="Times New Roman" w:hAnsi="Times New Roman" w:cs="Times New Roman"/>
          <w:sz w:val="24"/>
          <w:szCs w:val="24"/>
          <w:lang w:eastAsia="ru-RU"/>
        </w:rPr>
        <w:t>Определяется располагаемое время на эвакуацию Т по формуле:</w:t>
      </w:r>
    </w:p>
    <w:p w:rsidR="00D26505" w:rsidRDefault="00D26505" w:rsidP="003B6B90">
      <w:pPr>
        <w:spacing w:after="0" w:line="240" w:lineRule="auto"/>
        <w:rPr>
          <w:rFonts w:ascii="Times New Roman" w:hAnsi="Times New Roman" w:cs="Times New Roman"/>
          <w:sz w:val="24"/>
          <w:szCs w:val="24"/>
          <w:lang w:eastAsia="ru-RU"/>
        </w:rPr>
      </w:pPr>
    </w:p>
    <w:p w:rsidR="00D26505" w:rsidRPr="00D105AB" w:rsidRDefault="00D26505" w:rsidP="00D105AB">
      <w:pPr>
        <w:spacing w:after="0"/>
        <w:jc w:val="right"/>
        <w:rPr>
          <w:rFonts w:ascii="Times New Roman" w:hAnsi="Times New Roman" w:cs="Times New Roman"/>
          <w:sz w:val="24"/>
          <w:szCs w:val="24"/>
          <w:lang w:eastAsia="ru-RU"/>
        </w:rPr>
      </w:pPr>
      <w:r w:rsidRPr="00D105AB">
        <w:rPr>
          <w:rFonts w:ascii="Times New Roman" w:eastAsia="Times New Roman" w:hAnsi="Times New Roman" w:cs="Times New Roman"/>
          <w:position w:val="-12"/>
          <w:sz w:val="24"/>
          <w:szCs w:val="24"/>
          <w:lang w:eastAsia="ru-RU"/>
        </w:rPr>
        <w:object w:dxaOrig="1300" w:dyaOrig="360">
          <v:shape id="_x0000_i1129" type="#_x0000_t75" style="width:65.4pt;height:17.4pt" o:ole="">
            <v:imagedata r:id="rId204" o:title=""/>
          </v:shape>
          <o:OLEObject Type="Embed" ProgID="Equation.3" ShapeID="_x0000_i1129" DrawAspect="Content" ObjectID="_1730627706" r:id="rId205"/>
        </w:object>
      </w:r>
      <w:r>
        <w:rPr>
          <w:rFonts w:ascii="Times New Roman" w:hAnsi="Times New Roman" w:cs="Times New Roman"/>
          <w:sz w:val="24"/>
          <w:szCs w:val="24"/>
          <w:lang w:eastAsia="ru-RU"/>
        </w:rPr>
        <w:t xml:space="preserve">                                                               (20)</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где Т</w:t>
      </w:r>
      <w:r w:rsidRPr="00D105AB">
        <w:rPr>
          <w:rFonts w:ascii="Times New Roman" w:hAnsi="Times New Roman" w:cs="Times New Roman"/>
          <w:sz w:val="24"/>
          <w:szCs w:val="24"/>
          <w:vertAlign w:val="subscript"/>
          <w:lang w:eastAsia="ru-RU"/>
        </w:rPr>
        <w:t xml:space="preserve">п – </w:t>
      </w:r>
      <w:r w:rsidRPr="00D105AB">
        <w:rPr>
          <w:rFonts w:ascii="Times New Roman" w:hAnsi="Times New Roman" w:cs="Times New Roman"/>
          <w:sz w:val="24"/>
          <w:szCs w:val="24"/>
          <w:lang w:eastAsia="ru-RU"/>
        </w:rPr>
        <w:t>время подхода зараженного к заводу;</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 xml:space="preserve">ав </w:t>
      </w:r>
      <w:r w:rsidRPr="00D105AB">
        <w:rPr>
          <w:rFonts w:ascii="Times New Roman" w:hAnsi="Times New Roman" w:cs="Times New Roman"/>
          <w:sz w:val="24"/>
          <w:szCs w:val="24"/>
          <w:lang w:eastAsia="ru-RU"/>
        </w:rPr>
        <w:t>– время аварии на химически опасном объекте.</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w:t>
      </w:r>
    </w:p>
    <w:p w:rsidR="00D26505" w:rsidRPr="00D105AB" w:rsidRDefault="00D26505" w:rsidP="00D105AB">
      <w:pPr>
        <w:spacing w:after="0"/>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2.Сравнивается располагаемое время Т с временем Тэвак, необходмым для организации проведения эвакуации (полной или частичной). </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3.Принимается решение о виде эвакуации. </w:t>
      </w:r>
    </w:p>
    <w:p w:rsidR="00D26505" w:rsidRPr="003B6B90" w:rsidRDefault="00D26505" w:rsidP="003B6B90">
      <w:pPr>
        <w:pStyle w:val="a4"/>
        <w:spacing w:after="0" w:line="240" w:lineRule="auto"/>
        <w:rPr>
          <w:rFonts w:ascii="Times New Roman" w:hAnsi="Times New Roman" w:cs="Times New Roman"/>
          <w:sz w:val="24"/>
          <w:szCs w:val="24"/>
          <w:lang w:eastAsia="ru-RU"/>
        </w:rPr>
      </w:pP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Пример.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Рассчитать</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вероятное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количество</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людей, попадающих</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зону</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заражения, ориентировочнуюструктурупотерьиопределитьрасполагаемоевремянаэвакуацию. </w:t>
      </w: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Рабочие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служащие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обеспечены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противогазами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на</w:t>
      </w:r>
      <w:r>
        <w:rPr>
          <w:rFonts w:ascii="Times New Roman" w:hAnsi="Times New Roman" w:cs="Times New Roman"/>
          <w:sz w:val="24"/>
          <w:szCs w:val="24"/>
          <w:lang w:eastAsia="ru-RU"/>
        </w:rPr>
        <w:t xml:space="preserve"> 100%</w:t>
      </w:r>
      <w:r w:rsidRPr="003B6B90">
        <w:rPr>
          <w:rFonts w:ascii="Times New Roman" w:hAnsi="Times New Roman" w:cs="Times New Roman"/>
          <w:sz w:val="24"/>
          <w:szCs w:val="24"/>
          <w:lang w:eastAsia="ru-RU"/>
        </w:rPr>
        <w:t>, население, проживающее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жилом</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массиве, – на40 % .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Исходные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данные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для</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расчета</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приведены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табл</w:t>
      </w:r>
      <w:r w:rsidRPr="003B6B90">
        <w:rPr>
          <w:rFonts w:ascii="Times New Roman" w:hAnsi="Times New Roman" w:cs="Times New Roman"/>
          <w:sz w:val="24"/>
          <w:szCs w:val="24"/>
          <w:lang w:eastAsia="ru-RU"/>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150"/>
        <w:gridCol w:w="1117"/>
        <w:gridCol w:w="993"/>
        <w:gridCol w:w="1274"/>
        <w:gridCol w:w="1399"/>
        <w:gridCol w:w="1197"/>
        <w:gridCol w:w="1197"/>
      </w:tblGrid>
      <w:tr w:rsidR="00D26505" w:rsidRPr="00330518">
        <w:trPr>
          <w:trHeight w:val="1641"/>
        </w:trPr>
        <w:tc>
          <w:tcPr>
            <w:tcW w:w="1242"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 карте),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S</w:t>
            </w:r>
          </w:p>
          <w:p w:rsidR="00D26505" w:rsidRPr="00330518" w:rsidRDefault="00D26505" w:rsidP="00330518">
            <w:pPr>
              <w:spacing w:after="0" w:line="240" w:lineRule="auto"/>
              <w:jc w:val="both"/>
              <w:rPr>
                <w:rFonts w:ascii="Times New Roman" w:hAnsi="Times New Roman" w:cs="Times New Roman"/>
                <w:sz w:val="20"/>
                <w:szCs w:val="20"/>
              </w:rPr>
            </w:pPr>
          </w:p>
        </w:tc>
        <w:tc>
          <w:tcPr>
            <w:tcW w:w="1150" w:type="dxa"/>
          </w:tcPr>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заражения</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 xml:space="preserve">(по карте), </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 S</w:t>
            </w:r>
            <w:r w:rsidRPr="00330518">
              <w:rPr>
                <w:rFonts w:ascii="Times New Roman" w:hAnsi="Times New Roman" w:cs="Times New Roman"/>
                <w:sz w:val="20"/>
                <w:szCs w:val="20"/>
                <w:vertAlign w:val="subscript"/>
                <w:lang w:eastAsia="ru-RU"/>
              </w:rPr>
              <w:t>З</w:t>
            </w:r>
          </w:p>
          <w:p w:rsidR="00D26505" w:rsidRPr="00330518" w:rsidRDefault="00D26505" w:rsidP="00330518">
            <w:pPr>
              <w:spacing w:after="0" w:line="240" w:lineRule="auto"/>
              <w:jc w:val="both"/>
              <w:rPr>
                <w:rFonts w:ascii="Times New Roman" w:hAnsi="Times New Roman" w:cs="Times New Roman"/>
                <w:sz w:val="20"/>
                <w:szCs w:val="20"/>
              </w:rPr>
            </w:pPr>
          </w:p>
        </w:tc>
        <w:tc>
          <w:tcPr>
            <w:tcW w:w="1118"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Число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жителей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тыс. чел., N</w:t>
            </w:r>
          </w:p>
          <w:p w:rsidR="00D26505" w:rsidRPr="00330518" w:rsidRDefault="00D26505" w:rsidP="00330518">
            <w:pPr>
              <w:spacing w:after="0" w:line="240" w:lineRule="auto"/>
              <w:jc w:val="both"/>
              <w:rPr>
                <w:rFonts w:ascii="Times New Roman" w:hAnsi="Times New Roman" w:cs="Times New Roman"/>
                <w:sz w:val="20"/>
                <w:szCs w:val="20"/>
              </w:rPr>
            </w:pPr>
          </w:p>
        </w:tc>
        <w:tc>
          <w:tcPr>
            <w:tcW w:w="993"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начала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аварий,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Тав</w:t>
            </w:r>
          </w:p>
          <w:p w:rsidR="00D26505" w:rsidRPr="00330518" w:rsidRDefault="00D26505" w:rsidP="00330518">
            <w:pPr>
              <w:spacing w:after="0" w:line="240" w:lineRule="auto"/>
              <w:jc w:val="center"/>
              <w:rPr>
                <w:rFonts w:ascii="Times New Roman" w:hAnsi="Times New Roman" w:cs="Times New Roman"/>
                <w:sz w:val="20"/>
                <w:szCs w:val="20"/>
              </w:rPr>
            </w:pPr>
          </w:p>
        </w:tc>
        <w:tc>
          <w:tcPr>
            <w:tcW w:w="1275"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подхода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облака,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П</w:t>
            </w:r>
          </w:p>
          <w:p w:rsidR="00D26505" w:rsidRPr="00330518" w:rsidRDefault="00D26505" w:rsidP="00330518">
            <w:pPr>
              <w:spacing w:after="0" w:line="240" w:lineRule="auto"/>
              <w:jc w:val="center"/>
              <w:rPr>
                <w:rFonts w:ascii="Times New Roman" w:hAnsi="Times New Roman" w:cs="Times New Roman"/>
                <w:sz w:val="20"/>
                <w:szCs w:val="20"/>
              </w:rPr>
            </w:pPr>
          </w:p>
        </w:tc>
        <w:tc>
          <w:tcPr>
            <w:tcW w:w="1399"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полную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1</w:t>
            </w:r>
          </w:p>
          <w:p w:rsidR="00D26505" w:rsidRPr="00330518" w:rsidRDefault="00D26505" w:rsidP="00330518">
            <w:pPr>
              <w:spacing w:after="0" w:line="240" w:lineRule="auto"/>
              <w:jc w:val="center"/>
              <w:rPr>
                <w:rFonts w:ascii="Times New Roman" w:hAnsi="Times New Roman" w:cs="Times New Roman"/>
                <w:sz w:val="20"/>
                <w:szCs w:val="20"/>
              </w:rPr>
            </w:pP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семей,ч,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эвак2</w:t>
            </w: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детей,ч,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3</w:t>
            </w:r>
          </w:p>
        </w:tc>
      </w:tr>
      <w:tr w:rsidR="00D26505" w:rsidRPr="00330518">
        <w:tc>
          <w:tcPr>
            <w:tcW w:w="1242"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50"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18"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993"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275"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399"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r>
    </w:tbl>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9130D" w:rsidRDefault="00D26505" w:rsidP="003E6B78">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Pr="004D7BE7" w:rsidRDefault="00D26505" w:rsidP="003E6B78">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2.</w:t>
      </w:r>
      <w:r>
        <w:rPr>
          <w:rFonts w:ascii="Times New Roman" w:hAnsi="Times New Roman" w:cs="Times New Roman"/>
          <w:sz w:val="24"/>
          <w:szCs w:val="24"/>
        </w:rPr>
        <w:t xml:space="preserve"> </w:t>
      </w:r>
      <w:r w:rsidRPr="004D7BE7">
        <w:rPr>
          <w:rFonts w:ascii="Times New Roman" w:hAnsi="Times New Roman" w:cs="Times New Roman"/>
          <w:sz w:val="24"/>
          <w:szCs w:val="24"/>
        </w:rPr>
        <w:t>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3. Определить в</w:t>
      </w:r>
      <w:r>
        <w:rPr>
          <w:rFonts w:ascii="Times New Roman" w:hAnsi="Times New Roman" w:cs="Times New Roman"/>
          <w:sz w:val="24"/>
          <w:szCs w:val="24"/>
        </w:rPr>
        <w:t>ремя</w:t>
      </w:r>
      <w:r w:rsidRPr="003E6B78">
        <w:rPr>
          <w:rFonts w:ascii="Times New Roman" w:hAnsi="Times New Roman" w:cs="Times New Roman"/>
          <w:sz w:val="24"/>
          <w:szCs w:val="24"/>
        </w:rPr>
        <w:t xml:space="preserve"> на эвакуацию в ЗЗ или РС</w:t>
      </w:r>
      <w:r>
        <w:rPr>
          <w:rFonts w:ascii="Times New Roman" w:hAnsi="Times New Roman" w:cs="Times New Roman"/>
          <w:sz w:val="24"/>
          <w:szCs w:val="24"/>
        </w:rPr>
        <w:t>.</w:t>
      </w:r>
    </w:p>
    <w:p w:rsidR="00D26505" w:rsidRPr="003E6B78"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 6</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w:t>
      </w:r>
      <w:r>
        <w:rPr>
          <w:rFonts w:ascii="Times New Roman" w:hAnsi="Times New Roman" w:cs="Times New Roman"/>
          <w:b/>
          <w:bCs/>
          <w:sz w:val="24"/>
          <w:szCs w:val="24"/>
        </w:rPr>
        <w:t>тв индивидуальной защиты</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Pr>
          <w:rFonts w:ascii="Times New Roman" w:hAnsi="Times New Roman" w:cs="Times New Roman"/>
          <w:sz w:val="24"/>
          <w:szCs w:val="24"/>
        </w:rPr>
        <w:t>нормативно-правово</w:t>
      </w:r>
      <w:r w:rsidRPr="00193ABC">
        <w:rPr>
          <w:rFonts w:ascii="Times New Roman" w:hAnsi="Times New Roman" w:cs="Times New Roman"/>
          <w:sz w:val="24"/>
          <w:szCs w:val="24"/>
        </w:rPr>
        <w:t xml:space="preserve">е </w:t>
      </w:r>
      <w:r>
        <w:rPr>
          <w:rFonts w:ascii="Times New Roman" w:hAnsi="Times New Roman" w:cs="Times New Roman"/>
          <w:sz w:val="24"/>
          <w:szCs w:val="24"/>
        </w:rPr>
        <w:t>регулирование</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D105AB">
      <w:pPr>
        <w:pStyle w:val="a5"/>
        <w:spacing w:before="0" w:beforeAutospacing="0" w:after="0" w:afterAutospacing="0"/>
        <w:jc w:val="both"/>
      </w:pPr>
      <w:r w:rsidRPr="004D7BE7">
        <w:t>Задание:</w:t>
      </w:r>
      <w:r w:rsidRPr="004D7BE7">
        <w:rPr>
          <w:i/>
          <w:iCs/>
        </w:rPr>
        <w:t xml:space="preserve"> </w:t>
      </w:r>
    </w:p>
    <w:p w:rsidR="00D26505"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AF358C" w:rsidRDefault="00D26505" w:rsidP="006C00D4">
      <w:pPr>
        <w:pStyle w:val="1"/>
        <w:spacing w:before="0" w:beforeAutospacing="0" w:after="0" w:afterAutospacing="0"/>
        <w:ind w:firstLine="709"/>
        <w:jc w:val="both"/>
        <w:rPr>
          <w:sz w:val="24"/>
          <w:szCs w:val="24"/>
        </w:rPr>
      </w:pPr>
      <w:r w:rsidRPr="00AF358C">
        <w:rPr>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D26505" w:rsidRDefault="00D26505" w:rsidP="006C00D4">
      <w:pPr>
        <w:pStyle w:val="s1"/>
        <w:spacing w:before="0" w:beforeAutospacing="0" w:after="0" w:afterAutospacing="0" w:line="276" w:lineRule="auto"/>
        <w:jc w:val="both"/>
        <w:rPr>
          <w:b/>
          <w:bCs/>
        </w:rPr>
      </w:pPr>
      <w:r>
        <w:rPr>
          <w:b/>
          <w:bCs/>
        </w:rPr>
        <w:t xml:space="preserve">           </w:t>
      </w:r>
      <w:r w:rsidRPr="004764FC">
        <w:rPr>
          <w:b/>
          <w:bCs/>
        </w:rPr>
        <w:t>Обеспечение населения СИЗ</w:t>
      </w:r>
    </w:p>
    <w:p w:rsidR="00D26505" w:rsidRPr="006C00D4" w:rsidRDefault="00D26505" w:rsidP="006C00D4">
      <w:pPr>
        <w:pStyle w:val="s1"/>
        <w:spacing w:before="0" w:beforeAutospacing="0" w:after="0" w:afterAutospacing="0" w:line="276" w:lineRule="auto"/>
        <w:ind w:firstLine="709"/>
        <w:jc w:val="both"/>
        <w:rPr>
          <w:b/>
          <w:bCs/>
          <w:color w:val="000000"/>
        </w:rPr>
      </w:pPr>
      <w:r w:rsidRPr="006C00D4">
        <w:rPr>
          <w:color w:val="000000"/>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для населения включают в себя средства индивидуальной защиты органов дыхания и медицинские средства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206" w:anchor="block_1000" w:history="1">
        <w:r w:rsidRPr="006C00D4">
          <w:rPr>
            <w:rStyle w:val="a3"/>
            <w:color w:val="000000"/>
            <w:u w:val="none"/>
          </w:rPr>
          <w:t xml:space="preserve">от 10 ноября 1996 г. N 1340 </w:t>
        </w:r>
      </w:hyperlink>
      <w:r w:rsidRPr="006C00D4">
        <w:rPr>
          <w:color w:val="000000"/>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207" w:anchor="block_1000" w:history="1">
        <w:r w:rsidRPr="006C00D4">
          <w:rPr>
            <w:rStyle w:val="a3"/>
            <w:color w:val="000000"/>
            <w:u w:val="none"/>
          </w:rPr>
          <w:t>от 27 апреля 2000 г. N 379</w:t>
        </w:r>
      </w:hyperlink>
      <w:r w:rsidRPr="006C00D4">
        <w:rPr>
          <w:color w:val="000000"/>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208" w:anchor="block_1000" w:history="1">
        <w:r w:rsidRPr="006C00D4">
          <w:rPr>
            <w:rStyle w:val="a3"/>
            <w:color w:val="000000"/>
            <w:u w:val="none"/>
          </w:rPr>
          <w:t>от 1 декабря 2005 г. N 712</w:t>
        </w:r>
      </w:hyperlink>
      <w:r w:rsidRPr="006C00D4">
        <w:rPr>
          <w:color w:val="000000"/>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209" w:anchor="block_10041" w:history="1">
        <w:r w:rsidRPr="006C00D4">
          <w:rPr>
            <w:rStyle w:val="a3"/>
            <w:color w:val="000000"/>
            <w:u w:val="none"/>
          </w:rPr>
          <w:t>от 21 мая 2007 г. N 305</w:t>
        </w:r>
      </w:hyperlink>
      <w:r w:rsidRPr="006C00D4">
        <w:rPr>
          <w:color w:val="000000"/>
        </w:rPr>
        <w:t xml:space="preserve"> "Об утверждении Положения о государственном надзоре в области гражданской обороны", осуществляется МЧС России.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постановлениями Правительства Российской Федерации </w:t>
      </w:r>
      <w:hyperlink r:id="rId210" w:history="1">
        <w:r w:rsidRPr="006C00D4">
          <w:rPr>
            <w:rStyle w:val="a3"/>
            <w:color w:val="000000"/>
            <w:u w:val="none"/>
          </w:rPr>
          <w:t>от 2 ноября 2000 г. N 841</w:t>
        </w:r>
      </w:hyperlink>
      <w:r w:rsidRPr="006C00D4">
        <w:rPr>
          <w:color w:val="000000"/>
        </w:rPr>
        <w:t xml:space="preserve"> "Об утверждении Положения об организации обучения населения в области гражданской обороны" и </w:t>
      </w:r>
      <w:hyperlink r:id="rId211" w:history="1">
        <w:r w:rsidRPr="006C00D4">
          <w:rPr>
            <w:rStyle w:val="a3"/>
            <w:color w:val="000000"/>
            <w:u w:val="none"/>
          </w:rPr>
          <w:t>от 4 сентября 2003 г. N 547</w:t>
        </w:r>
      </w:hyperlink>
      <w:r w:rsidRPr="006C00D4">
        <w:rPr>
          <w:color w:val="000000"/>
        </w:rPr>
        <w:t xml:space="preserve"> "О подготовке населения в области защиты от чрезвычайных ситуаций природного и техногенного характера".</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Обеспечению СИЗ подлежит население, проживающее на территориях в пределах границ зон:</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защитных мероприятий, устанавливаемых вокруг комплекса объектов по хранению и уничтожению химического оружия;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Обеспечение населения СИЗ осуществляется: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федеральными органами исполнительной власти - работников этих органов и организаций, находящихся в их ведении;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212" w:anchor="block_9" w:history="1">
        <w:r w:rsidRPr="006C00D4">
          <w:rPr>
            <w:rStyle w:val="a3"/>
            <w:color w:val="000000"/>
            <w:u w:val="none"/>
          </w:rPr>
          <w:t>пункте 6</w:t>
        </w:r>
      </w:hyperlink>
      <w:r w:rsidRPr="006C00D4">
        <w:rPr>
          <w:color w:val="000000"/>
        </w:rPr>
        <w:t xml:space="preserve"> настоящего Положения;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организациями - работников этих организаций.</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8. Количество и категории населения, подлежащие обеспечению СИЗ на территориях в пределах границ зон, указанных в </w:t>
      </w:r>
      <w:hyperlink r:id="rId213" w:anchor="block_9" w:history="1">
        <w:r w:rsidRPr="006C00D4">
          <w:rPr>
            <w:rStyle w:val="a3"/>
            <w:color w:val="000000"/>
            <w:u w:val="none"/>
          </w:rPr>
          <w:t>пункте 6</w:t>
        </w:r>
      </w:hyperlink>
      <w:r w:rsidRPr="006C00D4">
        <w:rPr>
          <w:color w:val="000000"/>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214" w:anchor="block_1002"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Накопление запасов (резервов) СИЗ осуществляется для населения, проживающего на территориях в пределах границ зон, указанных в </w:t>
      </w:r>
      <w:hyperlink r:id="rId215" w:anchor="block_9" w:history="1">
        <w:r w:rsidRPr="006C00D4">
          <w:rPr>
            <w:rStyle w:val="a3"/>
            <w:color w:val="000000"/>
            <w:u w:val="none"/>
          </w:rPr>
          <w:t>пункте 6</w:t>
        </w:r>
      </w:hyperlink>
      <w:r w:rsidRPr="006C00D4">
        <w:rPr>
          <w:color w:val="000000"/>
        </w:rPr>
        <w:t xml:space="preserve"> настоящего Положения:</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 xml:space="preserve">для работников организаций и отдельных категорий населения, работающих (проживающих) на территориях в пределах границ зон, указанных в </w:t>
      </w:r>
      <w:hyperlink r:id="rId216" w:anchor="block_9" w:history="1">
        <w:r w:rsidRPr="006C00D4">
          <w:rPr>
            <w:rStyle w:val="a3"/>
            <w:color w:val="000000"/>
            <w:u w:val="none"/>
          </w:rPr>
          <w:t>пункте 6</w:t>
        </w:r>
      </w:hyperlink>
      <w:r w:rsidRPr="006C00D4">
        <w:rPr>
          <w:color w:val="000000"/>
        </w:rPr>
        <w:t xml:space="preserve"> настоящего Положения, - медицинские средства индивидуальной защиты из расчета на 30 % от их общей численности.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Финансирование создания (накопления), хранения и использования запасов (резервов) СИЗ осуществляется в порядке, установленном </w:t>
      </w:r>
      <w:hyperlink r:id="rId217" w:anchor="block_18" w:history="1">
        <w:r w:rsidRPr="006C00D4">
          <w:rPr>
            <w:rStyle w:val="a3"/>
            <w:color w:val="000000"/>
            <w:u w:val="none"/>
          </w:rPr>
          <w:t>Федеральным законом</w:t>
        </w:r>
      </w:hyperlink>
      <w:r w:rsidRPr="006C00D4">
        <w:rPr>
          <w:color w:val="000000"/>
        </w:rPr>
        <w:t xml:space="preserve"> от 12 февраля 1998 г. N 28-ФЗ "О гражданской обороне".</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b/>
          <w:bCs/>
          <w:color w:val="000000"/>
        </w:rPr>
        <w:t>Организация хранения и использование средств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18" w:anchor="block_10000" w:history="1">
        <w:r w:rsidRPr="006C00D4">
          <w:rPr>
            <w:rStyle w:val="a3"/>
            <w:color w:val="000000"/>
            <w:u w:val="none"/>
          </w:rPr>
          <w:t>приказом</w:t>
        </w:r>
      </w:hyperlink>
      <w:r w:rsidRPr="006C00D4">
        <w:rPr>
          <w:color w:val="000000"/>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19" w:anchor="block_1011" w:history="1">
        <w:r w:rsidRPr="006C00D4">
          <w:rPr>
            <w:rStyle w:val="a3"/>
            <w:color w:val="000000"/>
            <w:u w:val="none"/>
          </w:rPr>
          <w:t>*(11)</w:t>
        </w:r>
      </w:hyperlink>
      <w:r w:rsidRPr="006C00D4">
        <w:rPr>
          <w:color w:val="000000"/>
        </w:rPr>
        <w:t xml:space="preserve"> с изменениями, внесенными приказами МЧС России </w:t>
      </w:r>
      <w:hyperlink r:id="rId220" w:history="1">
        <w:r w:rsidRPr="006C00D4">
          <w:rPr>
            <w:rStyle w:val="a3"/>
            <w:color w:val="000000"/>
            <w:u w:val="none"/>
          </w:rPr>
          <w:t>от 10.03.2006 N 140</w:t>
        </w:r>
      </w:hyperlink>
      <w:r w:rsidRPr="006C00D4">
        <w:rPr>
          <w:color w:val="000000"/>
        </w:rPr>
        <w:t xml:space="preserve"> </w:t>
      </w:r>
      <w:hyperlink r:id="rId221" w:anchor="block_1012" w:history="1">
        <w:r w:rsidRPr="006C00D4">
          <w:rPr>
            <w:rStyle w:val="a3"/>
            <w:color w:val="000000"/>
            <w:u w:val="none"/>
          </w:rPr>
          <w:t>*(12)</w:t>
        </w:r>
      </w:hyperlink>
      <w:r w:rsidRPr="006C00D4">
        <w:rPr>
          <w:color w:val="000000"/>
        </w:rPr>
        <w:t xml:space="preserve"> и </w:t>
      </w:r>
      <w:hyperlink r:id="rId222" w:history="1">
        <w:r w:rsidRPr="006C00D4">
          <w:rPr>
            <w:rStyle w:val="a3"/>
            <w:color w:val="000000"/>
            <w:u w:val="none"/>
          </w:rPr>
          <w:t>от 19.04.2010 N 186</w:t>
        </w:r>
      </w:hyperlink>
      <w:r w:rsidRPr="006C00D4">
        <w:rPr>
          <w:color w:val="000000"/>
        </w:rPr>
        <w:t xml:space="preserve"> </w:t>
      </w:r>
      <w:hyperlink r:id="rId223" w:anchor="block_1013" w:history="1">
        <w:r w:rsidRPr="006C00D4">
          <w:rPr>
            <w:rStyle w:val="a3"/>
            <w:color w:val="000000"/>
            <w:u w:val="none"/>
          </w:rPr>
          <w:t>*(13)</w:t>
        </w:r>
      </w:hyperlink>
      <w:r w:rsidRPr="006C00D4">
        <w:rPr>
          <w:color w:val="000000"/>
        </w:rPr>
        <w:t>. При обеспечении соответствующих условий хранения разрешается хранить СИЗ на рабочих местах.</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w:t>
      </w:r>
    </w:p>
    <w:p w:rsidR="00D26505" w:rsidRPr="006C00D4" w:rsidRDefault="00D26505" w:rsidP="006C00D4">
      <w:pPr>
        <w:pStyle w:val="s3"/>
        <w:spacing w:before="0" w:beforeAutospacing="0" w:after="0" w:afterAutospacing="0" w:line="276" w:lineRule="auto"/>
        <w:ind w:firstLine="709"/>
        <w:jc w:val="both"/>
        <w:rPr>
          <w:b/>
          <w:bCs/>
          <w:color w:val="000000"/>
        </w:rPr>
      </w:pPr>
      <w:r w:rsidRPr="006C00D4">
        <w:rPr>
          <w:color w:val="000000"/>
        </w:rPr>
        <w:br/>
      </w:r>
      <w:r>
        <w:rPr>
          <w:b/>
          <w:bCs/>
          <w:color w:val="000000"/>
        </w:rPr>
        <w:t xml:space="preserve">            </w:t>
      </w:r>
      <w:r w:rsidRPr="006C00D4">
        <w:rPr>
          <w:b/>
          <w:bCs/>
          <w:color w:val="000000"/>
        </w:rPr>
        <w:t>Использование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24" w:anchor="block_63"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Минздравсоцразвития России от 01.06.2009 N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91364A">
        <w:rPr>
          <w:rFonts w:ascii="Times New Roman" w:hAnsi="Times New Roman" w:cs="Times New Roman"/>
          <w:b/>
          <w:bCs/>
          <w:sz w:val="24"/>
          <w:szCs w:val="24"/>
        </w:rPr>
        <w:br/>
        <w:t>(Зарегистрировано в Минюсте России 10.09.2009 N 14742)</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Приобретение СИЗ осуществляется за счет средств работодателя.</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Допускается приобретение работодателем СИЗ во временное пользование по договору аренды.</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791ED9">
        <w:rPr>
          <w:rStyle w:val="blk"/>
          <w:rFonts w:ascii="Times New Roman" w:hAnsi="Times New Roman"/>
          <w:sz w:val="24"/>
          <w:szCs w:val="24"/>
        </w:rPr>
        <w:t>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Pr="00791ED9"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Style w:val="blk"/>
          <w:rFonts w:ascii="Times New Roman" w:hAnsi="Times New Roman"/>
          <w:sz w:val="24"/>
          <w:szCs w:val="24"/>
        </w:rPr>
        <w:t xml:space="preserve">В </w:t>
      </w:r>
      <w:r w:rsidRPr="00791ED9">
        <w:rPr>
          <w:rStyle w:val="blk"/>
          <w:rFonts w:ascii="Times New Roman" w:hAnsi="Times New Roman"/>
          <w:sz w:val="24"/>
          <w:szCs w:val="24"/>
        </w:rPr>
        <w:t>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rsidR="00D26505" w:rsidRPr="00791ED9" w:rsidRDefault="00D26505" w:rsidP="00791ED9">
      <w:pPr>
        <w:pStyle w:val="ConsNormal"/>
        <w:widowControl/>
        <w:spacing w:line="276" w:lineRule="auto"/>
        <w:ind w:right="0" w:firstLine="709"/>
        <w:jc w:val="both"/>
        <w:rPr>
          <w:rFonts w:ascii="Times New Roman" w:hAnsi="Times New Roman" w:cs="Times New Roman"/>
          <w:b/>
          <w:bCs/>
          <w:sz w:val="24"/>
          <w:szCs w:val="24"/>
        </w:rPr>
      </w:pPr>
    </w:p>
    <w:p w:rsidR="00D26505" w:rsidRPr="0091364A" w:rsidRDefault="00D26505" w:rsidP="00541942">
      <w:pPr>
        <w:pStyle w:val="ConsNormal"/>
        <w:widowControl/>
        <w:spacing w:line="276" w:lineRule="auto"/>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Министерства труда и социального развития РФ от 18 декабря 1998 г. № 51</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«Об утверждении правил обеспечения работников специальной одеждой</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специальной обувью и другими с</w:t>
      </w:r>
      <w:r>
        <w:rPr>
          <w:rFonts w:ascii="Times New Roman" w:hAnsi="Times New Roman" w:cs="Times New Roman"/>
          <w:b/>
          <w:bCs/>
          <w:sz w:val="24"/>
          <w:szCs w:val="24"/>
        </w:rPr>
        <w:t>редствами индивидуальной защиты</w:t>
      </w:r>
    </w:p>
    <w:p w:rsidR="00D26505" w:rsidRDefault="00D26505" w:rsidP="00541942">
      <w:pPr>
        <w:pStyle w:val="a5"/>
        <w:spacing w:before="0" w:beforeAutospacing="0" w:after="0" w:afterAutospacing="0" w:line="276" w:lineRule="auto"/>
        <w:ind w:firstLine="720"/>
        <w:jc w:val="both"/>
      </w:pPr>
      <w: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D26505" w:rsidRDefault="00D26505" w:rsidP="00541942">
      <w:pPr>
        <w:pStyle w:val="a5"/>
        <w:spacing w:before="0" w:beforeAutospacing="0" w:after="0" w:afterAutospacing="0" w:line="276" w:lineRule="auto"/>
        <w:ind w:firstLine="720"/>
        <w:jc w:val="both"/>
      </w:pPr>
      <w: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D26505" w:rsidRDefault="00D26505" w:rsidP="00541942">
      <w:pPr>
        <w:pStyle w:val="a5"/>
        <w:spacing w:before="0" w:beforeAutospacing="0" w:after="0" w:afterAutospacing="0" w:line="276" w:lineRule="auto"/>
        <w:ind w:firstLine="720"/>
        <w:jc w:val="both"/>
      </w:pPr>
      <w: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D26505" w:rsidRDefault="00D26505" w:rsidP="00541942">
      <w:pPr>
        <w:pStyle w:val="a5"/>
        <w:spacing w:before="0" w:beforeAutospacing="0" w:after="0" w:afterAutospacing="0" w:line="276" w:lineRule="auto"/>
        <w:ind w:firstLine="720"/>
        <w:jc w:val="both"/>
      </w:pPr>
      <w:r>
        <w:t>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D26505" w:rsidRDefault="00D26505" w:rsidP="00541942">
      <w:pPr>
        <w:pStyle w:val="a5"/>
        <w:spacing w:before="0" w:beforeAutospacing="0" w:after="0" w:afterAutospacing="0" w:line="276" w:lineRule="auto"/>
        <w:ind w:firstLine="720"/>
        <w:jc w:val="both"/>
      </w:pPr>
      <w: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D26505" w:rsidRDefault="00D26505" w:rsidP="00541942">
      <w:pPr>
        <w:pStyle w:val="a5"/>
        <w:spacing w:before="0" w:beforeAutospacing="0" w:after="0" w:afterAutospacing="0" w:line="276" w:lineRule="auto"/>
        <w:ind w:firstLine="720"/>
        <w:jc w:val="both"/>
      </w:pPr>
      <w:r>
        <w:t>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D26505" w:rsidRDefault="00D26505" w:rsidP="00541942">
      <w:pPr>
        <w:pStyle w:val="a5"/>
        <w:spacing w:before="0" w:beforeAutospacing="0" w:after="0" w:afterAutospacing="0" w:line="276" w:lineRule="auto"/>
        <w:ind w:firstLine="720"/>
        <w:jc w:val="both"/>
      </w:pPr>
      <w:r>
        <w:t>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D26505" w:rsidRDefault="00D26505" w:rsidP="00541942">
      <w:pPr>
        <w:pStyle w:val="a5"/>
        <w:spacing w:before="0" w:beforeAutospacing="0" w:after="0" w:afterAutospacing="0" w:line="276" w:lineRule="auto"/>
        <w:ind w:firstLine="720"/>
        <w:jc w:val="both"/>
      </w:pPr>
      <w: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Default="00D26505" w:rsidP="00541942">
      <w:pPr>
        <w:pStyle w:val="a5"/>
        <w:spacing w:before="0" w:beforeAutospacing="0" w:after="0" w:afterAutospacing="0" w:line="276" w:lineRule="auto"/>
        <w:ind w:firstLine="720"/>
        <w:jc w:val="both"/>
      </w:pPr>
      <w: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D26505" w:rsidRDefault="00D26505" w:rsidP="00541942">
      <w:pPr>
        <w:pStyle w:val="a5"/>
        <w:spacing w:before="0" w:beforeAutospacing="0" w:after="0" w:afterAutospacing="0" w:line="276" w:lineRule="auto"/>
        <w:ind w:firstLine="720"/>
        <w:jc w:val="both"/>
      </w:pPr>
      <w: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D26505" w:rsidRDefault="00D26505" w:rsidP="00541942">
      <w:pPr>
        <w:pStyle w:val="a5"/>
        <w:spacing w:before="0" w:beforeAutospacing="0" w:after="0" w:afterAutospacing="0" w:line="276" w:lineRule="auto"/>
        <w:ind w:firstLine="720"/>
        <w:jc w:val="both"/>
      </w:pPr>
      <w:r>
        <w:t>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D26505" w:rsidRDefault="00D26505" w:rsidP="00541942">
      <w:pPr>
        <w:pStyle w:val="a5"/>
        <w:spacing w:before="0" w:beforeAutospacing="0" w:after="0" w:afterAutospacing="0" w:line="276" w:lineRule="auto"/>
        <w:ind w:firstLine="720"/>
        <w:jc w:val="both"/>
      </w:pPr>
      <w:r>
        <w:t>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D26505" w:rsidRPr="0091364A"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p>
    <w:p w:rsidR="00D26505" w:rsidRPr="0091364A" w:rsidRDefault="00D26505" w:rsidP="0091364A">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lang w:eastAsia="en-US"/>
        </w:rPr>
        <w:t xml:space="preserve">            </w:t>
      </w:r>
      <w:r w:rsidRPr="0091364A">
        <w:rPr>
          <w:rFonts w:ascii="Times New Roman" w:hAnsi="Times New Roman" w:cs="Times New Roman"/>
          <w:b/>
          <w:bCs/>
          <w:sz w:val="24"/>
          <w:szCs w:val="24"/>
        </w:rPr>
        <w:t>Приказ МЧС России от 27.05.2003 г. № 285 «Об утверждении и введении в действие</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 xml:space="preserve">правил использования и содержания средств индивидуальной защиты, приборов радиационной, </w:t>
      </w:r>
      <w:r>
        <w:rPr>
          <w:rFonts w:ascii="Times New Roman" w:hAnsi="Times New Roman" w:cs="Times New Roman"/>
          <w:b/>
          <w:bCs/>
          <w:sz w:val="24"/>
          <w:szCs w:val="24"/>
        </w:rPr>
        <w:t>химической разведки и контроля»</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541942">
        <w:rPr>
          <w:rFonts w:ascii="Times New Roman" w:hAnsi="Times New Roman" w:cs="Times New Roman"/>
          <w:sz w:val="24"/>
          <w:szCs w:val="24"/>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D26505" w:rsidRDefault="00D26505" w:rsidP="00541942">
      <w:pPr>
        <w:pStyle w:val="a5"/>
        <w:spacing w:before="0" w:beforeAutospacing="0" w:after="0" w:afterAutospacing="0" w:line="276" w:lineRule="auto"/>
        <w:ind w:firstLine="709"/>
        <w:jc w:val="both"/>
      </w:pPr>
      <w:r>
        <w:t>Хранение средств радиационной и химической защиты включает:</w:t>
      </w:r>
    </w:p>
    <w:p w:rsidR="00D26505" w:rsidRDefault="00D26505" w:rsidP="00541942">
      <w:pPr>
        <w:pStyle w:val="a5"/>
        <w:spacing w:before="0" w:beforeAutospacing="0" w:after="0" w:afterAutospacing="0" w:line="276" w:lineRule="auto"/>
        <w:ind w:firstLine="709"/>
        <w:jc w:val="both"/>
      </w:pPr>
      <w:r>
        <w:t>правильное устройство, оборудование, содержание и использование складов (хранилищ);</w:t>
      </w:r>
    </w:p>
    <w:p w:rsidR="00D26505" w:rsidRDefault="00D26505" w:rsidP="00541942">
      <w:pPr>
        <w:pStyle w:val="a5"/>
        <w:spacing w:before="0" w:beforeAutospacing="0" w:after="0" w:afterAutospacing="0" w:line="276" w:lineRule="auto"/>
        <w:ind w:firstLine="709"/>
        <w:jc w:val="both"/>
      </w:pPr>
      <w:r>
        <w:t>прием поступающих средств радиационной и химической защиты на хранение и устранение выявленных недостатков;</w:t>
      </w:r>
    </w:p>
    <w:p w:rsidR="00D26505" w:rsidRDefault="00D26505" w:rsidP="00541942">
      <w:pPr>
        <w:pStyle w:val="a5"/>
        <w:spacing w:before="0" w:beforeAutospacing="0" w:after="0" w:afterAutospacing="0" w:line="276" w:lineRule="auto"/>
        <w:ind w:firstLine="709"/>
        <w:jc w:val="both"/>
      </w:pPr>
      <w:r>
        <w:t>подготовку средств радиационной и химической защиты для хранения с применением консервации;</w:t>
      </w:r>
    </w:p>
    <w:p w:rsidR="00D26505" w:rsidRDefault="00D26505" w:rsidP="00541942">
      <w:pPr>
        <w:pStyle w:val="a5"/>
        <w:spacing w:before="0" w:beforeAutospacing="0" w:after="0" w:afterAutospacing="0" w:line="276" w:lineRule="auto"/>
        <w:ind w:firstLine="709"/>
        <w:jc w:val="both"/>
      </w:pPr>
      <w:r>
        <w:t>подготовку мест хранения, обеспечение и поддержание в них необходимых условий (температуры, влажности и др.);</w:t>
      </w:r>
    </w:p>
    <w:p w:rsidR="00D26505" w:rsidRDefault="00D26505" w:rsidP="00541942">
      <w:pPr>
        <w:pStyle w:val="a5"/>
        <w:spacing w:before="0" w:beforeAutospacing="0" w:after="0" w:afterAutospacing="0" w:line="276" w:lineRule="auto"/>
        <w:ind w:firstLine="709"/>
        <w:jc w:val="both"/>
      </w:pPr>
      <w:r>
        <w:t>проведение лабораторных испытаний, поверки, ремонта и технического обслуживания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соблюдение режима хранения средств радиационной и химической защиты в зависимости от их химических и физических свойств;</w:t>
      </w:r>
    </w:p>
    <w:p w:rsidR="00D26505" w:rsidRDefault="00D26505" w:rsidP="00541942">
      <w:pPr>
        <w:pStyle w:val="a5"/>
        <w:spacing w:before="0" w:beforeAutospacing="0" w:after="0" w:afterAutospacing="0" w:line="276" w:lineRule="auto"/>
        <w:ind w:firstLine="709"/>
        <w:jc w:val="both"/>
      </w:pPr>
      <w:r>
        <w:t>своевременную замену и освежение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охрану складов (хранилищ) и выполнение правил пожарной безопасности;</w:t>
      </w:r>
    </w:p>
    <w:p w:rsidR="00D26505" w:rsidRDefault="00D26505" w:rsidP="00541942">
      <w:pPr>
        <w:pStyle w:val="a5"/>
        <w:spacing w:before="0" w:beforeAutospacing="0" w:after="0" w:afterAutospacing="0" w:line="276" w:lineRule="auto"/>
        <w:ind w:firstLine="709"/>
        <w:jc w:val="both"/>
      </w:pPr>
      <w:r>
        <w:t>оснащение складов (хранилищ) средствами механизации погрузочно-разгрузочных и внутрискладских работ;</w:t>
      </w:r>
    </w:p>
    <w:p w:rsidR="00D26505" w:rsidRDefault="00D26505" w:rsidP="00541942">
      <w:pPr>
        <w:pStyle w:val="a5"/>
        <w:spacing w:before="0" w:beforeAutospacing="0" w:after="0" w:afterAutospacing="0" w:line="276" w:lineRule="auto"/>
        <w:ind w:firstLine="709"/>
        <w:jc w:val="both"/>
      </w:pPr>
      <w: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p>
    <w:p w:rsidR="00D26505" w:rsidRPr="0049130D" w:rsidRDefault="00D26505" w:rsidP="0023352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23352D">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3E6B78" w:rsidRDefault="00D26505" w:rsidP="00233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№7</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Индивидуальные средства защиты органов дыхания, кожи и медицинские средства защиты и профилактики. Нормы снабже</w:t>
      </w:r>
      <w:r>
        <w:rPr>
          <w:rFonts w:ascii="Times New Roman" w:hAnsi="Times New Roman" w:cs="Times New Roman"/>
          <w:b/>
          <w:bCs/>
          <w:sz w:val="24"/>
          <w:szCs w:val="24"/>
        </w:rPr>
        <w:t>ния населения средствами защиты</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1B4E55"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130" type="#_x0000_t75" alt="Применение средств индивидуальной защиты" style="width:8.4pt;height:33pt;visibility:visible">
                  <v:imagedata r:id="rId225" o:title=""/>
                </v:shape>
              </w:pict>
            </w:r>
          </w:p>
        </w:tc>
        <w:tc>
          <w:tcPr>
            <w:tcW w:w="1740" w:type="dxa"/>
            <w:tcMar>
              <w:top w:w="15" w:type="dxa"/>
              <w:left w:w="15" w:type="dxa"/>
              <w:bottom w:w="15" w:type="dxa"/>
              <w:right w:w="15" w:type="dxa"/>
            </w:tcMar>
            <w:vAlign w:val="center"/>
          </w:tcPr>
          <w:p w:rsidR="00D26505" w:rsidRPr="00EA78E3" w:rsidRDefault="001B4E55"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836.6pt;margin-top:0;width:8.25pt;height:33pt;z-index:251658240;visibility:visible;mso-wrap-distance-left:0;mso-wrap-distance-right:0;mso-position-horizontal:right;mso-position-horizontal-relative:text;mso-position-vertical-relative:line" o:allowoverlap="f">
                  <v:imagedata r:id="rId225" o:title=""/>
                  <w10:wrap type="square"/>
                </v:shape>
              </w:pict>
            </w:r>
          </w:p>
        </w:tc>
        <w:tc>
          <w:tcPr>
            <w:tcW w:w="2640" w:type="dxa"/>
            <w:tcMar>
              <w:top w:w="15" w:type="dxa"/>
              <w:left w:w="15" w:type="dxa"/>
              <w:bottom w:w="15" w:type="dxa"/>
              <w:right w:w="15" w:type="dxa"/>
            </w:tcMar>
            <w:vAlign w:val="center"/>
          </w:tcPr>
          <w:p w:rsidR="00D26505" w:rsidRPr="00EA78E3" w:rsidRDefault="001B4E55"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836.6pt;margin-top:0;width:8.25pt;height:33pt;z-index:251659264;visibility:visible;mso-wrap-distance-left:0;mso-wrap-distance-right:0;mso-position-horizontal:right;mso-position-horizontal-relative:text;mso-position-vertical-relative:line" o:allowoverlap="f">
                  <v:imagedata r:id="rId225"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1B4E55" w:rsidP="00EA78E3">
      <w:pPr>
        <w:pStyle w:val="a5"/>
        <w:jc w:val="center"/>
      </w:pPr>
      <w:r>
        <w:rPr>
          <w:noProof/>
        </w:rPr>
        <w:pict>
          <v:shape id="Рисунок 109" o:spid="_x0000_i1131" type="#_x0000_t75" alt="http://gkantecreo.ru/images/Protivogaz/gp_7_pravila.jpg" style="width:483pt;height:384.6pt;visibility:visible">
            <v:imagedata r:id="rId226"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227"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228" w:history="1">
        <w:r>
          <w:rPr>
            <w:rStyle w:val="a3"/>
            <w:b/>
            <w:bCs/>
          </w:rPr>
          <w:t>ПДФ-2Д</w:t>
        </w:r>
      </w:hyperlink>
      <w:r>
        <w:t xml:space="preserve">, </w:t>
      </w:r>
      <w:hyperlink r:id="rId229" w:history="1">
        <w:r>
          <w:rPr>
            <w:rStyle w:val="a3"/>
            <w:b/>
            <w:bCs/>
          </w:rPr>
          <w:t>ПДФ-2Ш</w:t>
        </w:r>
      </w:hyperlink>
      <w:r>
        <w:t xml:space="preserve">, а также </w:t>
      </w:r>
      <w:hyperlink r:id="rId230"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1B4E55" w:rsidP="00EA78E3">
      <w:pPr>
        <w:pStyle w:val="a5"/>
        <w:jc w:val="center"/>
      </w:pPr>
      <w:r>
        <w:rPr>
          <w:noProof/>
        </w:rPr>
        <w:pict>
          <v:shape id="Рисунок 112" o:spid="_x0000_i1132" type="#_x0000_t75" alt="http://www.centrmag.ru/catalog/63_280110.jpg" style="width:481.2pt;height:345.6pt;visibility:visible">
            <v:imagedata r:id="rId231"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232" w:history="1">
        <w:r>
          <w:rPr>
            <w:rStyle w:val="a3"/>
            <w:b/>
            <w:bCs/>
          </w:rPr>
          <w:t>ИП-4М</w:t>
        </w:r>
      </w:hyperlink>
      <w:r>
        <w:t xml:space="preserve">, </w:t>
      </w:r>
      <w:hyperlink r:id="rId233"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1B4E55" w:rsidP="005F34C4">
      <w:pPr>
        <w:pStyle w:val="a5"/>
        <w:spacing w:before="0" w:beforeAutospacing="0" w:after="0" w:afterAutospacing="0"/>
        <w:jc w:val="center"/>
      </w:pPr>
      <w:r>
        <w:rPr>
          <w:noProof/>
        </w:rPr>
        <w:pict>
          <v:shape id="Рисунок 101" o:spid="_x0000_i1133" type="#_x0000_t75" alt="противогазыизолирующие ИП-4М, ИП-4МК" style="width:456.6pt;height:328.8pt;visibility:visible">
            <v:imagedata r:id="rId234"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1B4E55" w:rsidP="005F34C4">
      <w:pPr>
        <w:pStyle w:val="a5"/>
        <w:spacing w:before="0" w:beforeAutospacing="0" w:after="0" w:afterAutospacing="0"/>
        <w:jc w:val="center"/>
      </w:pPr>
      <w:r>
        <w:rPr>
          <w:noProof/>
        </w:rPr>
        <w:pict>
          <v:shape id="Рисунок 102" o:spid="_x0000_i1134" type="#_x0000_t75" alt="Применение средств индивидуальной защиты" style="width:444.6pt;height:319.2pt;visibility:visible">
            <v:imagedata r:id="rId235" o:title=""/>
          </v:shape>
        </w:pict>
      </w:r>
    </w:p>
    <w:p w:rsidR="00D26505" w:rsidRDefault="001B4E55" w:rsidP="005F34C4">
      <w:pPr>
        <w:pStyle w:val="a5"/>
        <w:spacing w:before="0" w:beforeAutospacing="0" w:after="0" w:afterAutospacing="0" w:line="276" w:lineRule="auto"/>
        <w:ind w:firstLine="720"/>
        <w:jc w:val="both"/>
      </w:pPr>
      <w:hyperlink r:id="rId236"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1B4E55" w:rsidP="00EA78E3">
      <w:pPr>
        <w:pStyle w:val="a5"/>
        <w:jc w:val="center"/>
      </w:pPr>
      <w:r>
        <w:rPr>
          <w:noProof/>
        </w:rPr>
        <w:pict>
          <v:shape id="Рисунок 103" o:spid="_x0000_i1135" type="#_x0000_t75" alt="Общевойсковой защитный комплект" style="width:390.6pt;height:259.8pt;visibility:visible">
            <v:imagedata r:id="rId237"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1B4E55" w:rsidP="0021146B">
      <w:pPr>
        <w:pStyle w:val="a5"/>
        <w:spacing w:before="0" w:beforeAutospacing="0" w:after="0" w:afterAutospacing="0" w:line="276" w:lineRule="auto"/>
        <w:ind w:firstLine="720"/>
        <w:jc w:val="center"/>
      </w:pPr>
      <w:r>
        <w:rPr>
          <w:noProof/>
        </w:rPr>
        <w:pict>
          <v:shape id="_x0000_i1136" type="#_x0000_t75" alt="Общевойсковой защитный комплект" style="width:402.6pt;height:66.6pt;visibility:visible">
            <v:imagedata r:id="rId237"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238"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1B4E55" w:rsidP="005F34C4">
      <w:pPr>
        <w:pStyle w:val="a5"/>
        <w:spacing w:before="0" w:beforeAutospacing="0" w:after="0" w:afterAutospacing="0"/>
        <w:jc w:val="center"/>
      </w:pPr>
      <w:r>
        <w:rPr>
          <w:noProof/>
        </w:rPr>
        <w:pict>
          <v:shape id="Рисунок 104" o:spid="_x0000_i1137" type="#_x0000_t75" alt="костюм л-1" style="width:287.4pt;height:352.8pt;visibility:visible">
            <v:imagedata r:id="rId239"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240"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1B4E55" w:rsidP="005F34C4">
      <w:pPr>
        <w:pStyle w:val="a5"/>
        <w:spacing w:before="0" w:beforeAutospacing="0" w:after="0" w:afterAutospacing="0" w:line="276" w:lineRule="auto"/>
        <w:ind w:firstLine="720"/>
        <w:jc w:val="both"/>
        <w:rPr>
          <w:color w:val="000000"/>
        </w:rPr>
      </w:pPr>
      <w:hyperlink r:id="rId241"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242" w:history="1">
        <w:r w:rsidRPr="005F34C4">
          <w:rPr>
            <w:rStyle w:val="a3"/>
            <w:color w:val="000000"/>
            <w:u w:val="none"/>
          </w:rPr>
          <w:t>ИПП-11</w:t>
        </w:r>
      </w:hyperlink>
      <w:r w:rsidRPr="005F34C4">
        <w:rPr>
          <w:color w:val="000000"/>
        </w:rPr>
        <w:t>;</w:t>
      </w:r>
    </w:p>
    <w:p w:rsidR="00D26505" w:rsidRDefault="001B4E55" w:rsidP="005F34C4">
      <w:pPr>
        <w:pStyle w:val="a5"/>
        <w:spacing w:before="0" w:beforeAutospacing="0" w:after="0" w:afterAutospacing="0" w:line="276" w:lineRule="auto"/>
        <w:ind w:firstLine="720"/>
        <w:jc w:val="both"/>
      </w:pPr>
      <w:hyperlink r:id="rId243"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1B4E55">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244"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245"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E64233"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Практическое занятие №8</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 xml:space="preserve"> Работа должностных лиц по ПУЭО</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sidRPr="00E64233">
        <w:rPr>
          <w:rFonts w:ascii="Times New Roman" w:hAnsi="Times New Roman" w:cs="Times New Roman"/>
          <w:sz w:val="24"/>
          <w:szCs w:val="24"/>
        </w:rPr>
        <w:t xml:space="preserve">В </w:t>
      </w:r>
      <w:r>
        <w:rPr>
          <w:rFonts w:ascii="Times New Roman" w:hAnsi="Times New Roman" w:cs="Times New Roman"/>
          <w:sz w:val="24"/>
          <w:szCs w:val="24"/>
        </w:rPr>
        <w:t>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материально-вещественной или в информационной ( интеллектуальной) форме. </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Повышение устойчивости объектов экономики (ОЭ) достигается путем</w:t>
      </w:r>
      <w:r>
        <w:rPr>
          <w:rFonts w:ascii="Times New Roman" w:hAnsi="Times New Roman" w:cs="Times New Roman"/>
          <w:sz w:val="24"/>
          <w:szCs w:val="24"/>
        </w:rPr>
        <w:t xml:space="preserve"> </w:t>
      </w:r>
      <w:r w:rsidRPr="00EA2E43">
        <w:rPr>
          <w:rFonts w:ascii="Times New Roman" w:hAnsi="Times New Roman" w:cs="Times New Roman"/>
          <w:sz w:val="24"/>
          <w:szCs w:val="24"/>
        </w:rPr>
        <w:t>заблаговременного проведения мероприяти</w:t>
      </w:r>
      <w:r>
        <w:rPr>
          <w:rFonts w:ascii="Times New Roman" w:hAnsi="Times New Roman" w:cs="Times New Roman"/>
          <w:sz w:val="24"/>
          <w:szCs w:val="24"/>
        </w:rPr>
        <w:t>й, направленных на снижение воз</w:t>
      </w:r>
      <w:r w:rsidRPr="00EA2E43">
        <w:rPr>
          <w:rFonts w:ascii="Times New Roman" w:hAnsi="Times New Roman" w:cs="Times New Roman"/>
          <w:sz w:val="24"/>
          <w:szCs w:val="24"/>
        </w:rPr>
        <w:t>можных потерь и разрушений от поражающи</w:t>
      </w:r>
      <w:r>
        <w:rPr>
          <w:rFonts w:ascii="Times New Roman" w:hAnsi="Times New Roman" w:cs="Times New Roman"/>
          <w:sz w:val="24"/>
          <w:szCs w:val="24"/>
        </w:rPr>
        <w:t>х факторов источников ЧС, созда</w:t>
      </w:r>
      <w:r w:rsidRPr="00EA2E43">
        <w:rPr>
          <w:rFonts w:ascii="Times New Roman" w:hAnsi="Times New Roman" w:cs="Times New Roman"/>
          <w:sz w:val="24"/>
          <w:szCs w:val="24"/>
        </w:rPr>
        <w:t>ние условий для ликвидации чрезвычайных ситуаций и осуществления в сжатые сроки работ по восстановлению объекта экономики. Мероприятия в этой</w:t>
      </w:r>
      <w:r>
        <w:rPr>
          <w:rFonts w:ascii="Times New Roman" w:hAnsi="Times New Roman" w:cs="Times New Roman"/>
          <w:sz w:val="24"/>
          <w:szCs w:val="24"/>
        </w:rPr>
        <w:t xml:space="preserve"> </w:t>
      </w:r>
      <w:r w:rsidRPr="00EA2E43">
        <w:rPr>
          <w:rFonts w:ascii="Times New Roman" w:hAnsi="Times New Roman" w:cs="Times New Roman"/>
          <w:sz w:val="24"/>
          <w:szCs w:val="24"/>
        </w:rPr>
        <w:t>области осуществляются заблаговременно в мирное время (период повседневной деятельности), в угрожаемый период, а т</w:t>
      </w:r>
      <w:r>
        <w:rPr>
          <w:rFonts w:ascii="Times New Roman" w:hAnsi="Times New Roman" w:cs="Times New Roman"/>
          <w:sz w:val="24"/>
          <w:szCs w:val="24"/>
        </w:rPr>
        <w:t>акже в условиях чрезвычайной си</w:t>
      </w:r>
      <w:r w:rsidRPr="00EA2E43">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Мероприятия в этой</w:t>
      </w:r>
      <w:r>
        <w:rPr>
          <w:rFonts w:ascii="Times New Roman" w:hAnsi="Times New Roman" w:cs="Times New Roman"/>
          <w:sz w:val="24"/>
          <w:szCs w:val="24"/>
        </w:rPr>
        <w:t xml:space="preserve"> </w:t>
      </w:r>
      <w:r w:rsidRPr="00AC0E96">
        <w:rPr>
          <w:rFonts w:ascii="Times New Roman" w:hAnsi="Times New Roman" w:cs="Times New Roman"/>
          <w:sz w:val="24"/>
          <w:szCs w:val="24"/>
        </w:rPr>
        <w:t>области осуществляются заблаговременно в</w:t>
      </w:r>
      <w:r>
        <w:rPr>
          <w:rFonts w:ascii="Times New Roman" w:hAnsi="Times New Roman" w:cs="Times New Roman"/>
          <w:sz w:val="24"/>
          <w:szCs w:val="24"/>
        </w:rPr>
        <w:t xml:space="preserve"> мирное время (период повседнев</w:t>
      </w:r>
      <w:r w:rsidRPr="00AC0E96">
        <w:rPr>
          <w:rFonts w:ascii="Times New Roman" w:hAnsi="Times New Roman" w:cs="Times New Roman"/>
          <w:sz w:val="24"/>
          <w:szCs w:val="24"/>
        </w:rPr>
        <w:t>ной деятельности), в угрожаемый период, а т</w:t>
      </w:r>
      <w:r>
        <w:rPr>
          <w:rFonts w:ascii="Times New Roman" w:hAnsi="Times New Roman" w:cs="Times New Roman"/>
          <w:sz w:val="24"/>
          <w:szCs w:val="24"/>
        </w:rPr>
        <w:t>акже в условиях чрезвычайной си</w:t>
      </w:r>
      <w:r w:rsidRPr="00AC0E96">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Под устойчивостью объекта экономик</w:t>
      </w:r>
      <w:r>
        <w:rPr>
          <w:rFonts w:ascii="Times New Roman" w:hAnsi="Times New Roman" w:cs="Times New Roman"/>
          <w:sz w:val="24"/>
          <w:szCs w:val="24"/>
        </w:rPr>
        <w:t>и в ЧС принято понимать его спо</w:t>
      </w:r>
      <w:r w:rsidRPr="00EA2E43">
        <w:rPr>
          <w:rFonts w:ascii="Times New Roman" w:hAnsi="Times New Roman" w:cs="Times New Roman"/>
          <w:sz w:val="24"/>
          <w:szCs w:val="24"/>
        </w:rPr>
        <w:t>собность производить продукцию установленного объема и номенклатуры в</w:t>
      </w:r>
      <w:r>
        <w:rPr>
          <w:rFonts w:ascii="Times New Roman" w:hAnsi="Times New Roman" w:cs="Times New Roman"/>
          <w:sz w:val="24"/>
          <w:szCs w:val="24"/>
        </w:rPr>
        <w:t xml:space="preserve"> </w:t>
      </w:r>
      <w:r w:rsidRPr="00EA2E43">
        <w:rPr>
          <w:rFonts w:ascii="Times New Roman" w:hAnsi="Times New Roman" w:cs="Times New Roman"/>
          <w:sz w:val="24"/>
          <w:szCs w:val="24"/>
        </w:rPr>
        <w:t>условиях ЧС. Для объектов, непосредственно не производящих продукцию (материальные ценности), это понятие обусло</w:t>
      </w:r>
      <w:r>
        <w:rPr>
          <w:rFonts w:ascii="Times New Roman" w:hAnsi="Times New Roman" w:cs="Times New Roman"/>
          <w:sz w:val="24"/>
          <w:szCs w:val="24"/>
        </w:rPr>
        <w:t>влено выполнением своих функцио</w:t>
      </w:r>
      <w:r w:rsidRPr="00EA2E43">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EA2E43">
        <w:rPr>
          <w:rFonts w:ascii="Times New Roman" w:hAnsi="Times New Roman" w:cs="Times New Roman"/>
          <w:sz w:val="24"/>
          <w:szCs w:val="24"/>
        </w:rPr>
        <w:t>чайных ситуациях.</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Для объектов, непосредственн</w:t>
      </w:r>
      <w:r>
        <w:rPr>
          <w:rFonts w:ascii="Times New Roman" w:hAnsi="Times New Roman" w:cs="Times New Roman"/>
          <w:sz w:val="24"/>
          <w:szCs w:val="24"/>
        </w:rPr>
        <w:t>о не производящих продукцию (ма</w:t>
      </w:r>
      <w:r w:rsidRPr="00AC0E96">
        <w:rPr>
          <w:rFonts w:ascii="Times New Roman" w:hAnsi="Times New Roman" w:cs="Times New Roman"/>
          <w:sz w:val="24"/>
          <w:szCs w:val="24"/>
        </w:rPr>
        <w:t>териальные ценности), это понятие обусло</w:t>
      </w:r>
      <w:r>
        <w:rPr>
          <w:rFonts w:ascii="Times New Roman" w:hAnsi="Times New Roman" w:cs="Times New Roman"/>
          <w:sz w:val="24"/>
          <w:szCs w:val="24"/>
        </w:rPr>
        <w:t>влено выполнением своих функцио</w:t>
      </w:r>
      <w:r w:rsidRPr="00AC0E96">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AC0E96">
        <w:rPr>
          <w:rFonts w:ascii="Times New Roman" w:hAnsi="Times New Roman" w:cs="Times New Roman"/>
          <w:sz w:val="24"/>
          <w:szCs w:val="24"/>
        </w:rPr>
        <w:t>чайных ситуациях.</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Так как современный объект экономики представляет собой сложный</w:t>
      </w:r>
      <w:r>
        <w:rPr>
          <w:rFonts w:ascii="Times New Roman" w:hAnsi="Times New Roman" w:cs="Times New Roman"/>
          <w:sz w:val="24"/>
          <w:szCs w:val="24"/>
        </w:rPr>
        <w:t xml:space="preserve"> </w:t>
      </w:r>
      <w:r w:rsidRPr="00AC0E96">
        <w:rPr>
          <w:rFonts w:ascii="Times New Roman" w:hAnsi="Times New Roman" w:cs="Times New Roman"/>
          <w:sz w:val="24"/>
          <w:szCs w:val="24"/>
        </w:rPr>
        <w:t>инженерно-экономический комплекс, то его</w:t>
      </w:r>
      <w:r>
        <w:rPr>
          <w:rFonts w:ascii="Times New Roman" w:hAnsi="Times New Roman" w:cs="Times New Roman"/>
          <w:sz w:val="24"/>
          <w:szCs w:val="24"/>
        </w:rPr>
        <w:t xml:space="preserve"> устойчивость будет напрямую за</w:t>
      </w:r>
      <w:r w:rsidRPr="00AC0E96">
        <w:rPr>
          <w:rFonts w:ascii="Times New Roman" w:hAnsi="Times New Roman" w:cs="Times New Roman"/>
          <w:sz w:val="24"/>
          <w:szCs w:val="24"/>
        </w:rPr>
        <w:t>висеть от устойчивости составляющих элеме</w:t>
      </w:r>
      <w:r>
        <w:rPr>
          <w:rFonts w:ascii="Times New Roman" w:hAnsi="Times New Roman" w:cs="Times New Roman"/>
          <w:sz w:val="24"/>
          <w:szCs w:val="24"/>
        </w:rPr>
        <w:t xml:space="preserve">нтов. </w:t>
      </w:r>
    </w:p>
    <w:p w:rsidR="00D26505" w:rsidRPr="00AC0E96" w:rsidRDefault="00D26505" w:rsidP="008D1B07">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из них относят</w:t>
      </w:r>
      <w:r w:rsidRPr="00AC0E96">
        <w:rPr>
          <w:rFonts w:ascii="Times New Roman" w:hAnsi="Times New Roman" w:cs="Times New Roman"/>
          <w:sz w:val="24"/>
          <w:szCs w:val="24"/>
        </w:rPr>
        <w:t>ся:</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здания и сооружения производственных цехов;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производственный персонал и защитные сооружен</w:t>
      </w:r>
      <w:r>
        <w:rPr>
          <w:rFonts w:ascii="Times New Roman" w:hAnsi="Times New Roman" w:cs="Times New Roman"/>
          <w:sz w:val="24"/>
          <w:szCs w:val="24"/>
        </w:rPr>
        <w:t>ия для укрытия ра</w:t>
      </w:r>
      <w:r w:rsidRPr="00EA2E43">
        <w:rPr>
          <w:rFonts w:ascii="Times New Roman" w:hAnsi="Times New Roman" w:cs="Times New Roman"/>
          <w:sz w:val="24"/>
          <w:szCs w:val="24"/>
        </w:rPr>
        <w:t>бочих и служащих;</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Вышедшими из строя считаются: промышленные здания – при сильных</w:t>
      </w:r>
      <w:r>
        <w:rPr>
          <w:rFonts w:ascii="Times New Roman" w:hAnsi="Times New Roman" w:cs="Times New Roman"/>
          <w:sz w:val="24"/>
          <w:szCs w:val="24"/>
        </w:rPr>
        <w:t xml:space="preserve"> </w:t>
      </w:r>
      <w:r w:rsidRPr="00EA2E43">
        <w:rPr>
          <w:rFonts w:ascii="Times New Roman" w:hAnsi="Times New Roman" w:cs="Times New Roman"/>
          <w:sz w:val="24"/>
          <w:szCs w:val="24"/>
        </w:rPr>
        <w:t>разрушениях; жилые здания – при средних разрушениях, рабочие и служащие –</w:t>
      </w:r>
      <w:r>
        <w:rPr>
          <w:rFonts w:ascii="Times New Roman" w:hAnsi="Times New Roman" w:cs="Times New Roman"/>
          <w:sz w:val="24"/>
          <w:szCs w:val="24"/>
        </w:rPr>
        <w:t xml:space="preserve"> </w:t>
      </w:r>
      <w:r w:rsidRPr="00EA2E43">
        <w:rPr>
          <w:rFonts w:ascii="Times New Roman" w:hAnsi="Times New Roman" w:cs="Times New Roman"/>
          <w:sz w:val="24"/>
          <w:szCs w:val="24"/>
        </w:rPr>
        <w:t>при поражениях средней тяжести.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Степень и характер поражения объе</w:t>
      </w:r>
      <w:r>
        <w:rPr>
          <w:rFonts w:ascii="Times New Roman" w:hAnsi="Times New Roman" w:cs="Times New Roman"/>
          <w:sz w:val="24"/>
          <w:szCs w:val="24"/>
        </w:rPr>
        <w:t>ктов зависит от параметров пора</w:t>
      </w:r>
      <w:r w:rsidRPr="00AC0E96">
        <w:rPr>
          <w:rFonts w:ascii="Times New Roman" w:hAnsi="Times New Roman" w:cs="Times New Roman"/>
          <w:sz w:val="24"/>
          <w:szCs w:val="24"/>
        </w:rPr>
        <w:t>жающих факторов источника чрезвычайной ситуации, расстояния от объекта до</w:t>
      </w:r>
      <w:r>
        <w:rPr>
          <w:rFonts w:ascii="Times New Roman" w:hAnsi="Times New Roman" w:cs="Times New Roman"/>
          <w:sz w:val="24"/>
          <w:szCs w:val="24"/>
        </w:rPr>
        <w:t xml:space="preserve"> </w:t>
      </w:r>
      <w:r w:rsidRPr="00AC0E96">
        <w:rPr>
          <w:rFonts w:ascii="Times New Roman" w:hAnsi="Times New Roman" w:cs="Times New Roman"/>
          <w:sz w:val="24"/>
          <w:szCs w:val="24"/>
        </w:rPr>
        <w:t>эпицентра формирования поражающих факторов, технической характеристики</w:t>
      </w:r>
      <w:r>
        <w:rPr>
          <w:rFonts w:ascii="Times New Roman" w:hAnsi="Times New Roman" w:cs="Times New Roman"/>
          <w:sz w:val="24"/>
          <w:szCs w:val="24"/>
        </w:rPr>
        <w:t xml:space="preserve"> </w:t>
      </w:r>
      <w:r w:rsidRPr="00AC0E96">
        <w:rPr>
          <w:rFonts w:ascii="Times New Roman" w:hAnsi="Times New Roman" w:cs="Times New Roman"/>
          <w:sz w:val="24"/>
          <w:szCs w:val="24"/>
        </w:rPr>
        <w:t>зданий, сооружений и оборудования, планировки объекта, метеорологических</w:t>
      </w:r>
      <w:r>
        <w:rPr>
          <w:rFonts w:ascii="Times New Roman" w:hAnsi="Times New Roman" w:cs="Times New Roman"/>
          <w:sz w:val="24"/>
          <w:szCs w:val="24"/>
        </w:rPr>
        <w:t xml:space="preserve"> </w:t>
      </w:r>
      <w:r w:rsidRPr="00AC0E96">
        <w:rPr>
          <w:rFonts w:ascii="Times New Roman" w:hAnsi="Times New Roman" w:cs="Times New Roman"/>
          <w:sz w:val="24"/>
          <w:szCs w:val="24"/>
        </w:rPr>
        <w:t>условий. В ходе проведения оценки устойчи</w:t>
      </w:r>
      <w:r>
        <w:rPr>
          <w:rFonts w:ascii="Times New Roman" w:hAnsi="Times New Roman" w:cs="Times New Roman"/>
          <w:sz w:val="24"/>
          <w:szCs w:val="24"/>
        </w:rPr>
        <w:t>вости объектов экономики необхо</w:t>
      </w:r>
      <w:r w:rsidRPr="00AC0E96">
        <w:rPr>
          <w:rFonts w:ascii="Times New Roman" w:hAnsi="Times New Roman" w:cs="Times New Roman"/>
          <w:sz w:val="24"/>
          <w:szCs w:val="24"/>
        </w:rPr>
        <w:t>димо подготовить следующие данные:</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анализ вероятных явлений, по причине которых на объекте экономики</w:t>
      </w:r>
      <w:r>
        <w:rPr>
          <w:rFonts w:ascii="Times New Roman" w:hAnsi="Times New Roman" w:cs="Times New Roman"/>
          <w:sz w:val="24"/>
          <w:szCs w:val="24"/>
        </w:rPr>
        <w:t xml:space="preserve"> </w:t>
      </w:r>
      <w:r w:rsidRPr="00EA2E43">
        <w:rPr>
          <w:rFonts w:ascii="Times New Roman" w:hAnsi="Times New Roman" w:cs="Times New Roman"/>
          <w:sz w:val="24"/>
          <w:szCs w:val="24"/>
        </w:rPr>
        <w:t>может возникнуть ЧС (стихийные бедствия, аварии техногенного характера,</w:t>
      </w:r>
      <w:r>
        <w:rPr>
          <w:rFonts w:ascii="Times New Roman" w:hAnsi="Times New Roman" w:cs="Times New Roman"/>
          <w:sz w:val="24"/>
          <w:szCs w:val="24"/>
        </w:rPr>
        <w:t xml:space="preserve"> </w:t>
      </w:r>
      <w:r w:rsidRPr="00EA2E43">
        <w:rPr>
          <w:rFonts w:ascii="Times New Roman" w:hAnsi="Times New Roman" w:cs="Times New Roman"/>
          <w:sz w:val="24"/>
          <w:szCs w:val="24"/>
        </w:rPr>
        <w:t>применение противником современных средств поражения) с выводом наиболее вероятных;</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вероятные параметры поражающих факторов источников чрезвычайных ситуаций, которые будут влиять на усто</w:t>
      </w:r>
      <w:r>
        <w:rPr>
          <w:rFonts w:ascii="Times New Roman" w:hAnsi="Times New Roman" w:cs="Times New Roman"/>
          <w:sz w:val="24"/>
          <w:szCs w:val="24"/>
        </w:rPr>
        <w:t>йчивость объектов экономики (ин</w:t>
      </w:r>
      <w:r w:rsidRPr="00EA2E43">
        <w:rPr>
          <w:rFonts w:ascii="Times New Roman" w:hAnsi="Times New Roman" w:cs="Times New Roman"/>
          <w:sz w:val="24"/>
          <w:szCs w:val="24"/>
        </w:rPr>
        <w:t>тенсивность землетрясения, избыточное давление во фронте воздушной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плотность теплового потока, высота волны, максимальная скорость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площадь и длительность затопления, давление гидравлического потока, доза</w:t>
      </w:r>
      <w:r>
        <w:rPr>
          <w:rFonts w:ascii="Times New Roman" w:hAnsi="Times New Roman" w:cs="Times New Roman"/>
          <w:sz w:val="24"/>
          <w:szCs w:val="24"/>
        </w:rPr>
        <w:t xml:space="preserve"> </w:t>
      </w:r>
      <w:r w:rsidRPr="00EA2E43">
        <w:rPr>
          <w:rFonts w:ascii="Times New Roman" w:hAnsi="Times New Roman" w:cs="Times New Roman"/>
          <w:sz w:val="24"/>
          <w:szCs w:val="24"/>
        </w:rPr>
        <w:t>облучения, предельно допустимая концентрация);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параметры вторичных поражающих факторов, возникающих при воз-</w:t>
      </w:r>
      <w:r>
        <w:rPr>
          <w:rFonts w:ascii="Times New Roman" w:hAnsi="Times New Roman" w:cs="Times New Roman"/>
          <w:sz w:val="24"/>
          <w:szCs w:val="24"/>
        </w:rPr>
        <w:t xml:space="preserve"> </w:t>
      </w:r>
      <w:r w:rsidRPr="00EA2E43">
        <w:rPr>
          <w:rFonts w:ascii="Times New Roman" w:hAnsi="Times New Roman" w:cs="Times New Roman"/>
          <w:sz w:val="24"/>
          <w:szCs w:val="24"/>
        </w:rPr>
        <w:t>действии основных источников чрезвычайных ситуаций;</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зоны воздействия поражающих факторов;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принципиальную схему функционирования производственного объекта</w:t>
      </w:r>
      <w:r>
        <w:rPr>
          <w:rFonts w:ascii="Times New Roman" w:hAnsi="Times New Roman" w:cs="Times New Roman"/>
          <w:sz w:val="24"/>
          <w:szCs w:val="24"/>
        </w:rPr>
        <w:t xml:space="preserve"> </w:t>
      </w:r>
      <w:r w:rsidRPr="00EA2E43">
        <w:rPr>
          <w:rFonts w:ascii="Times New Roman" w:hAnsi="Times New Roman" w:cs="Times New Roman"/>
          <w:sz w:val="24"/>
          <w:szCs w:val="24"/>
        </w:rPr>
        <w:t>с обозначением элементов, влияющих на функционирование предприятия;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параметра (максимальная величина параметра</w:t>
      </w:r>
      <w:r>
        <w:rPr>
          <w:rFonts w:ascii="Times New Roman" w:hAnsi="Times New Roman" w:cs="Times New Roman"/>
          <w:sz w:val="24"/>
          <w:szCs w:val="24"/>
        </w:rPr>
        <w:t xml:space="preserve"> </w:t>
      </w:r>
      <w:r w:rsidRPr="00EA2E43">
        <w:rPr>
          <w:rFonts w:ascii="Times New Roman" w:hAnsi="Times New Roman" w:cs="Times New Roman"/>
          <w:sz w:val="24"/>
          <w:szCs w:val="24"/>
        </w:rPr>
        <w:t>поражающего фактора, при которой функц</w:t>
      </w:r>
      <w:r>
        <w:rPr>
          <w:rFonts w:ascii="Times New Roman" w:hAnsi="Times New Roman" w:cs="Times New Roman"/>
          <w:sz w:val="24"/>
          <w:szCs w:val="24"/>
        </w:rPr>
        <w:t>ионирование объекта не нарушает</w:t>
      </w:r>
      <w:r w:rsidRPr="00EA2E43">
        <w:rPr>
          <w:rFonts w:ascii="Times New Roman" w:hAnsi="Times New Roman" w:cs="Times New Roman"/>
          <w:sz w:val="24"/>
          <w:szCs w:val="24"/>
        </w:rPr>
        <w:t>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радиуса (минимальное расстояние от центра</w:t>
      </w:r>
      <w:r>
        <w:rPr>
          <w:rFonts w:ascii="Times New Roman" w:hAnsi="Times New Roman" w:cs="Times New Roman"/>
          <w:sz w:val="24"/>
          <w:szCs w:val="24"/>
        </w:rPr>
        <w:t xml:space="preserve"> </w:t>
      </w:r>
      <w:r w:rsidRPr="00EA2E43">
        <w:rPr>
          <w:rFonts w:ascii="Times New Roman" w:hAnsi="Times New Roman" w:cs="Times New Roman"/>
          <w:sz w:val="24"/>
          <w:szCs w:val="24"/>
        </w:rPr>
        <w:t>формирования источника; поражающих факторов на котором функционирование объекта не нарушается);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характеристику непосредственно самого объекта (количество зданий и</w:t>
      </w:r>
      <w:r>
        <w:rPr>
          <w:rFonts w:ascii="Times New Roman" w:hAnsi="Times New Roman" w:cs="Times New Roman"/>
          <w:sz w:val="24"/>
          <w:szCs w:val="24"/>
        </w:rPr>
        <w:t xml:space="preserve"> </w:t>
      </w:r>
      <w:r w:rsidRPr="00EA2E43">
        <w:rPr>
          <w:rFonts w:ascii="Times New Roman" w:hAnsi="Times New Roman" w:cs="Times New Roman"/>
          <w:sz w:val="24"/>
          <w:szCs w:val="24"/>
        </w:rPr>
        <w:t>сооружений, плотность застройки, наиболь</w:t>
      </w:r>
      <w:r>
        <w:rPr>
          <w:rFonts w:ascii="Times New Roman" w:hAnsi="Times New Roman" w:cs="Times New Roman"/>
          <w:sz w:val="24"/>
          <w:szCs w:val="24"/>
        </w:rPr>
        <w:t>шая работающая смена, обеспечен</w:t>
      </w:r>
      <w:r w:rsidRPr="00EA2E43">
        <w:rPr>
          <w:rFonts w:ascii="Times New Roman" w:hAnsi="Times New Roman" w:cs="Times New Roman"/>
          <w:sz w:val="24"/>
          <w:szCs w:val="24"/>
        </w:rPr>
        <w:t>ность защитными сооружениями, конструкц</w:t>
      </w:r>
      <w:r>
        <w:rPr>
          <w:rFonts w:ascii="Times New Roman" w:hAnsi="Times New Roman" w:cs="Times New Roman"/>
          <w:sz w:val="24"/>
          <w:szCs w:val="24"/>
        </w:rPr>
        <w:t>ия зданий и сооружений, характе</w:t>
      </w:r>
      <w:r w:rsidRPr="00EA2E43">
        <w:rPr>
          <w:rFonts w:ascii="Times New Roman" w:hAnsi="Times New Roman" w:cs="Times New Roman"/>
          <w:sz w:val="24"/>
          <w:szCs w:val="24"/>
        </w:rPr>
        <w:t>ристика оборудования, характеристика коммунально-энергетических сетей, характеристика местности).</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Основные факторы, влияющие на устойчивость работы объектов</w:t>
      </w:r>
      <w:r>
        <w:rPr>
          <w:rFonts w:ascii="Times New Roman" w:hAnsi="Times New Roman" w:cs="Times New Roman"/>
          <w:sz w:val="24"/>
          <w:szCs w:val="24"/>
        </w:rPr>
        <w:t xml:space="preserve"> </w:t>
      </w:r>
      <w:r w:rsidRPr="00AC0E96">
        <w:rPr>
          <w:rFonts w:ascii="Times New Roman" w:hAnsi="Times New Roman" w:cs="Times New Roman"/>
          <w:sz w:val="24"/>
          <w:szCs w:val="24"/>
        </w:rPr>
        <w:t>экономики:</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регион размещения. Здесь следует учитывать наиболее вероятные 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опасные стихийные бедствия;</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метеорологические особенн</w:t>
      </w:r>
      <w:r>
        <w:rPr>
          <w:rFonts w:ascii="Times New Roman" w:hAnsi="Times New Roman" w:cs="Times New Roman"/>
          <w:sz w:val="24"/>
          <w:szCs w:val="24"/>
          <w:lang w:eastAsia="ru-RU"/>
        </w:rPr>
        <w:t>ости региона. Важна и социально-</w:t>
      </w:r>
      <w:r w:rsidRPr="00EA2E43">
        <w:rPr>
          <w:rFonts w:ascii="Times New Roman" w:hAnsi="Times New Roman" w:cs="Times New Roman"/>
          <w:sz w:val="24"/>
          <w:szCs w:val="24"/>
          <w:lang w:eastAsia="ru-RU"/>
        </w:rPr>
        <w:t>экономическая ситуация: состояние экономи</w:t>
      </w:r>
      <w:r>
        <w:rPr>
          <w:rFonts w:ascii="Times New Roman" w:hAnsi="Times New Roman" w:cs="Times New Roman"/>
          <w:sz w:val="24"/>
          <w:szCs w:val="24"/>
          <w:lang w:eastAsia="ru-RU"/>
        </w:rPr>
        <w:t>ки, уровень занятости работоспо</w:t>
      </w:r>
      <w:r w:rsidRPr="00EA2E43">
        <w:rPr>
          <w:rFonts w:ascii="Times New Roman" w:hAnsi="Times New Roman" w:cs="Times New Roman"/>
          <w:sz w:val="24"/>
          <w:szCs w:val="24"/>
          <w:lang w:eastAsia="ru-RU"/>
        </w:rPr>
        <w:t>собного населения, благосостояние людей;</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расположение объекта: рельеф мест</w:t>
      </w:r>
      <w:r>
        <w:rPr>
          <w:rFonts w:ascii="Times New Roman" w:hAnsi="Times New Roman" w:cs="Times New Roman"/>
          <w:sz w:val="24"/>
          <w:szCs w:val="24"/>
          <w:lang w:eastAsia="ru-RU"/>
        </w:rPr>
        <w:t>ности, характер застройки, насы</w:t>
      </w:r>
      <w:r w:rsidRPr="00EA2E43">
        <w:rPr>
          <w:rFonts w:ascii="Times New Roman" w:hAnsi="Times New Roman" w:cs="Times New Roman"/>
          <w:sz w:val="24"/>
          <w:szCs w:val="24"/>
          <w:lang w:eastAsia="ru-RU"/>
        </w:rPr>
        <w:t>щенность транспортными коммуникациями, наличие потенциально опасных</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предприятий (радиационно-, химически-, ба</w:t>
      </w:r>
      <w:r>
        <w:rPr>
          <w:rFonts w:ascii="Times New Roman" w:hAnsi="Times New Roman" w:cs="Times New Roman"/>
          <w:sz w:val="24"/>
          <w:szCs w:val="24"/>
          <w:lang w:eastAsia="ru-RU"/>
        </w:rPr>
        <w:t>ктериологически-, пожаро-, взры</w:t>
      </w:r>
      <w:r w:rsidRPr="00EA2E43">
        <w:rPr>
          <w:rFonts w:ascii="Times New Roman" w:hAnsi="Times New Roman" w:cs="Times New Roman"/>
          <w:sz w:val="24"/>
          <w:szCs w:val="24"/>
          <w:lang w:eastAsia="ru-RU"/>
        </w:rPr>
        <w:t>воопасных);</w:t>
      </w:r>
    </w:p>
    <w:p w:rsidR="00D26505" w:rsidRPr="00EA2E43"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внутренние факторы, влияющие на</w:t>
      </w:r>
      <w:r>
        <w:rPr>
          <w:rFonts w:ascii="Times New Roman" w:hAnsi="Times New Roman" w:cs="Times New Roman"/>
          <w:sz w:val="24"/>
          <w:szCs w:val="24"/>
          <w:lang w:eastAsia="ru-RU"/>
        </w:rPr>
        <w:t xml:space="preserve"> устойчивость: численность рабо</w:t>
      </w:r>
      <w:r w:rsidRPr="00EA2E43">
        <w:rPr>
          <w:rFonts w:ascii="Times New Roman" w:hAnsi="Times New Roman" w:cs="Times New Roman"/>
          <w:sz w:val="24"/>
          <w:szCs w:val="24"/>
          <w:lang w:eastAsia="ru-RU"/>
        </w:rPr>
        <w:t>тающих, уровень их компетентности и дисци</w:t>
      </w:r>
      <w:r>
        <w:rPr>
          <w:rFonts w:ascii="Times New Roman" w:hAnsi="Times New Roman" w:cs="Times New Roman"/>
          <w:sz w:val="24"/>
          <w:szCs w:val="24"/>
          <w:lang w:eastAsia="ru-RU"/>
        </w:rPr>
        <w:t>плины; размеры и характер объек</w:t>
      </w:r>
      <w:r w:rsidRPr="00EA2E43">
        <w:rPr>
          <w:rFonts w:ascii="Times New Roman" w:hAnsi="Times New Roman" w:cs="Times New Roman"/>
          <w:sz w:val="24"/>
          <w:szCs w:val="24"/>
          <w:lang w:eastAsia="ru-RU"/>
        </w:rPr>
        <w:t>та; выпускаемая продукция; характеристика зданий и сооружений; особенности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производства, применяемых технологий и материалов, веществ; потребность в</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основных видах энергоносителей и воде, на</w:t>
      </w:r>
      <w:r>
        <w:rPr>
          <w:rFonts w:ascii="Times New Roman" w:hAnsi="Times New Roman" w:cs="Times New Roman"/>
          <w:sz w:val="24"/>
          <w:szCs w:val="24"/>
          <w:lang w:eastAsia="ru-RU"/>
        </w:rPr>
        <w:t>личие своих ТЭЦ (котельных); ко</w:t>
      </w:r>
      <w:r w:rsidRPr="00EA2E43">
        <w:rPr>
          <w:rFonts w:ascii="Times New Roman" w:hAnsi="Times New Roman" w:cs="Times New Roman"/>
          <w:sz w:val="24"/>
          <w:szCs w:val="24"/>
          <w:lang w:eastAsia="ru-RU"/>
        </w:rPr>
        <w:t>личество и суммарная мощность трансформаторов, газораспределительных</w:t>
      </w:r>
    </w:p>
    <w:p w:rsidR="00D26505"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станций (пунктов) и системы канализации.</w:t>
      </w:r>
    </w:p>
    <w:p w:rsidR="00D26505" w:rsidRPr="00131DE1" w:rsidRDefault="00D26505" w:rsidP="00C059B8">
      <w:pPr>
        <w:spacing w:after="0"/>
        <w:ind w:firstLine="709"/>
        <w:jc w:val="both"/>
        <w:rPr>
          <w:rFonts w:ascii="Times New Roman" w:hAnsi="Times New Roman" w:cs="Times New Roman"/>
          <w:sz w:val="24"/>
          <w:szCs w:val="24"/>
          <w:lang w:eastAsia="ru-RU"/>
        </w:rPr>
      </w:pPr>
      <w:r w:rsidRPr="00131DE1">
        <w:rPr>
          <w:rFonts w:ascii="Times New Roman" w:hAnsi="Times New Roman" w:cs="Times New Roman"/>
          <w:sz w:val="24"/>
          <w:szCs w:val="24"/>
          <w:lang w:eastAsia="ru-RU"/>
        </w:rPr>
        <w:t>По результатам исследования после предварительного обсуждения</w:t>
      </w:r>
      <w:r>
        <w:rPr>
          <w:rFonts w:ascii="Times New Roman" w:hAnsi="Times New Roman" w:cs="Times New Roman"/>
          <w:sz w:val="24"/>
          <w:szCs w:val="24"/>
          <w:lang w:eastAsia="ru-RU"/>
        </w:rPr>
        <w:t xml:space="preserve"> </w:t>
      </w:r>
      <w:r w:rsidRPr="00131DE1">
        <w:rPr>
          <w:rFonts w:ascii="Times New Roman" w:hAnsi="Times New Roman" w:cs="Times New Roman"/>
          <w:sz w:val="24"/>
          <w:szCs w:val="24"/>
          <w:lang w:eastAsia="ru-RU"/>
        </w:rPr>
        <w:t>группа руководителя разрабатывает "План-график наращивания мероприятий по повышению устойчивости функционирования объекта".</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План включает три раздела: I - в мирно</w:t>
      </w:r>
      <w:r>
        <w:rPr>
          <w:rFonts w:ascii="Times New Roman" w:hAnsi="Times New Roman" w:cs="Times New Roman"/>
          <w:sz w:val="24"/>
          <w:szCs w:val="24"/>
        </w:rPr>
        <w:t>е время, II - при угрозе нападе</w:t>
      </w:r>
      <w:r w:rsidRPr="00FC5BFE">
        <w:rPr>
          <w:rFonts w:ascii="Times New Roman" w:hAnsi="Times New Roman" w:cs="Times New Roman"/>
          <w:sz w:val="24"/>
          <w:szCs w:val="24"/>
        </w:rPr>
        <w:t>ния. III - по сигналу "Внимание всем".</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Каждый раздел включает подразделы:</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защита рабочих и служащих;</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зданий, сооружений, оборудования;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технологического процесса и уменьшение</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воздействия вторичных поражающих факторов;</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противопожарная устойчивость;</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устойчивость энергоснабжения;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производственных связей;</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управления производством.</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Fonts w:ascii="Times New Roman" w:hAnsi="Times New Roman" w:cs="Times New Roman"/>
          <w:b/>
          <w:bCs/>
          <w:sz w:val="24"/>
          <w:szCs w:val="24"/>
        </w:rPr>
        <w:t>Работа должностных лиц по ПУЭО</w:t>
      </w:r>
      <w:bookmarkStart w:id="36" w:name="toppp"/>
    </w:p>
    <w:p w:rsidR="00D26505" w:rsidRPr="00FE7603" w:rsidRDefault="00D26505" w:rsidP="00C059B8">
      <w:pPr>
        <w:spacing w:after="0"/>
        <w:ind w:firstLine="709"/>
        <w:jc w:val="both"/>
        <w:rPr>
          <w:rFonts w:ascii="Times New Roman" w:hAnsi="Times New Roman" w:cs="Times New Roman"/>
          <w:sz w:val="24"/>
          <w:szCs w:val="24"/>
        </w:rPr>
      </w:pPr>
      <w:r w:rsidRPr="00FE7603">
        <w:rPr>
          <w:rFonts w:ascii="Times New Roman" w:hAnsi="Times New Roman" w:cs="Times New Roman"/>
          <w:sz w:val="24"/>
          <w:szCs w:val="24"/>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Style w:val="a9"/>
          <w:rFonts w:ascii="Times New Roman" w:hAnsi="Times New Roman"/>
          <w:sz w:val="24"/>
          <w:szCs w:val="24"/>
        </w:rPr>
        <w:t>Задачи комиссии по ПУФ:</w:t>
      </w:r>
    </w:p>
    <w:p w:rsidR="00D26505" w:rsidRPr="00FE7603" w:rsidRDefault="00D26505" w:rsidP="00C059B8">
      <w:pPr>
        <w:pStyle w:val="a5"/>
        <w:spacing w:before="0" w:beforeAutospacing="0" w:after="0" w:afterAutospacing="0" w:line="276" w:lineRule="auto"/>
        <w:ind w:firstLine="709"/>
        <w:jc w:val="both"/>
      </w:pPr>
      <w:r w:rsidRPr="00FE7603">
        <w:t>обеспечение устойчивости функционирования объектов экономики и систем жизнеобеспечения в ЧС и в условиях военного времени;</w:t>
      </w:r>
    </w:p>
    <w:p w:rsidR="00D26505" w:rsidRPr="00FE7603" w:rsidRDefault="00D26505" w:rsidP="00C059B8">
      <w:pPr>
        <w:pStyle w:val="a5"/>
        <w:spacing w:before="0" w:beforeAutospacing="0" w:after="0" w:afterAutospacing="0" w:line="276" w:lineRule="auto"/>
        <w:ind w:firstLine="709"/>
        <w:jc w:val="both"/>
      </w:pPr>
      <w:r w:rsidRPr="00FE7603">
        <w:t>перевод потенциально опасных предприятий на современные, более безопасные технологии и вывод производств из населенных пунктов;</w:t>
      </w:r>
    </w:p>
    <w:p w:rsidR="00D26505" w:rsidRPr="00FE7603" w:rsidRDefault="00D26505" w:rsidP="00C059B8">
      <w:pPr>
        <w:pStyle w:val="a5"/>
        <w:spacing w:before="0" w:beforeAutospacing="0" w:after="0" w:afterAutospacing="0" w:line="276" w:lineRule="auto"/>
        <w:ind w:firstLine="709"/>
        <w:jc w:val="both"/>
      </w:pPr>
      <w:r w:rsidRPr="00FE7603">
        <w:t>внедрение автоматизированных систем контроля и управления опасными технологическими процессами;</w:t>
      </w:r>
    </w:p>
    <w:p w:rsidR="00D26505" w:rsidRPr="00FE7603" w:rsidRDefault="00D26505" w:rsidP="00C059B8">
      <w:pPr>
        <w:pStyle w:val="a5"/>
        <w:spacing w:before="0" w:beforeAutospacing="0" w:after="0" w:afterAutospacing="0" w:line="276" w:lineRule="auto"/>
        <w:ind w:firstLine="709"/>
        <w:jc w:val="both"/>
      </w:pPr>
      <w:r w:rsidRPr="00FE7603">
        <w:t>разработка системы безаварийной остановки технологически сложных производств;</w:t>
      </w:r>
    </w:p>
    <w:p w:rsidR="00D26505" w:rsidRPr="00FE7603" w:rsidRDefault="00D26505" w:rsidP="00C059B8">
      <w:pPr>
        <w:pStyle w:val="a5"/>
        <w:spacing w:before="0" w:beforeAutospacing="0" w:after="0" w:afterAutospacing="0" w:line="276" w:lineRule="auto"/>
        <w:ind w:firstLine="709"/>
        <w:jc w:val="both"/>
      </w:pPr>
      <w:r w:rsidRPr="00FE7603">
        <w:t>внедрение систем оповещения и информирования о ЧС;</w:t>
      </w:r>
    </w:p>
    <w:p w:rsidR="00D26505" w:rsidRPr="00FE7603" w:rsidRDefault="00D26505" w:rsidP="00C059B8">
      <w:pPr>
        <w:pStyle w:val="a5"/>
        <w:spacing w:before="0" w:beforeAutospacing="0" w:after="0" w:afterAutospacing="0" w:line="276" w:lineRule="auto"/>
        <w:ind w:firstLine="709"/>
        <w:jc w:val="both"/>
      </w:pPr>
      <w:r w:rsidRPr="00FE7603">
        <w:t>защита людей от поражающих факторов ЧС;</w:t>
      </w:r>
    </w:p>
    <w:p w:rsidR="00D26505" w:rsidRPr="00FE7603" w:rsidRDefault="00D26505" w:rsidP="00C059B8">
      <w:pPr>
        <w:pStyle w:val="a5"/>
        <w:spacing w:before="0" w:beforeAutospacing="0" w:after="0" w:afterAutospacing="0" w:line="276" w:lineRule="auto"/>
        <w:ind w:firstLine="709"/>
        <w:jc w:val="both"/>
      </w:pPr>
      <w:r w:rsidRPr="00FE7603">
        <w:t>снижение количества опасных веществ и материалов на производстве;</w:t>
      </w:r>
    </w:p>
    <w:p w:rsidR="00D26505" w:rsidRPr="00FE7603" w:rsidRDefault="00D26505" w:rsidP="00C059B8">
      <w:pPr>
        <w:pStyle w:val="a5"/>
        <w:spacing w:before="0" w:beforeAutospacing="0" w:after="0" w:afterAutospacing="0" w:line="276" w:lineRule="auto"/>
        <w:ind w:firstLine="709"/>
        <w:jc w:val="both"/>
      </w:pPr>
      <w:r w:rsidRPr="00FE7603">
        <w:t>создание сил и средств для ликвидации ЧС;</w:t>
      </w:r>
    </w:p>
    <w:p w:rsidR="00D26505" w:rsidRPr="00FE7603" w:rsidRDefault="00D26505" w:rsidP="00C059B8">
      <w:pPr>
        <w:pStyle w:val="a5"/>
        <w:spacing w:before="0" w:beforeAutospacing="0" w:after="0" w:afterAutospacing="0" w:line="276" w:lineRule="auto"/>
        <w:ind w:firstLine="709"/>
        <w:jc w:val="both"/>
      </w:pPr>
      <w:r w:rsidRPr="00FE7603">
        <w:t>повышение технологической дисциплины и охраны объектов.</w:t>
      </w:r>
    </w:p>
    <w:p w:rsidR="00D26505" w:rsidRPr="00FE7603" w:rsidRDefault="00D26505" w:rsidP="00C059B8">
      <w:pPr>
        <w:pStyle w:val="a5"/>
        <w:spacing w:before="0" w:beforeAutospacing="0" w:after="0" w:afterAutospacing="0" w:line="276" w:lineRule="auto"/>
        <w:ind w:firstLine="709"/>
        <w:jc w:val="both"/>
      </w:pPr>
      <w:r w:rsidRPr="00FE7603">
        <w:t xml:space="preserve">Для реализации каждого их этих направлений проводятся </w:t>
      </w:r>
      <w:r w:rsidRPr="00FE7603">
        <w:rPr>
          <w:rStyle w:val="a9"/>
        </w:rPr>
        <w:t>организационные, инженерно-технические и специальные мероприятия:</w:t>
      </w:r>
    </w:p>
    <w:p w:rsidR="00D26505" w:rsidRPr="00FE7603" w:rsidRDefault="00D26505" w:rsidP="00C059B8">
      <w:pPr>
        <w:pStyle w:val="a5"/>
        <w:spacing w:before="0" w:beforeAutospacing="0" w:after="0" w:afterAutospacing="0" w:line="276" w:lineRule="auto"/>
        <w:ind w:firstLine="709"/>
        <w:jc w:val="both"/>
      </w:pPr>
      <w:r w:rsidRPr="00FE7603">
        <w:t>создание и организация деятельности специальных комиссий ПУФ объектов экономики в чрезвычайных ситуациях;</w:t>
      </w:r>
    </w:p>
    <w:p w:rsidR="00D26505" w:rsidRPr="00FE7603" w:rsidRDefault="00D26505" w:rsidP="00C059B8">
      <w:pPr>
        <w:pStyle w:val="a5"/>
        <w:spacing w:before="0" w:beforeAutospacing="0" w:after="0" w:afterAutospacing="0" w:line="276" w:lineRule="auto"/>
        <w:ind w:firstLine="709"/>
        <w:jc w:val="both"/>
      </w:pPr>
      <w:r w:rsidRPr="00FE7603">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D26505" w:rsidRPr="00FE7603" w:rsidRDefault="00D26505" w:rsidP="00C059B8">
      <w:pPr>
        <w:pStyle w:val="a5"/>
        <w:spacing w:before="0" w:beforeAutospacing="0" w:after="0" w:afterAutospacing="0" w:line="276" w:lineRule="auto"/>
        <w:ind w:firstLine="709"/>
        <w:jc w:val="both"/>
      </w:pPr>
      <w:r w:rsidRPr="00FE7603">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D26505" w:rsidRPr="00FE7603" w:rsidRDefault="00D26505" w:rsidP="00C059B8">
      <w:pPr>
        <w:pStyle w:val="a5"/>
        <w:spacing w:before="0" w:beforeAutospacing="0" w:after="0" w:afterAutospacing="0" w:line="276" w:lineRule="auto"/>
        <w:ind w:firstLine="709"/>
        <w:jc w:val="both"/>
      </w:pPr>
      <w:r w:rsidRPr="00FE7603">
        <w:t>осуществление мер защиты персонала объектов от поражающих факторов, вызываемых ЧС;</w:t>
      </w:r>
    </w:p>
    <w:p w:rsidR="00D26505" w:rsidRPr="00FE7603" w:rsidRDefault="00D26505" w:rsidP="00C059B8">
      <w:pPr>
        <w:pStyle w:val="a5"/>
        <w:spacing w:before="0" w:beforeAutospacing="0" w:after="0" w:afterAutospacing="0" w:line="276" w:lineRule="auto"/>
        <w:ind w:firstLine="709"/>
        <w:jc w:val="both"/>
      </w:pPr>
      <w:r w:rsidRPr="00FE7603">
        <w:t>осуществление превентивных мер противодействия ЧС;</w:t>
      </w:r>
    </w:p>
    <w:p w:rsidR="00D26505" w:rsidRPr="00FE7603" w:rsidRDefault="00D26505" w:rsidP="00C059B8">
      <w:pPr>
        <w:pStyle w:val="a5"/>
        <w:spacing w:before="0" w:beforeAutospacing="0" w:after="0" w:afterAutospacing="0" w:line="276" w:lineRule="auto"/>
        <w:ind w:firstLine="709"/>
        <w:jc w:val="both"/>
      </w:pPr>
      <w:r w:rsidRPr="00FE7603">
        <w:t>поддержание в готовности специальных сил и средств для восстановления нарушенного производства;</w:t>
      </w:r>
    </w:p>
    <w:p w:rsidR="00D26505" w:rsidRPr="00FE7603" w:rsidRDefault="00D26505" w:rsidP="00C059B8">
      <w:pPr>
        <w:pStyle w:val="a5"/>
        <w:spacing w:before="0" w:beforeAutospacing="0" w:after="0" w:afterAutospacing="0" w:line="276" w:lineRule="auto"/>
        <w:ind w:firstLine="709"/>
        <w:jc w:val="both"/>
      </w:pPr>
      <w:r w:rsidRPr="00FE7603">
        <w:t>создание и целенаправленное использование страхового фонда документации объектов экономики, ее микрофильмирование.</w:t>
      </w:r>
    </w:p>
    <w:p w:rsidR="00D26505" w:rsidRPr="00FE7603" w:rsidRDefault="00D26505" w:rsidP="00C059B8">
      <w:pPr>
        <w:pStyle w:val="a5"/>
        <w:spacing w:before="0" w:beforeAutospacing="0" w:after="0" w:afterAutospacing="0" w:line="276" w:lineRule="auto"/>
        <w:ind w:firstLine="709"/>
        <w:jc w:val="both"/>
      </w:pPr>
      <w:r w:rsidRPr="00FE7603">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D26505" w:rsidRPr="00FE7603" w:rsidRDefault="00D26505" w:rsidP="00C059B8">
      <w:pPr>
        <w:pStyle w:val="a5"/>
        <w:spacing w:before="0" w:beforeAutospacing="0" w:after="0" w:afterAutospacing="0" w:line="276" w:lineRule="auto"/>
        <w:ind w:firstLine="709"/>
        <w:jc w:val="both"/>
      </w:pPr>
      <w:r w:rsidRPr="00FE7603">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D26505" w:rsidRPr="00FE7603" w:rsidRDefault="00D26505" w:rsidP="00C059B8">
      <w:pPr>
        <w:pStyle w:val="a5"/>
        <w:spacing w:before="0" w:beforeAutospacing="0" w:after="0" w:afterAutospacing="0" w:line="276" w:lineRule="auto"/>
        <w:ind w:firstLine="709"/>
        <w:jc w:val="both"/>
      </w:pPr>
      <w:r w:rsidRPr="00FE7603">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D26505" w:rsidRPr="00FE7603" w:rsidRDefault="00D26505" w:rsidP="00C059B8">
      <w:pPr>
        <w:pStyle w:val="a5"/>
        <w:spacing w:before="0" w:beforeAutospacing="0" w:after="0" w:afterAutospacing="0" w:line="276" w:lineRule="auto"/>
        <w:ind w:firstLine="709"/>
        <w:jc w:val="both"/>
      </w:pPr>
      <w:r w:rsidRPr="00FE7603">
        <w:rPr>
          <w:rStyle w:val="a9"/>
        </w:rPr>
        <w:t>Основные мероприятия, проводимые комиссией:</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а) в режиме повышенной готовности</w:t>
      </w:r>
      <w:r w:rsidRPr="00C5182A">
        <w:rPr>
          <w:b/>
          <w:bCs/>
        </w:rPr>
        <w:t>;</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б) при переводе объектов экономики, организаций и учреждений на работу по планам военного времени;</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в) в режиме чрезвычайной ситуации.</w:t>
      </w:r>
    </w:p>
    <w:bookmarkEnd w:id="36"/>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Решение задач.</w:t>
      </w:r>
    </w:p>
    <w:p w:rsidR="00D26505" w:rsidRPr="00AC0E96" w:rsidRDefault="00D26505" w:rsidP="00E4773A">
      <w:pPr>
        <w:ind w:firstLine="709"/>
        <w:jc w:val="both"/>
        <w:rPr>
          <w:rFonts w:ascii="Times New Roman" w:hAnsi="Times New Roman" w:cs="Times New Roman"/>
          <w:sz w:val="24"/>
          <w:szCs w:val="24"/>
        </w:rPr>
      </w:pPr>
      <w:r w:rsidRPr="00AC0E96">
        <w:rPr>
          <w:rFonts w:ascii="Times New Roman" w:hAnsi="Times New Roman" w:cs="Times New Roman"/>
          <w:b/>
          <w:bCs/>
          <w:sz w:val="24"/>
          <w:szCs w:val="24"/>
        </w:rPr>
        <w:t>Задача</w:t>
      </w:r>
      <w:r>
        <w:rPr>
          <w:rFonts w:ascii="Times New Roman" w:hAnsi="Times New Roman" w:cs="Times New Roman"/>
          <w:b/>
          <w:bCs/>
          <w:sz w:val="24"/>
          <w:szCs w:val="24"/>
        </w:rPr>
        <w:t xml:space="preserve"> 1</w:t>
      </w:r>
      <w:r w:rsidRPr="00AC0E96">
        <w:rPr>
          <w:rFonts w:ascii="Times New Roman" w:hAnsi="Times New Roman" w:cs="Times New Roman"/>
          <w:b/>
          <w:bCs/>
          <w:sz w:val="24"/>
          <w:szCs w:val="24"/>
        </w:rPr>
        <w:t>.</w:t>
      </w:r>
      <w:r>
        <w:rPr>
          <w:rFonts w:ascii="Times New Roman" w:hAnsi="Times New Roman" w:cs="Times New Roman"/>
          <w:b/>
          <w:bCs/>
          <w:sz w:val="24"/>
          <w:szCs w:val="24"/>
        </w:rPr>
        <w:t xml:space="preserve"> </w:t>
      </w:r>
      <w:r w:rsidRPr="00AC0E96">
        <w:rPr>
          <w:rFonts w:ascii="Times New Roman" w:hAnsi="Times New Roman" w:cs="Times New Roman"/>
          <w:sz w:val="24"/>
          <w:szCs w:val="24"/>
        </w:rPr>
        <w:t>Выявить пожарную обстановку на территории машиностроительного за-вода, при взрыве емкости сжиженным пропан</w:t>
      </w:r>
      <w:r>
        <w:rPr>
          <w:rFonts w:ascii="Times New Roman" w:hAnsi="Times New Roman" w:cs="Times New Roman"/>
          <w:sz w:val="24"/>
          <w:szCs w:val="24"/>
        </w:rPr>
        <w:t>ом в 100т, в зависимости от сте</w:t>
      </w:r>
      <w:r w:rsidRPr="00AC0E96">
        <w:rPr>
          <w:rFonts w:ascii="Times New Roman" w:hAnsi="Times New Roman" w:cs="Times New Roman"/>
          <w:sz w:val="24"/>
          <w:szCs w:val="24"/>
        </w:rPr>
        <w:t>пени огнестойкости зданий, категорий пожарной опасности производства,</w:t>
      </w:r>
      <w:r>
        <w:rPr>
          <w:rFonts w:ascii="Times New Roman" w:hAnsi="Times New Roman" w:cs="Times New Roman"/>
          <w:sz w:val="24"/>
          <w:szCs w:val="24"/>
        </w:rPr>
        <w:t xml:space="preserve"> </w:t>
      </w:r>
      <w:r w:rsidRPr="00AC0E96">
        <w:rPr>
          <w:rFonts w:ascii="Times New Roman" w:hAnsi="Times New Roman" w:cs="Times New Roman"/>
          <w:sz w:val="24"/>
          <w:szCs w:val="24"/>
        </w:rPr>
        <w:t>плотности застройки территории и степени разрушений зданий и сооружений</w:t>
      </w:r>
      <w:r>
        <w:rPr>
          <w:rFonts w:ascii="Times New Roman" w:hAnsi="Times New Roman" w:cs="Times New Roman"/>
          <w:sz w:val="24"/>
          <w:szCs w:val="24"/>
        </w:rPr>
        <w:t xml:space="preserve"> </w:t>
      </w:r>
      <w:r w:rsidRPr="00AC0E96">
        <w:rPr>
          <w:rFonts w:ascii="Times New Roman" w:hAnsi="Times New Roman" w:cs="Times New Roman"/>
          <w:sz w:val="24"/>
          <w:szCs w:val="24"/>
        </w:rPr>
        <w:t>завода. А так же представить на карте (схе</w:t>
      </w:r>
      <w:r>
        <w:rPr>
          <w:rFonts w:ascii="Times New Roman" w:hAnsi="Times New Roman" w:cs="Times New Roman"/>
          <w:sz w:val="24"/>
          <w:szCs w:val="24"/>
        </w:rPr>
        <w:t>ме) ожидаемую пожарную обстанов</w:t>
      </w:r>
      <w:r w:rsidRPr="00AC0E96">
        <w:rPr>
          <w:rFonts w:ascii="Times New Roman" w:hAnsi="Times New Roman" w:cs="Times New Roman"/>
          <w:sz w:val="24"/>
          <w:szCs w:val="24"/>
        </w:rPr>
        <w:t>ку.</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Характеристика элементов объекта:</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административное корпус –здание с железобетонным каркасом в три</w:t>
      </w:r>
      <w:r>
        <w:rPr>
          <w:rFonts w:ascii="Times New Roman" w:hAnsi="Times New Roman" w:cs="Times New Roman"/>
          <w:sz w:val="24"/>
          <w:szCs w:val="24"/>
        </w:rPr>
        <w:t xml:space="preserve"> </w:t>
      </w:r>
      <w:r w:rsidRPr="00AC0E96">
        <w:rPr>
          <w:rFonts w:ascii="Times New Roman" w:hAnsi="Times New Roman" w:cs="Times New Roman"/>
          <w:sz w:val="24"/>
          <w:szCs w:val="24"/>
        </w:rPr>
        <w:t>этажа предел огнестойкости несущих стен 2,5 ч, междуэтажные и чердачные</w:t>
      </w:r>
      <w:r>
        <w:rPr>
          <w:rFonts w:ascii="Times New Roman" w:hAnsi="Times New Roman" w:cs="Times New Roman"/>
          <w:sz w:val="24"/>
          <w:szCs w:val="24"/>
        </w:rPr>
        <w:t xml:space="preserve"> </w:t>
      </w:r>
      <w:r w:rsidRPr="00AC0E96">
        <w:rPr>
          <w:rFonts w:ascii="Times New Roman" w:hAnsi="Times New Roman" w:cs="Times New Roman"/>
          <w:sz w:val="24"/>
          <w:szCs w:val="24"/>
        </w:rPr>
        <w:t>перекрытия из железобетонных плит с пределом огнестойкости 1ч;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складские помещения – одноэтажн</w:t>
      </w:r>
      <w:r>
        <w:rPr>
          <w:rFonts w:ascii="Times New Roman" w:hAnsi="Times New Roman" w:cs="Times New Roman"/>
          <w:sz w:val="24"/>
          <w:szCs w:val="24"/>
        </w:rPr>
        <w:t>ые здания с металлическим карка</w:t>
      </w:r>
      <w:r w:rsidRPr="00AC0E96">
        <w:rPr>
          <w:rFonts w:ascii="Times New Roman" w:hAnsi="Times New Roman" w:cs="Times New Roman"/>
          <w:sz w:val="24"/>
          <w:szCs w:val="24"/>
        </w:rPr>
        <w:t>сом, с крышей и стеновым заполнением из в</w:t>
      </w:r>
      <w:r>
        <w:rPr>
          <w:rFonts w:ascii="Times New Roman" w:hAnsi="Times New Roman" w:cs="Times New Roman"/>
          <w:sz w:val="24"/>
          <w:szCs w:val="24"/>
        </w:rPr>
        <w:t>олокнистой стали, с пределом ог</w:t>
      </w:r>
      <w:r w:rsidRPr="00AC0E96">
        <w:rPr>
          <w:rFonts w:ascii="Times New Roman" w:hAnsi="Times New Roman" w:cs="Times New Roman"/>
          <w:sz w:val="24"/>
          <w:szCs w:val="24"/>
        </w:rPr>
        <w:t>нестойкости несущих стен и заполнения меж</w:t>
      </w:r>
      <w:r>
        <w:rPr>
          <w:rFonts w:ascii="Times New Roman" w:hAnsi="Times New Roman" w:cs="Times New Roman"/>
          <w:sz w:val="24"/>
          <w:szCs w:val="24"/>
        </w:rPr>
        <w:t>ду стенами и чердачного перекры</w:t>
      </w:r>
      <w:r w:rsidRPr="00AC0E96">
        <w:rPr>
          <w:rFonts w:ascii="Times New Roman" w:hAnsi="Times New Roman" w:cs="Times New Roman"/>
          <w:sz w:val="24"/>
          <w:szCs w:val="24"/>
        </w:rPr>
        <w:t>тия – 3ч;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вспомогательные сооружения – зда</w:t>
      </w:r>
      <w:r>
        <w:rPr>
          <w:rFonts w:ascii="Times New Roman" w:hAnsi="Times New Roman" w:cs="Times New Roman"/>
          <w:sz w:val="24"/>
          <w:szCs w:val="24"/>
        </w:rPr>
        <w:t>ния выполненные из кирпича, пре</w:t>
      </w:r>
      <w:r w:rsidRPr="00AC0E96">
        <w:rPr>
          <w:rFonts w:ascii="Times New Roman" w:hAnsi="Times New Roman" w:cs="Times New Roman"/>
          <w:sz w:val="24"/>
          <w:szCs w:val="24"/>
        </w:rPr>
        <w:t>дел огнестойкости стен – 2ч, чердачное пере</w:t>
      </w:r>
      <w:r>
        <w:rPr>
          <w:rFonts w:ascii="Times New Roman" w:hAnsi="Times New Roman" w:cs="Times New Roman"/>
          <w:sz w:val="24"/>
          <w:szCs w:val="24"/>
        </w:rPr>
        <w:t>крытие, трудносгораемое с преде</w:t>
      </w:r>
      <w:r w:rsidRPr="00AC0E96">
        <w:rPr>
          <w:rFonts w:ascii="Times New Roman" w:hAnsi="Times New Roman" w:cs="Times New Roman"/>
          <w:sz w:val="24"/>
          <w:szCs w:val="24"/>
        </w:rPr>
        <w:t>лом огнестойкости 45 мин;</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производственные цеха - кирпичные здания с пределом огнестойкости</w:t>
      </w:r>
      <w:r>
        <w:rPr>
          <w:rFonts w:ascii="Times New Roman" w:hAnsi="Times New Roman" w:cs="Times New Roman"/>
          <w:sz w:val="24"/>
          <w:szCs w:val="24"/>
        </w:rPr>
        <w:t xml:space="preserve"> </w:t>
      </w:r>
      <w:r w:rsidRPr="00AC0E96">
        <w:rPr>
          <w:rFonts w:ascii="Times New Roman" w:hAnsi="Times New Roman" w:cs="Times New Roman"/>
          <w:sz w:val="24"/>
          <w:szCs w:val="24"/>
        </w:rPr>
        <w:t>стен 2 ч, чердачные перекрытия деревянные</w:t>
      </w:r>
      <w:r>
        <w:rPr>
          <w:rFonts w:ascii="Times New Roman" w:hAnsi="Times New Roman" w:cs="Times New Roman"/>
          <w:sz w:val="24"/>
          <w:szCs w:val="24"/>
        </w:rPr>
        <w:t xml:space="preserve"> оштукатуренные с пределом огне</w:t>
      </w:r>
      <w:r w:rsidRPr="00AC0E96">
        <w:rPr>
          <w:rFonts w:ascii="Times New Roman" w:hAnsi="Times New Roman" w:cs="Times New Roman"/>
          <w:sz w:val="24"/>
          <w:szCs w:val="24"/>
        </w:rPr>
        <w:t xml:space="preserve">стойкости 0,75ч; в цехе №1 ведется холодный </w:t>
      </w:r>
      <w:r>
        <w:rPr>
          <w:rFonts w:ascii="Times New Roman" w:hAnsi="Times New Roman" w:cs="Times New Roman"/>
          <w:sz w:val="24"/>
          <w:szCs w:val="24"/>
        </w:rPr>
        <w:t>прокат металлов, обточка, фрези</w:t>
      </w:r>
      <w:r w:rsidRPr="00AC0E96">
        <w:rPr>
          <w:rFonts w:ascii="Times New Roman" w:hAnsi="Times New Roman" w:cs="Times New Roman"/>
          <w:sz w:val="24"/>
          <w:szCs w:val="24"/>
        </w:rPr>
        <w:t>рование и штамповка деталей машин; в цехе №2 производится термическая</w:t>
      </w:r>
      <w:r>
        <w:rPr>
          <w:rFonts w:ascii="Times New Roman" w:hAnsi="Times New Roman" w:cs="Times New Roman"/>
          <w:sz w:val="24"/>
          <w:szCs w:val="24"/>
        </w:rPr>
        <w:t xml:space="preserve"> </w:t>
      </w:r>
      <w:r w:rsidRPr="00AC0E96">
        <w:rPr>
          <w:rFonts w:ascii="Times New Roman" w:hAnsi="Times New Roman" w:cs="Times New Roman"/>
          <w:sz w:val="24"/>
          <w:szCs w:val="24"/>
        </w:rPr>
        <w:t>обработка металла: горячая прокатка с использованием литейно</w:t>
      </w:r>
      <w:r>
        <w:rPr>
          <w:rFonts w:ascii="Times New Roman" w:hAnsi="Times New Roman" w:cs="Times New Roman"/>
          <w:sz w:val="24"/>
          <w:szCs w:val="24"/>
        </w:rPr>
        <w:t>го, плавильно</w:t>
      </w:r>
      <w:r w:rsidRPr="00AC0E96">
        <w:rPr>
          <w:rFonts w:ascii="Times New Roman" w:hAnsi="Times New Roman" w:cs="Times New Roman"/>
          <w:sz w:val="24"/>
          <w:szCs w:val="24"/>
        </w:rPr>
        <w:t>го и сварочного оборудования.</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xml:space="preserve">Определить дозу радиации, которую </w:t>
      </w:r>
      <w:r>
        <w:rPr>
          <w:rFonts w:ascii="Times New Roman" w:hAnsi="Times New Roman" w:cs="Times New Roman"/>
          <w:sz w:val="24"/>
          <w:szCs w:val="24"/>
        </w:rPr>
        <w:t>получит личный состав спасатель</w:t>
      </w:r>
      <w:r w:rsidRPr="00AC0E96">
        <w:rPr>
          <w:rFonts w:ascii="Times New Roman" w:hAnsi="Times New Roman" w:cs="Times New Roman"/>
          <w:sz w:val="24"/>
          <w:szCs w:val="24"/>
        </w:rPr>
        <w:t>ного отряда при совершении марша из районного центра Ишим (1022) в село</w:t>
      </w:r>
      <w:r>
        <w:rPr>
          <w:rFonts w:ascii="Times New Roman" w:hAnsi="Times New Roman" w:cs="Times New Roman"/>
          <w:sz w:val="24"/>
          <w:szCs w:val="24"/>
        </w:rPr>
        <w:t xml:space="preserve"> </w:t>
      </w:r>
      <w:r w:rsidRPr="00AC0E96">
        <w:rPr>
          <w:rFonts w:ascii="Times New Roman" w:hAnsi="Times New Roman" w:cs="Times New Roman"/>
          <w:sz w:val="24"/>
          <w:szCs w:val="24"/>
        </w:rPr>
        <w:t>Сенное (1520). По пути следования в 5 точках замерены уровни радиации:</w:t>
      </w:r>
      <w:r w:rsidRPr="002B1F54">
        <w:t xml:space="preserve"> </w:t>
      </w:r>
      <w:r>
        <w:rPr>
          <w:rFonts w:ascii="Times New Roman" w:hAnsi="Times New Roman" w:cs="Times New Roman"/>
          <w:sz w:val="24"/>
          <w:szCs w:val="24"/>
        </w:rPr>
        <w:t>Р</w:t>
      </w:r>
      <w:r w:rsidRPr="000C10D7">
        <w:rPr>
          <w:rFonts w:ascii="Times New Roman" w:hAnsi="Times New Roman" w:cs="Times New Roman"/>
          <w:sz w:val="24"/>
          <w:szCs w:val="24"/>
          <w:vertAlign w:val="subscript"/>
        </w:rPr>
        <w:t>1</w:t>
      </w:r>
      <w:r>
        <w:rPr>
          <w:rFonts w:ascii="Times New Roman" w:hAnsi="Times New Roman" w:cs="Times New Roman"/>
          <w:sz w:val="24"/>
          <w:szCs w:val="24"/>
        </w:rPr>
        <w:t xml:space="preserve"> =  2Р/ч,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5Р/ч,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4</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5</w:t>
      </w:r>
      <w:r>
        <w:rPr>
          <w:rFonts w:ascii="Times New Roman" w:hAnsi="Times New Roman" w:cs="Times New Roman"/>
          <w:sz w:val="24"/>
          <w:szCs w:val="24"/>
        </w:rPr>
        <w:t xml:space="preserve"> =  2Р/ч,</w:t>
      </w:r>
    </w:p>
    <w:p w:rsidR="00D26505" w:rsidRDefault="00D26505" w:rsidP="00ED7AF0">
      <w:pPr>
        <w:spacing w:after="0"/>
        <w:ind w:firstLine="709"/>
        <w:jc w:val="both"/>
        <w:rPr>
          <w:rFonts w:ascii="Times New Roman" w:hAnsi="Times New Roman" w:cs="Times New Roman"/>
          <w:sz w:val="24"/>
          <w:szCs w:val="24"/>
        </w:rPr>
      </w:pPr>
      <w:r w:rsidRPr="002B1F54">
        <w:rPr>
          <w:rFonts w:ascii="Times New Roman" w:hAnsi="Times New Roman" w:cs="Times New Roman"/>
          <w:sz w:val="24"/>
          <w:szCs w:val="24"/>
        </w:rPr>
        <w:t xml:space="preserve"> </w:t>
      </w:r>
      <w:r>
        <w:rPr>
          <w:rFonts w:ascii="Times New Roman" w:hAnsi="Times New Roman" w:cs="Times New Roman"/>
          <w:sz w:val="24"/>
          <w:szCs w:val="24"/>
        </w:rPr>
        <w:t xml:space="preserve">Преодоление следа будет </w:t>
      </w:r>
      <w:r w:rsidRPr="002B1F54">
        <w:rPr>
          <w:rFonts w:ascii="Times New Roman" w:hAnsi="Times New Roman" w:cs="Times New Roman"/>
          <w:sz w:val="24"/>
          <w:szCs w:val="24"/>
        </w:rPr>
        <w:t>осуществляться на автомобилях со скоростью движения 30 км/ч.</w:t>
      </w:r>
    </w:p>
    <w:p w:rsidR="00D26505" w:rsidRDefault="00D26505" w:rsidP="00ED7AF0">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Средний уровень радиации:</w:t>
      </w:r>
    </w:p>
    <w:p w:rsidR="00D26505" w:rsidRDefault="001B4E55" w:rsidP="00ED7AF0">
      <w:pPr>
        <w:spacing w:after="0"/>
        <w:jc w:val="center"/>
        <w:rPr>
          <w:rFonts w:ascii="Times New Roman" w:hAnsi="Times New Roman" w:cs="Times New Roman"/>
          <w:sz w:val="24"/>
          <w:szCs w:val="24"/>
        </w:rPr>
      </w:pPr>
      <w:r>
        <w:rPr>
          <w:noProof/>
          <w:lang w:eastAsia="ru-RU"/>
        </w:rPr>
        <w:pict>
          <v:shape id="Рисунок 11" o:spid="_x0000_i1138" type="#_x0000_t75" style="width:174pt;height:50.4pt;visibility:visible">
            <v:imagedata r:id="rId246" o:title="" croptop="28031f" cropbottom="14826f" cropleft="16025f" cropright="24315f"/>
          </v:shape>
        </w:pict>
      </w:r>
    </w:p>
    <w:p w:rsidR="00D26505" w:rsidRDefault="00D26505" w:rsidP="00ED7AF0">
      <w:pPr>
        <w:spacing w:after="0"/>
        <w:jc w:val="center"/>
        <w:rPr>
          <w:rFonts w:ascii="Times New Roman" w:hAnsi="Times New Roman" w:cs="Times New Roman"/>
          <w:sz w:val="24"/>
          <w:szCs w:val="24"/>
        </w:rPr>
      </w:pPr>
    </w:p>
    <w:p w:rsidR="00D26505" w:rsidRDefault="00D26505" w:rsidP="00ED7AF0">
      <w:pPr>
        <w:spacing w:after="0"/>
        <w:jc w:val="both"/>
        <w:rPr>
          <w:rFonts w:ascii="Times New Roman" w:hAnsi="Times New Roman" w:cs="Times New Roman"/>
          <w:sz w:val="24"/>
          <w:szCs w:val="24"/>
        </w:rPr>
      </w:pPr>
      <w:r>
        <w:rPr>
          <w:rFonts w:ascii="Times New Roman" w:hAnsi="Times New Roman" w:cs="Times New Roman"/>
          <w:sz w:val="24"/>
          <w:szCs w:val="24"/>
        </w:rPr>
        <w:t xml:space="preserve">             Доза облучения за время преодоления зараженного участка:</w:t>
      </w:r>
    </w:p>
    <w:p w:rsidR="00D26505" w:rsidRDefault="001B4E55" w:rsidP="00ED7AF0">
      <w:pPr>
        <w:spacing w:after="0"/>
        <w:jc w:val="center"/>
        <w:rPr>
          <w:rFonts w:ascii="Times New Roman" w:hAnsi="Times New Roman" w:cs="Times New Roman"/>
          <w:sz w:val="24"/>
          <w:szCs w:val="24"/>
        </w:rPr>
      </w:pPr>
      <w:r>
        <w:rPr>
          <w:noProof/>
          <w:lang w:eastAsia="ru-RU"/>
        </w:rPr>
        <w:pict>
          <v:shape id="Рисунок 12" o:spid="_x0000_i1139" type="#_x0000_t75" style="width:121.8pt;height:58.2pt;visibility:visible">
            <v:imagedata r:id="rId247" o:title="" croptop="2673f" cropbottom="52443f" cropleft="25006f" cropright="26062f"/>
          </v:shape>
        </w:pict>
      </w:r>
    </w:p>
    <w:p w:rsidR="00D26505" w:rsidRDefault="001B4E55" w:rsidP="00B10EF7">
      <w:pPr>
        <w:autoSpaceDE w:val="0"/>
        <w:autoSpaceDN w:val="0"/>
        <w:adjustRightInd w:val="0"/>
        <w:spacing w:after="0" w:line="240" w:lineRule="auto"/>
        <w:ind w:firstLine="709"/>
        <w:jc w:val="center"/>
        <w:rPr>
          <w:rFonts w:ascii="Times New Roman" w:hAnsi="Times New Roman" w:cs="Times New Roman"/>
          <w:b/>
          <w:bCs/>
          <w:sz w:val="24"/>
          <w:szCs w:val="24"/>
        </w:rPr>
      </w:pPr>
      <w:r>
        <w:rPr>
          <w:noProof/>
          <w:lang w:eastAsia="ru-RU"/>
        </w:rPr>
        <w:pict>
          <v:shape id="Рисунок 10" o:spid="_x0000_i1140" type="#_x0000_t75" style="width:464.4pt;height:123.6pt;visibility:visible">
            <v:imagedata r:id="rId247" o:title="" croptop="12759f" cropbottom="25490f"/>
          </v:shape>
        </w:pict>
      </w: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Задача 2. </w:t>
      </w:r>
      <w:r w:rsidRPr="00F92EA7">
        <w:rPr>
          <w:rFonts w:ascii="Times New Roman" w:hAnsi="Times New Roman" w:cs="Times New Roman"/>
          <w:b/>
          <w:bCs/>
          <w:sz w:val="24"/>
          <w:szCs w:val="24"/>
        </w:rPr>
        <w:t>Методика выбора мероприятий, направленных</w:t>
      </w:r>
      <w:r>
        <w:rPr>
          <w:rFonts w:ascii="Times New Roman" w:hAnsi="Times New Roman" w:cs="Times New Roman"/>
          <w:b/>
          <w:bCs/>
          <w:sz w:val="24"/>
          <w:szCs w:val="24"/>
        </w:rPr>
        <w:t xml:space="preserve"> на повышение </w:t>
      </w:r>
      <w:r w:rsidRPr="00F92EA7">
        <w:rPr>
          <w:rFonts w:ascii="Times New Roman" w:hAnsi="Times New Roman" w:cs="Times New Roman"/>
          <w:b/>
          <w:bCs/>
          <w:sz w:val="24"/>
          <w:szCs w:val="24"/>
        </w:rPr>
        <w:t>устойчивости функционирования объекта экономики</w:t>
      </w:r>
      <w:r>
        <w:rPr>
          <w:rFonts w:ascii="Times New Roman" w:hAnsi="Times New Roman" w:cs="Times New Roman"/>
          <w:b/>
          <w:bCs/>
          <w:sz w:val="24"/>
          <w:szCs w:val="24"/>
        </w:rPr>
        <w:t xml:space="preserve"> </w:t>
      </w:r>
      <w:r w:rsidRPr="00F92EA7">
        <w:rPr>
          <w:rFonts w:ascii="Times New Roman" w:hAnsi="Times New Roman" w:cs="Times New Roman"/>
          <w:b/>
          <w:bCs/>
          <w:sz w:val="24"/>
          <w:szCs w:val="24"/>
        </w:rPr>
        <w:t>в чрезвычайных ситуациях</w:t>
      </w:r>
    </w:p>
    <w:p w:rsidR="00D26505" w:rsidRDefault="00D26505" w:rsidP="00E46973">
      <w:pPr>
        <w:autoSpaceDE w:val="0"/>
        <w:autoSpaceDN w:val="0"/>
        <w:adjustRightInd w:val="0"/>
        <w:spacing w:after="0"/>
        <w:ind w:firstLine="709"/>
        <w:jc w:val="both"/>
        <w:rPr>
          <w:rFonts w:ascii="Times New Roman" w:hAnsi="Times New Roman" w:cs="Times New Roman"/>
          <w:sz w:val="24"/>
          <w:szCs w:val="24"/>
        </w:rPr>
      </w:pPr>
      <w:r w:rsidRPr="00B10EF7">
        <w:rPr>
          <w:rFonts w:ascii="Times New Roman" w:hAnsi="Times New Roman" w:cs="Times New Roman"/>
          <w:sz w:val="24"/>
          <w:szCs w:val="24"/>
        </w:rPr>
        <w:t>Определить эффективность применения того или иного мероприятия защиты объекта экономики:</w:t>
      </w:r>
    </w:p>
    <w:p w:rsidR="00D26505" w:rsidRPr="00E4773A" w:rsidRDefault="00D26505" w:rsidP="00E46973">
      <w:pPr>
        <w:autoSpaceDE w:val="0"/>
        <w:autoSpaceDN w:val="0"/>
        <w:adjustRightInd w:val="0"/>
        <w:spacing w:before="62" w:after="0"/>
        <w:ind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На планирование мероприятий, направленных на повышение устой</w:t>
      </w:r>
      <w:r w:rsidRPr="00E4773A">
        <w:rPr>
          <w:rFonts w:ascii="Times New Roman" w:hAnsi="Times New Roman" w:cs="Times New Roman"/>
          <w:sz w:val="24"/>
          <w:szCs w:val="24"/>
          <w:lang w:eastAsia="ru-RU"/>
        </w:rPr>
        <w:softHyphen/>
        <w:t>чивости функционирования объектов экономики в ЧС влияет обеспечение максимальной эффективности проводимых мероприятий.</w:t>
      </w:r>
    </w:p>
    <w:p w:rsidR="00D26505" w:rsidRPr="00E4773A" w:rsidRDefault="00D26505" w:rsidP="00E46973">
      <w:pPr>
        <w:autoSpaceDE w:val="0"/>
        <w:autoSpaceDN w:val="0"/>
        <w:adjustRightInd w:val="0"/>
        <w:spacing w:after="0"/>
        <w:ind w:firstLine="677"/>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Под эффективностью проводимых мероприятий повышения устой</w:t>
      </w:r>
      <w:r w:rsidRPr="00E4773A">
        <w:rPr>
          <w:rFonts w:ascii="Times New Roman" w:hAnsi="Times New Roman" w:cs="Times New Roman"/>
          <w:sz w:val="24"/>
          <w:szCs w:val="24"/>
          <w:lang w:eastAsia="ru-RU"/>
        </w:rPr>
        <w:softHyphen/>
        <w:t>чивости функционирования объекта экономики в ЧС понимается степень соответствия их результатов интересам достижения определённой цели.</w:t>
      </w:r>
    </w:p>
    <w:p w:rsidR="00D26505" w:rsidRPr="00E4773A" w:rsidRDefault="00D26505" w:rsidP="00E46973">
      <w:pPr>
        <w:autoSpaceDE w:val="0"/>
        <w:autoSpaceDN w:val="0"/>
        <w:adjustRightInd w:val="0"/>
        <w:spacing w:after="0"/>
        <w:ind w:firstLine="682"/>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D26505" w:rsidRDefault="00D26505" w:rsidP="00E46973">
      <w:pPr>
        <w:autoSpaceDE w:val="0"/>
        <w:autoSpaceDN w:val="0"/>
        <w:adjustRightInd w:val="0"/>
        <w:spacing w:before="5" w:after="0"/>
        <w:ind w:right="5"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w:t>
      </w:r>
      <w:r>
        <w:rPr>
          <w:rFonts w:ascii="Times New Roman" w:hAnsi="Times New Roman" w:cs="Times New Roman"/>
          <w:sz w:val="24"/>
          <w:szCs w:val="24"/>
          <w:lang w:eastAsia="ru-RU"/>
        </w:rPr>
        <w:t xml:space="preserve">ики. </w:t>
      </w:r>
    </w:p>
    <w:p w:rsidR="00D26505" w:rsidRDefault="00D26505" w:rsidP="00E46973">
      <w:pPr>
        <w:pStyle w:val="Style1"/>
        <w:widowControl/>
        <w:spacing w:line="276" w:lineRule="auto"/>
        <w:ind w:firstLine="677"/>
        <w:rPr>
          <w:rStyle w:val="FontStyle17"/>
        </w:rPr>
      </w:pPr>
      <w:r>
        <w:rPr>
          <w:rStyle w:val="FontStyle17"/>
        </w:rPr>
        <w:t>Стоимость мероприятия по повышению устойчивости функ</w:t>
      </w:r>
      <w:r>
        <w:rPr>
          <w:rStyle w:val="FontStyle17"/>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D26505" w:rsidRDefault="00D26505" w:rsidP="00E46973">
      <w:pPr>
        <w:autoSpaceDE w:val="0"/>
        <w:autoSpaceDN w:val="0"/>
        <w:adjustRightInd w:val="0"/>
        <w:spacing w:before="5" w:after="0" w:line="312" w:lineRule="exact"/>
        <w:ind w:right="5" w:firstLine="691"/>
        <w:jc w:val="both"/>
        <w:rPr>
          <w:rFonts w:ascii="Times New Roman" w:hAnsi="Times New Roman" w:cs="Times New Roman"/>
          <w:sz w:val="24"/>
          <w:szCs w:val="24"/>
          <w:lang w:eastAsia="ru-RU"/>
        </w:rPr>
      </w:pPr>
    </w:p>
    <w:p w:rsidR="00D26505" w:rsidRDefault="00D26505"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№9.</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7348D8" w:rsidRPr="007348D8" w:rsidRDefault="005B1B74" w:rsidP="007348D8">
      <w:pPr>
        <w:spacing w:after="0" w:line="240" w:lineRule="auto"/>
        <w:jc w:val="both"/>
        <w:rPr>
          <w:rFonts w:ascii="Times New Roman" w:eastAsia="Times New Roman" w:hAnsi="Times New Roman" w:cs="Times New Roman"/>
          <w:sz w:val="24"/>
          <w:szCs w:val="24"/>
          <w:lang w:eastAsia="ru-RU"/>
        </w:rPr>
      </w:pPr>
      <w:r w:rsidRPr="005B1B74">
        <w:rPr>
          <w:rFonts w:ascii="Times New Roman" w:hAnsi="Times New Roman" w:cs="Times New Roman"/>
          <w:b/>
          <w:bCs/>
          <w:sz w:val="24"/>
          <w:szCs w:val="24"/>
        </w:rPr>
        <w:t xml:space="preserve">            </w:t>
      </w:r>
      <w:r w:rsidR="00A96532" w:rsidRPr="005B1B74">
        <w:rPr>
          <w:rFonts w:ascii="Times New Roman" w:hAnsi="Times New Roman" w:cs="Times New Roman"/>
          <w:b/>
          <w:bCs/>
          <w:sz w:val="24"/>
          <w:szCs w:val="24"/>
        </w:rPr>
        <w:t>Цель работы:</w:t>
      </w:r>
      <w:r w:rsidR="007348D8" w:rsidRPr="005B1B74">
        <w:rPr>
          <w:rFonts w:ascii="Times New Roman" w:eastAsia="Times New Roman" w:hAnsi="Times New Roman" w:cs="Times New Roman"/>
          <w:sz w:val="24"/>
          <w:szCs w:val="24"/>
          <w:lang w:eastAsia="ru-RU"/>
        </w:rPr>
        <w:t xml:space="preserve"> Закрепление теоретических знаний об </w:t>
      </w:r>
      <w:r w:rsidR="007348D8" w:rsidRPr="005B1B74">
        <w:rPr>
          <w:rFonts w:ascii="Times New Roman" w:hAnsi="Times New Roman" w:cs="Times New Roman"/>
          <w:bCs/>
          <w:sz w:val="24"/>
          <w:szCs w:val="24"/>
        </w:rPr>
        <w:t>антитеррористической деятельность в образовательных учреждениях</w:t>
      </w:r>
      <w:r w:rsidR="007348D8" w:rsidRPr="005B1B74">
        <w:rPr>
          <w:rFonts w:ascii="Times New Roman" w:eastAsia="Times New Roman" w:hAnsi="Times New Roman" w:cs="Times New Roman"/>
          <w:sz w:val="24"/>
          <w:szCs w:val="24"/>
          <w:lang w:eastAsia="ru-RU"/>
        </w:rPr>
        <w:t xml:space="preserve"> и приобретение практических </w:t>
      </w:r>
      <w:r w:rsidR="007348D8" w:rsidRPr="007348D8">
        <w:rPr>
          <w:rFonts w:ascii="Times New Roman" w:eastAsia="Times New Roman" w:hAnsi="Times New Roman" w:cs="Times New Roman"/>
          <w:sz w:val="24"/>
          <w:szCs w:val="24"/>
          <w:lang w:eastAsia="ru-RU"/>
        </w:rPr>
        <w:t xml:space="preserve">навыков </w:t>
      </w:r>
      <w:r w:rsidR="007348D8" w:rsidRPr="005B1B74">
        <w:rPr>
          <w:rFonts w:ascii="Times New Roman" w:hAnsi="Times New Roman" w:cs="Times New Roman"/>
          <w:bCs/>
          <w:sz w:val="24"/>
          <w:szCs w:val="24"/>
        </w:rPr>
        <w:t>составление плана антитеррористической деятельности на объектах экономики</w:t>
      </w:r>
    </w:p>
    <w:p w:rsidR="00716B2F" w:rsidRPr="00716B2F" w:rsidRDefault="00716B2F" w:rsidP="00716B2F">
      <w:pPr>
        <w:spacing w:after="0" w:line="240" w:lineRule="auto"/>
        <w:rPr>
          <w:rFonts w:ascii="Times New Roman" w:eastAsia="Times New Roman" w:hAnsi="Times New Roman" w:cs="Times New Roman"/>
          <w:sz w:val="24"/>
          <w:szCs w:val="24"/>
          <w:lang w:eastAsia="ru-RU"/>
        </w:rPr>
      </w:pPr>
      <w:r w:rsidRPr="00716B2F">
        <w:rPr>
          <w:rFonts w:ascii="Times New Roman" w:hAnsi="Times New Roman" w:cs="Times New Roman"/>
          <w:sz w:val="24"/>
          <w:szCs w:val="24"/>
        </w:rPr>
        <w:t xml:space="preserve">             Используемая литература</w:t>
      </w:r>
      <w:r w:rsidR="005B1B74" w:rsidRPr="00716B2F">
        <w:rPr>
          <w:rFonts w:ascii="Times New Roman" w:hAnsi="Times New Roman" w:cs="Times New Roman"/>
          <w:sz w:val="24"/>
          <w:szCs w:val="24"/>
        </w:rPr>
        <w:t>:</w:t>
      </w:r>
      <w:r w:rsidRPr="00716B2F">
        <w:rPr>
          <w:rFonts w:ascii="Times New Roman" w:eastAsia="Times New Roman" w:hAnsi="Times New Roman" w:cs="Times New Roman"/>
          <w:sz w:val="24"/>
          <w:szCs w:val="24"/>
          <w:lang w:eastAsia="ru-RU"/>
        </w:rPr>
        <w:t xml:space="preserve"> ФЗ «О противодействии терроризму»</w:t>
      </w:r>
    </w:p>
    <w:p w:rsidR="00716B2F" w:rsidRPr="00716B2F" w:rsidRDefault="00716B2F" w:rsidP="00716B2F">
      <w:pPr>
        <w:spacing w:after="0" w:line="240" w:lineRule="auto"/>
        <w:rPr>
          <w:rFonts w:ascii="Arial" w:eastAsia="Times New Roman" w:hAnsi="Arial" w:cs="Arial"/>
          <w:sz w:val="30"/>
          <w:szCs w:val="30"/>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Обеспечение военной безопасности  Российской Федерации</w:t>
      </w:r>
    </w:p>
    <w:p w:rsidR="00716B2F" w:rsidRPr="007348D8" w:rsidRDefault="00716B2F" w:rsidP="00716B2F">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Pr="005B1B74">
        <w:rPr>
          <w:rFonts w:ascii="Times New Roman" w:hAnsi="Times New Roman" w:cs="Times New Roman"/>
          <w:b/>
          <w:bCs/>
          <w:sz w:val="24"/>
          <w:szCs w:val="24"/>
        </w:rPr>
        <w:t>Цель работы:</w:t>
      </w:r>
      <w:r w:rsidRPr="005B1B74">
        <w:rPr>
          <w:rFonts w:ascii="Times New Roman" w:eastAsia="Times New Roman" w:hAnsi="Times New Roman" w:cs="Times New Roman"/>
          <w:sz w:val="24"/>
          <w:szCs w:val="24"/>
          <w:lang w:eastAsia="ru-RU"/>
        </w:rPr>
        <w:t xml:space="preserve"> Закрепление теоретических знаний об </w:t>
      </w:r>
      <w:r w:rsidR="00471A3A">
        <w:rPr>
          <w:rFonts w:ascii="Times New Roman" w:hAnsi="Times New Roman" w:cs="Times New Roman"/>
          <w:bCs/>
          <w:sz w:val="24"/>
          <w:szCs w:val="24"/>
        </w:rPr>
        <w:t xml:space="preserve">обеспечении военной безопасности Российской Федерации </w:t>
      </w:r>
      <w:r w:rsidRPr="005B1B74">
        <w:rPr>
          <w:rFonts w:ascii="Times New Roman" w:eastAsia="Times New Roman" w:hAnsi="Times New Roman" w:cs="Times New Roman"/>
          <w:sz w:val="24"/>
          <w:szCs w:val="24"/>
          <w:lang w:eastAsia="ru-RU"/>
        </w:rPr>
        <w:t xml:space="preserve">и приобретение практических </w:t>
      </w:r>
      <w:r w:rsidR="00471A3A">
        <w:rPr>
          <w:rFonts w:ascii="Times New Roman" w:eastAsia="Times New Roman" w:hAnsi="Times New Roman" w:cs="Times New Roman"/>
          <w:sz w:val="24"/>
          <w:szCs w:val="24"/>
          <w:lang w:eastAsia="ru-RU"/>
        </w:rPr>
        <w:t>умений</w:t>
      </w:r>
      <w:r w:rsidR="00BB78B4">
        <w:rPr>
          <w:rFonts w:ascii="Times New Roman" w:eastAsia="Times New Roman" w:hAnsi="Times New Roman" w:cs="Times New Roman"/>
          <w:sz w:val="24"/>
          <w:szCs w:val="24"/>
          <w:lang w:eastAsia="ru-RU"/>
        </w:rPr>
        <w:t xml:space="preserve"> </w:t>
      </w:r>
      <w:r w:rsidR="00471A3A">
        <w:rPr>
          <w:rFonts w:ascii="Times New Roman" w:eastAsia="Times New Roman" w:hAnsi="Times New Roman" w:cs="Times New Roman"/>
          <w:sz w:val="24"/>
          <w:szCs w:val="24"/>
          <w:lang w:eastAsia="ru-RU"/>
        </w:rPr>
        <w:t>в решении ситуационных задач</w:t>
      </w:r>
    </w:p>
    <w:p w:rsidR="00471A3A" w:rsidRDefault="00716B2F" w:rsidP="00471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6B2F">
        <w:rPr>
          <w:rFonts w:ascii="Times New Roman" w:hAnsi="Times New Roman" w:cs="Times New Roman"/>
          <w:sz w:val="24"/>
          <w:szCs w:val="24"/>
        </w:rPr>
        <w:t xml:space="preserve">             Используемая литература:</w:t>
      </w:r>
    </w:p>
    <w:p w:rsidR="00471A3A" w:rsidRPr="0097784D" w:rsidRDefault="00471A3A" w:rsidP="00471A3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471A3A" w:rsidRPr="0097784D" w:rsidRDefault="00471A3A" w:rsidP="00471A3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471A3A" w:rsidRPr="0097784D" w:rsidRDefault="00471A3A" w:rsidP="00471A3A">
      <w:pPr>
        <w:spacing w:after="0" w:line="240" w:lineRule="auto"/>
        <w:jc w:val="both"/>
        <w:rPr>
          <w:rFonts w:ascii="Times New Roman" w:eastAsia="Times New Roman" w:hAnsi="Times New Roman" w:cs="Times New Roman"/>
          <w:sz w:val="24"/>
          <w:szCs w:val="24"/>
          <w:lang w:eastAsia="ru-RU"/>
        </w:rPr>
      </w:pPr>
    </w:p>
    <w:p w:rsidR="00716B2F" w:rsidRPr="00716B2F" w:rsidRDefault="00716B2F" w:rsidP="00716B2F">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№11.</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471A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A3A">
        <w:rPr>
          <w:rFonts w:ascii="Times New Roman" w:hAnsi="Times New Roman" w:cs="Times New Roman"/>
          <w:b/>
          <w:bCs/>
          <w:sz w:val="24"/>
          <w:szCs w:val="24"/>
        </w:rPr>
        <w:t>Цель работы:</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Закрепление теоретических знаний о правовой основе</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и приобретение практических умений работать с нормативными документами.</w:t>
      </w:r>
    </w:p>
    <w:p w:rsidR="00471A3A" w:rsidRPr="00471A3A" w:rsidRDefault="00471A3A" w:rsidP="00471A3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Используемая литература: </w:t>
      </w:r>
      <w:r w:rsidRPr="00471A3A">
        <w:rPr>
          <w:rFonts w:ascii="Times New Roman" w:hAnsi="Times New Roman" w:cs="Times New Roman"/>
          <w:bCs/>
          <w:sz w:val="24"/>
          <w:szCs w:val="24"/>
        </w:rPr>
        <w:t>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№12.</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p w:rsidR="0020394A" w:rsidRPr="007348D8" w:rsidRDefault="00784994" w:rsidP="0020394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о </w:t>
      </w:r>
      <w:r>
        <w:rPr>
          <w:rFonts w:ascii="Times New Roman" w:hAnsi="Times New Roman" w:cs="Times New Roman"/>
          <w:bCs/>
          <w:sz w:val="24"/>
          <w:szCs w:val="24"/>
        </w:rPr>
        <w:t>воинской обязанности граждан РФ, воинском</w:t>
      </w:r>
      <w:r w:rsidRPr="00784994">
        <w:rPr>
          <w:rFonts w:ascii="Times New Roman" w:hAnsi="Times New Roman" w:cs="Times New Roman"/>
          <w:bCs/>
          <w:sz w:val="24"/>
          <w:szCs w:val="24"/>
        </w:rPr>
        <w:t xml:space="preserve"> учет</w:t>
      </w:r>
      <w:r>
        <w:rPr>
          <w:rFonts w:ascii="Times New Roman" w:hAnsi="Times New Roman" w:cs="Times New Roman"/>
          <w:bCs/>
          <w:sz w:val="24"/>
          <w:szCs w:val="24"/>
        </w:rPr>
        <w:t>е</w:t>
      </w:r>
      <w:r w:rsidRPr="00784994">
        <w:rPr>
          <w:rFonts w:ascii="Times New Roman" w:hAnsi="Times New Roman" w:cs="Times New Roman"/>
          <w:bCs/>
          <w:sz w:val="24"/>
          <w:szCs w:val="24"/>
        </w:rPr>
        <w:t>, обязанн</w:t>
      </w:r>
      <w:r w:rsidR="0020394A">
        <w:rPr>
          <w:rFonts w:ascii="Times New Roman" w:hAnsi="Times New Roman" w:cs="Times New Roman"/>
          <w:bCs/>
          <w:sz w:val="24"/>
          <w:szCs w:val="24"/>
        </w:rPr>
        <w:t>ости граждан по воинскому учету,</w:t>
      </w:r>
      <w:r>
        <w:rPr>
          <w:rFonts w:ascii="Times New Roman" w:hAnsi="Times New Roman" w:cs="Times New Roman"/>
          <w:bCs/>
          <w:sz w:val="24"/>
          <w:szCs w:val="24"/>
        </w:rPr>
        <w:t xml:space="preserve"> об отсрочке</w:t>
      </w:r>
      <w:r w:rsidRPr="00784994">
        <w:rPr>
          <w:rFonts w:ascii="Times New Roman" w:hAnsi="Times New Roman" w:cs="Times New Roman"/>
          <w:bCs/>
          <w:sz w:val="24"/>
          <w:szCs w:val="24"/>
        </w:rPr>
        <w:t xml:space="preserve"> </w:t>
      </w:r>
      <w:r>
        <w:rPr>
          <w:rFonts w:ascii="Times New Roman" w:hAnsi="Times New Roman" w:cs="Times New Roman"/>
          <w:bCs/>
          <w:sz w:val="24"/>
          <w:szCs w:val="24"/>
        </w:rPr>
        <w:t>и освобождении</w:t>
      </w:r>
      <w:r w:rsidRPr="00784994">
        <w:rPr>
          <w:rFonts w:ascii="Times New Roman" w:hAnsi="Times New Roman" w:cs="Times New Roman"/>
          <w:bCs/>
          <w:sz w:val="24"/>
          <w:szCs w:val="24"/>
        </w:rPr>
        <w:t xml:space="preserve"> от</w:t>
      </w:r>
      <w:r w:rsidR="0020394A">
        <w:rPr>
          <w:rFonts w:ascii="Times New Roman" w:hAnsi="Times New Roman" w:cs="Times New Roman"/>
          <w:bCs/>
          <w:sz w:val="24"/>
          <w:szCs w:val="24"/>
        </w:rPr>
        <w:t xml:space="preserve"> призыва в армию и их основания,</w:t>
      </w:r>
      <w:r>
        <w:rPr>
          <w:rFonts w:ascii="Times New Roman" w:hAnsi="Times New Roman" w:cs="Times New Roman"/>
          <w:bCs/>
          <w:sz w:val="24"/>
          <w:szCs w:val="24"/>
        </w:rPr>
        <w:t xml:space="preserve"> об у</w:t>
      </w:r>
      <w:r w:rsidRPr="00784994">
        <w:rPr>
          <w:rFonts w:ascii="Times New Roman" w:hAnsi="Times New Roman" w:cs="Times New Roman"/>
          <w:bCs/>
          <w:sz w:val="24"/>
          <w:szCs w:val="24"/>
        </w:rPr>
        <w:t>в</w:t>
      </w:r>
      <w:r>
        <w:rPr>
          <w:rFonts w:ascii="Times New Roman" w:hAnsi="Times New Roman" w:cs="Times New Roman"/>
          <w:bCs/>
          <w:sz w:val="24"/>
          <w:szCs w:val="24"/>
        </w:rPr>
        <w:t>ольнении</w:t>
      </w:r>
      <w:r w:rsidR="0020394A">
        <w:rPr>
          <w:rFonts w:ascii="Times New Roman" w:hAnsi="Times New Roman" w:cs="Times New Roman"/>
          <w:bCs/>
          <w:sz w:val="24"/>
          <w:szCs w:val="24"/>
        </w:rPr>
        <w:t xml:space="preserve"> в запас и их основание,</w:t>
      </w:r>
      <w:r>
        <w:rPr>
          <w:rFonts w:ascii="Times New Roman" w:hAnsi="Times New Roman" w:cs="Times New Roman"/>
          <w:bCs/>
          <w:sz w:val="24"/>
          <w:szCs w:val="24"/>
        </w:rPr>
        <w:t xml:space="preserve"> о пребывании в запасе и прохождении</w:t>
      </w:r>
      <w:r w:rsidR="0020394A">
        <w:rPr>
          <w:rFonts w:ascii="Times New Roman" w:hAnsi="Times New Roman" w:cs="Times New Roman"/>
          <w:bCs/>
          <w:sz w:val="24"/>
          <w:szCs w:val="24"/>
        </w:rPr>
        <w:t xml:space="preserve"> военных сборов </w:t>
      </w:r>
      <w:r w:rsidR="0020394A" w:rsidRPr="005B1B74">
        <w:rPr>
          <w:rFonts w:ascii="Times New Roman" w:eastAsia="Times New Roman" w:hAnsi="Times New Roman" w:cs="Times New Roman"/>
          <w:sz w:val="24"/>
          <w:szCs w:val="24"/>
          <w:lang w:eastAsia="ru-RU"/>
        </w:rPr>
        <w:t xml:space="preserve">приобретение практических </w:t>
      </w:r>
      <w:r w:rsidR="0020394A">
        <w:rPr>
          <w:rFonts w:ascii="Times New Roman" w:eastAsia="Times New Roman" w:hAnsi="Times New Roman" w:cs="Times New Roman"/>
          <w:sz w:val="24"/>
          <w:szCs w:val="24"/>
          <w:lang w:eastAsia="ru-RU"/>
        </w:rPr>
        <w:t>умений в решении ситуационных задач</w:t>
      </w:r>
    </w:p>
    <w:p w:rsidR="00784994"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p>
    <w:p w:rsidR="00A96532"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784994" w:rsidRPr="0097784D" w:rsidRDefault="00784994" w:rsidP="0078499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784994" w:rsidRPr="0097784D" w:rsidRDefault="00784994" w:rsidP="0078499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471A3A" w:rsidRDefault="00471A3A" w:rsidP="00784994">
      <w:pPr>
        <w:autoSpaceDE w:val="0"/>
        <w:autoSpaceDN w:val="0"/>
        <w:adjustRightInd w:val="0"/>
        <w:spacing w:after="0" w:line="240" w:lineRule="auto"/>
        <w:ind w:firstLine="709"/>
        <w:rPr>
          <w:rFonts w:ascii="Times New Roman" w:hAnsi="Times New Roman" w:cs="Times New Roman"/>
          <w:b/>
          <w:bCs/>
          <w:sz w:val="24"/>
          <w:szCs w:val="24"/>
        </w:rPr>
      </w:pPr>
    </w:p>
    <w:p w:rsidR="00471A3A" w:rsidRPr="00A96532"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13.</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7630A" w:rsidRPr="0037630A" w:rsidRDefault="0037630A" w:rsidP="0037630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о статусе военнослужащих и о</w:t>
      </w:r>
      <w:r w:rsidRPr="0037630A">
        <w:rPr>
          <w:rFonts w:ascii="Times New Roman" w:hAnsi="Times New Roman" w:cs="Times New Roman"/>
          <w:bCs/>
          <w:sz w:val="24"/>
          <w:szCs w:val="24"/>
        </w:rPr>
        <w:t xml:space="preserve"> пенсио</w:t>
      </w:r>
      <w:r>
        <w:rPr>
          <w:rFonts w:ascii="Times New Roman" w:hAnsi="Times New Roman" w:cs="Times New Roman"/>
          <w:bCs/>
          <w:sz w:val="24"/>
          <w:szCs w:val="24"/>
        </w:rPr>
        <w:t>нном обеспечении военнослужащих,</w:t>
      </w:r>
      <w:r w:rsidRPr="0037630A">
        <w:rPr>
          <w:rFonts w:ascii="Times New Roman" w:hAnsi="Times New Roman" w:cs="Times New Roman"/>
          <w:bCs/>
          <w:sz w:val="24"/>
          <w:szCs w:val="24"/>
        </w:rPr>
        <w:t xml:space="preserve"> о правах и свобо</w:t>
      </w:r>
      <w:r>
        <w:rPr>
          <w:rFonts w:ascii="Times New Roman" w:hAnsi="Times New Roman" w:cs="Times New Roman"/>
          <w:bCs/>
          <w:sz w:val="24"/>
          <w:szCs w:val="24"/>
        </w:rPr>
        <w:t>дах  военнослужащих, о льготах</w:t>
      </w:r>
      <w:r w:rsidRPr="0037630A">
        <w:rPr>
          <w:rFonts w:ascii="Times New Roman" w:hAnsi="Times New Roman" w:cs="Times New Roman"/>
          <w:bCs/>
          <w:sz w:val="24"/>
          <w:szCs w:val="24"/>
        </w:rPr>
        <w:t xml:space="preserve"> в</w:t>
      </w:r>
      <w:r>
        <w:rPr>
          <w:rFonts w:ascii="Times New Roman" w:hAnsi="Times New Roman" w:cs="Times New Roman"/>
          <w:bCs/>
          <w:sz w:val="24"/>
          <w:szCs w:val="24"/>
        </w:rPr>
        <w:t xml:space="preserve">оеннослужащим и членам их семей, о пенсионном обеспечении военнослужащих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w:t>
      </w:r>
    </w:p>
    <w:p w:rsidR="0020394A" w:rsidRDefault="0020394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14.</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p w:rsidR="00ED4D57" w:rsidRPr="0037630A" w:rsidRDefault="00ED4D57" w:rsidP="00280833">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 xml:space="preserve">о </w:t>
      </w:r>
      <w:r w:rsidR="00280833">
        <w:rPr>
          <w:rFonts w:ascii="Times New Roman" w:hAnsi="Times New Roman" w:cs="Times New Roman"/>
          <w:bCs/>
          <w:sz w:val="24"/>
          <w:szCs w:val="24"/>
        </w:rPr>
        <w:t>военно-учетных специальностей в ВС РФ, о порядках</w:t>
      </w:r>
      <w:r w:rsidR="00280833" w:rsidRPr="00280833">
        <w:rPr>
          <w:rFonts w:ascii="Times New Roman" w:hAnsi="Times New Roman" w:cs="Times New Roman"/>
          <w:bCs/>
          <w:sz w:val="24"/>
          <w:szCs w:val="24"/>
        </w:rPr>
        <w:t xml:space="preserve"> их получения в армии и на флоте и через </w:t>
      </w:r>
      <w:r w:rsidR="00280833">
        <w:rPr>
          <w:rFonts w:ascii="Times New Roman" w:hAnsi="Times New Roman" w:cs="Times New Roman"/>
          <w:bCs/>
          <w:sz w:val="24"/>
          <w:szCs w:val="24"/>
        </w:rPr>
        <w:t>общественную организацию ДОСААФ, об и</w:t>
      </w:r>
      <w:r w:rsidR="00280833" w:rsidRPr="00280833">
        <w:rPr>
          <w:rFonts w:ascii="Times New Roman" w:hAnsi="Times New Roman" w:cs="Times New Roman"/>
          <w:bCs/>
          <w:sz w:val="24"/>
          <w:szCs w:val="24"/>
        </w:rPr>
        <w:t>спользо</w:t>
      </w:r>
      <w:r w:rsidR="00280833">
        <w:rPr>
          <w:rFonts w:ascii="Times New Roman" w:hAnsi="Times New Roman" w:cs="Times New Roman"/>
          <w:bCs/>
          <w:sz w:val="24"/>
          <w:szCs w:val="24"/>
        </w:rPr>
        <w:t>вании</w:t>
      </w:r>
      <w:r w:rsidR="00280833" w:rsidRPr="00280833">
        <w:rPr>
          <w:rFonts w:ascii="Times New Roman" w:hAnsi="Times New Roman" w:cs="Times New Roman"/>
          <w:bCs/>
          <w:sz w:val="24"/>
          <w:szCs w:val="24"/>
        </w:rPr>
        <w:t xml:space="preserve"> специальностей, получаемых в образо</w:t>
      </w:r>
      <w:r w:rsidR="00280833">
        <w:rPr>
          <w:rFonts w:ascii="Times New Roman" w:hAnsi="Times New Roman" w:cs="Times New Roman"/>
          <w:bCs/>
          <w:sz w:val="24"/>
          <w:szCs w:val="24"/>
        </w:rPr>
        <w:t xml:space="preserve">вательных учреждениях и в армии, о родственных ВУС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r w:rsidR="00280833">
        <w:rPr>
          <w:rFonts w:ascii="Times New Roman" w:eastAsia="Times New Roman" w:hAnsi="Times New Roman" w:cs="Times New Roman"/>
          <w:sz w:val="24"/>
          <w:szCs w:val="24"/>
          <w:lang w:eastAsia="ru-RU"/>
        </w:rPr>
        <w:t>.</w:t>
      </w: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280833" w:rsidRPr="0097784D" w:rsidRDefault="00280833" w:rsidP="00280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280833" w:rsidRPr="0097784D" w:rsidRDefault="00280833" w:rsidP="0028083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280833" w:rsidRPr="0097784D" w:rsidRDefault="00280833" w:rsidP="0028083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A96532" w:rsidRDefault="00A96532" w:rsidP="00280833">
      <w:pPr>
        <w:autoSpaceDE w:val="0"/>
        <w:autoSpaceDN w:val="0"/>
        <w:adjustRightInd w:val="0"/>
        <w:spacing w:after="0" w:line="240" w:lineRule="auto"/>
        <w:ind w:firstLine="709"/>
        <w:rPr>
          <w:rFonts w:ascii="Times New Roman" w:hAnsi="Times New Roman" w:cs="Times New Roman"/>
          <w:b/>
          <w:bCs/>
          <w:sz w:val="24"/>
          <w:szCs w:val="24"/>
        </w:rPr>
      </w:pPr>
    </w:p>
    <w:p w:rsidR="00ED4D57" w:rsidRDefault="00ED4D5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Pr="00A96532"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15.</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AB1E0C" w:rsidRDefault="00AB1E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0F6C4C" w:rsidRDefault="000F6C4C"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акрепление теоретических знаний об основных видах вооружения, военной</w:t>
      </w:r>
      <w:r>
        <w:rPr>
          <w:rFonts w:ascii="Times New Roman" w:eastAsia="Times New Roman" w:hAnsi="Times New Roman" w:cs="Times New Roman"/>
          <w:sz w:val="24"/>
          <w:szCs w:val="24"/>
          <w:lang w:eastAsia="ru-RU"/>
        </w:rPr>
        <w:t xml:space="preserve"> </w:t>
      </w:r>
      <w:r w:rsidRPr="000F6C4C">
        <w:rPr>
          <w:rFonts w:ascii="Times New Roman" w:hAnsi="Times New Roman" w:cs="Times New Roman"/>
          <w:bCs/>
          <w:sz w:val="24"/>
          <w:szCs w:val="24"/>
        </w:rPr>
        <w:t>и те</w:t>
      </w:r>
      <w:r>
        <w:rPr>
          <w:rFonts w:ascii="Times New Roman" w:hAnsi="Times New Roman" w:cs="Times New Roman"/>
          <w:bCs/>
          <w:sz w:val="24"/>
          <w:szCs w:val="24"/>
        </w:rPr>
        <w:t>хники Сухопутных войск, ВМФ.ВВС, об использовании</w:t>
      </w:r>
      <w:r w:rsidRPr="000F6C4C">
        <w:rPr>
          <w:rFonts w:ascii="Times New Roman" w:hAnsi="Times New Roman" w:cs="Times New Roman"/>
          <w:bCs/>
          <w:sz w:val="24"/>
          <w:szCs w:val="24"/>
        </w:rPr>
        <w:t xml:space="preserve"> полученной специальности в ОУ  в освоении техники и вооружен</w:t>
      </w:r>
      <w:r>
        <w:rPr>
          <w:rFonts w:ascii="Times New Roman" w:hAnsi="Times New Roman" w:cs="Times New Roman"/>
          <w:bCs/>
          <w:sz w:val="24"/>
          <w:szCs w:val="24"/>
        </w:rPr>
        <w:t xml:space="preserve">ия в Вооруженных силах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F40606" w:rsidRDefault="00F40606" w:rsidP="00F40606">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F40606" w:rsidRPr="0097784D" w:rsidRDefault="00F40606" w:rsidP="00F40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F40606" w:rsidRPr="0097784D" w:rsidRDefault="00F40606" w:rsidP="00F4060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F40606" w:rsidRPr="0097784D" w:rsidRDefault="00F40606" w:rsidP="00F4060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F40606" w:rsidRDefault="00F40606"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F6C4C" w:rsidRPr="000F6C4C" w:rsidRDefault="000F6C4C" w:rsidP="000F6C4C">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0F6C4C">
      <w:pPr>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16.</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3A1C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 xml:space="preserve">акрепление теоретических знаний </w:t>
      </w:r>
      <w:r>
        <w:rPr>
          <w:rFonts w:ascii="Times New Roman" w:eastAsia="Times New Roman" w:hAnsi="Times New Roman" w:cs="Times New Roman"/>
          <w:sz w:val="24"/>
          <w:szCs w:val="24"/>
          <w:lang w:eastAsia="ru-RU"/>
        </w:rPr>
        <w:t xml:space="preserve">о международном гуманитарном праве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3A1C18">
        <w:rPr>
          <w:rFonts w:ascii="Times New Roman" w:hAnsi="Times New Roman" w:cs="Times New Roman"/>
          <w:bCs/>
          <w:sz w:val="24"/>
          <w:szCs w:val="24"/>
        </w:rPr>
        <w:t>Женевские Конвенции и Протоколы о защите участников боевых действий, вооруженных конфликтов и гражданского населения.</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p>
    <w:p w:rsidR="005470CB" w:rsidRDefault="005470CB"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17.</w:t>
      </w: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Уставы ВС РФ – свод законов, обязанности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5211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sidR="00521118">
        <w:rPr>
          <w:rFonts w:ascii="Times New Roman" w:hAnsi="Times New Roman" w:cs="Times New Roman"/>
          <w:bCs/>
          <w:sz w:val="24"/>
          <w:szCs w:val="24"/>
        </w:rPr>
        <w:t>в</w:t>
      </w:r>
      <w:r w:rsidRPr="00521118">
        <w:rPr>
          <w:rFonts w:ascii="Times New Roman" w:hAnsi="Times New Roman" w:cs="Times New Roman"/>
          <w:bCs/>
          <w:sz w:val="24"/>
          <w:szCs w:val="24"/>
        </w:rPr>
        <w:t xml:space="preserve">оинской дисциплине в армии и на флоте, ее сущности и пути достижения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Уставы ВС РФ.</w:t>
      </w:r>
    </w:p>
    <w:p w:rsidR="003A1C18"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A96532"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18.</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Прохождение военной службы по призыву и по контракту. Альтернативная военная служба. Дружба и войсковое товарищество военнослужащих </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
          <w:bCs/>
          <w:sz w:val="24"/>
          <w:szCs w:val="24"/>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Pr>
          <w:rFonts w:ascii="Times New Roman" w:hAnsi="Times New Roman" w:cs="Times New Roman"/>
          <w:bCs/>
          <w:sz w:val="24"/>
          <w:szCs w:val="24"/>
        </w:rPr>
        <w:t>прохождении</w:t>
      </w:r>
      <w:r w:rsidRPr="00521118">
        <w:rPr>
          <w:rFonts w:ascii="Times New Roman" w:hAnsi="Times New Roman" w:cs="Times New Roman"/>
          <w:bCs/>
          <w:sz w:val="24"/>
          <w:szCs w:val="24"/>
        </w:rPr>
        <w:t xml:space="preserve"> военной с</w:t>
      </w:r>
      <w:r>
        <w:rPr>
          <w:rFonts w:ascii="Times New Roman" w:hAnsi="Times New Roman" w:cs="Times New Roman"/>
          <w:bCs/>
          <w:sz w:val="24"/>
          <w:szCs w:val="24"/>
        </w:rPr>
        <w:t>лужбы по призыву и по контракту, об альтернативной военной служба, о дружбе и войсковом товариществе</w:t>
      </w:r>
      <w:r w:rsidRPr="00521118">
        <w:rPr>
          <w:rFonts w:ascii="Times New Roman" w:hAnsi="Times New Roman" w:cs="Times New Roman"/>
          <w:bCs/>
          <w:sz w:val="24"/>
          <w:szCs w:val="24"/>
        </w:rPr>
        <w:t xml:space="preserve"> военнослужащих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521118" w:rsidRPr="00521118" w:rsidRDefault="00521118" w:rsidP="005211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Федеральный закон</w:t>
      </w:r>
      <w:r w:rsidRPr="00521118">
        <w:rPr>
          <w:rFonts w:ascii="Times New Roman" w:eastAsia="Times New Roman" w:hAnsi="Times New Roman" w:cs="Times New Roman"/>
          <w:sz w:val="24"/>
          <w:szCs w:val="24"/>
          <w:lang w:eastAsia="ru-RU"/>
        </w:rPr>
        <w:t xml:space="preserve"> «О воинской обязанности и военной службе» </w:t>
      </w:r>
    </w:p>
    <w:p w:rsidR="00521118" w:rsidRDefault="00521118" w:rsidP="00521118">
      <w:pPr>
        <w:autoSpaceDE w:val="0"/>
        <w:autoSpaceDN w:val="0"/>
        <w:adjustRightInd w:val="0"/>
        <w:spacing w:after="0" w:line="240" w:lineRule="auto"/>
        <w:ind w:firstLine="709"/>
        <w:rPr>
          <w:rFonts w:ascii="Times New Roman" w:hAnsi="Times New Roman" w:cs="Times New Roman"/>
          <w:b/>
          <w:bCs/>
          <w:sz w:val="24"/>
          <w:szCs w:val="24"/>
        </w:rPr>
      </w:pPr>
    </w:p>
    <w:p w:rsidR="00521118" w:rsidRDefault="005211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№19</w:t>
      </w:r>
      <w:r w:rsidR="00A96532" w:rsidRPr="00A96532">
        <w:rPr>
          <w:rFonts w:ascii="Times New Roman" w:hAnsi="Times New Roman" w:cs="Times New Roman"/>
          <w:b/>
          <w:bCs/>
          <w:sz w:val="24"/>
          <w:szCs w:val="24"/>
        </w:rPr>
        <w:t>.</w:t>
      </w:r>
    </w:p>
    <w:p w:rsidR="00A96532" w:rsidRPr="00FD3BF2" w:rsidRDefault="00A96532" w:rsidP="00FD3BF2">
      <w:pPr>
        <w:autoSpaceDE w:val="0"/>
        <w:autoSpaceDN w:val="0"/>
        <w:adjustRightInd w:val="0"/>
        <w:spacing w:after="0" w:line="240" w:lineRule="auto"/>
        <w:ind w:firstLine="709"/>
        <w:jc w:val="both"/>
        <w:rPr>
          <w:rFonts w:ascii="Times New Roman" w:hAnsi="Times New Roman" w:cs="Times New Roman"/>
          <w:b/>
          <w:bCs/>
          <w:sz w:val="24"/>
          <w:szCs w:val="24"/>
        </w:rPr>
      </w:pPr>
      <w:r w:rsidRPr="00FD3BF2">
        <w:rPr>
          <w:rFonts w:ascii="Times New Roman" w:hAnsi="Times New Roman" w:cs="Times New Roman"/>
          <w:b/>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p w:rsidR="004D42B5" w:rsidRPr="004D42B5" w:rsidRDefault="00FD3BF2" w:rsidP="00FD3B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53951" w:rsidRPr="00FD3BF2">
        <w:rPr>
          <w:rFonts w:ascii="Times New Roman" w:eastAsia="Times New Roman" w:hAnsi="Times New Roman" w:cs="Times New Roman"/>
          <w:b/>
          <w:sz w:val="24"/>
          <w:szCs w:val="24"/>
          <w:lang w:eastAsia="ru-RU"/>
        </w:rPr>
        <w:t>Цель работы:</w:t>
      </w:r>
      <w:r w:rsidR="00953951" w:rsidRPr="00FD3BF2">
        <w:rPr>
          <w:rFonts w:ascii="Times New Roman" w:eastAsia="Times New Roman" w:hAnsi="Times New Roman" w:cs="Times New Roman"/>
          <w:sz w:val="24"/>
          <w:szCs w:val="24"/>
          <w:lang w:eastAsia="ru-RU"/>
        </w:rPr>
        <w:t xml:space="preserve"> </w:t>
      </w:r>
      <w:r w:rsidR="004D42B5" w:rsidRPr="00FD3BF2">
        <w:rPr>
          <w:rFonts w:ascii="Times New Roman" w:eastAsia="Times New Roman" w:hAnsi="Times New Roman" w:cs="Times New Roman"/>
          <w:sz w:val="24"/>
          <w:szCs w:val="24"/>
          <w:lang w:eastAsia="ru-RU"/>
        </w:rPr>
        <w:t xml:space="preserve">Закрепление теоретических знаний оказания помощи при кровотечениях, </w:t>
      </w:r>
      <w:r w:rsidR="004D42B5" w:rsidRPr="004D42B5">
        <w:rPr>
          <w:rFonts w:ascii="Times New Roman" w:eastAsia="Times New Roman" w:hAnsi="Times New Roman" w:cs="Times New Roman"/>
          <w:sz w:val="24"/>
          <w:szCs w:val="24"/>
          <w:lang w:eastAsia="ru-RU"/>
        </w:rPr>
        <w:t xml:space="preserve">приобретение практических умений </w:t>
      </w:r>
      <w:r w:rsidRPr="00FD3BF2">
        <w:rPr>
          <w:rFonts w:ascii="Times New Roman" w:eastAsia="Times New Roman" w:hAnsi="Times New Roman" w:cs="Times New Roman"/>
          <w:sz w:val="24"/>
          <w:szCs w:val="24"/>
          <w:lang w:eastAsia="ru-RU"/>
        </w:rPr>
        <w:t>оказания медицинской помощи</w:t>
      </w:r>
    </w:p>
    <w:p w:rsidR="00953951" w:rsidRPr="00521118" w:rsidRDefault="00953951" w:rsidP="00953951">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953951" w:rsidRPr="00521118" w:rsidRDefault="00953951" w:rsidP="00953951">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2</w:t>
      </w:r>
      <w:r w:rsidR="00867195">
        <w:rPr>
          <w:rFonts w:ascii="Times New Roman" w:hAnsi="Times New Roman" w:cs="Times New Roman"/>
          <w:b/>
          <w:bCs/>
          <w:sz w:val="24"/>
          <w:szCs w:val="24"/>
        </w:rPr>
        <w:t>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p w:rsidR="00F53372" w:rsidRPr="00F53372" w:rsidRDefault="00746318" w:rsidP="00F533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F53372" w:rsidRPr="00F53372">
        <w:rPr>
          <w:rFonts w:ascii="Times New Roman" w:eastAsia="Times New Roman" w:hAnsi="Times New Roman" w:cs="Times New Roman"/>
          <w:sz w:val="24"/>
          <w:szCs w:val="24"/>
          <w:lang w:eastAsia="ru-RU"/>
        </w:rPr>
        <w:t>Закрепление теоретических знаний  о видах кровотечений и с правилами оказания первой медицинской помощи и приобретение практических навыков обработки и перевязки ран.</w:t>
      </w:r>
    </w:p>
    <w:p w:rsidR="00746318" w:rsidRPr="00521118" w:rsidRDefault="00746318" w:rsidP="00F53372">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746318" w:rsidRPr="00521118" w:rsidRDefault="00746318" w:rsidP="007463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A96532" w:rsidRDefault="00F53372" w:rsidP="00867195">
      <w:pPr>
        <w:autoSpaceDE w:val="0"/>
        <w:autoSpaceDN w:val="0"/>
        <w:adjustRightInd w:val="0"/>
        <w:spacing w:after="0" w:line="240" w:lineRule="auto"/>
        <w:ind w:firstLine="709"/>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1</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Ушибы. Растяжения и разрывы связок. Вывихи. Переломы.  Первая медицинская пом</w:t>
      </w:r>
      <w:r w:rsidR="00CC7E99">
        <w:rPr>
          <w:rFonts w:ascii="Times New Roman" w:hAnsi="Times New Roman" w:cs="Times New Roman"/>
          <w:b/>
          <w:bCs/>
          <w:sz w:val="24"/>
          <w:szCs w:val="24"/>
        </w:rPr>
        <w:t>ощь при закрытых повреждениях. П</w:t>
      </w:r>
      <w:r w:rsidRPr="00A96532">
        <w:rPr>
          <w:rFonts w:ascii="Times New Roman" w:hAnsi="Times New Roman" w:cs="Times New Roman"/>
          <w:b/>
          <w:bCs/>
          <w:sz w:val="24"/>
          <w:szCs w:val="24"/>
        </w:rPr>
        <w:t>орядок транспортной иммобилизации.</w:t>
      </w:r>
    </w:p>
    <w:p w:rsidR="000E3291" w:rsidRPr="000E3291" w:rsidRDefault="000E3291" w:rsidP="000E3291">
      <w:pPr>
        <w:autoSpaceDE w:val="0"/>
        <w:autoSpaceDN w:val="0"/>
        <w:adjustRightInd w:val="0"/>
        <w:spacing w:after="0" w:line="240" w:lineRule="auto"/>
        <w:ind w:firstLine="709"/>
        <w:jc w:val="both"/>
        <w:rPr>
          <w:rFonts w:ascii="Times New Roman" w:hAnsi="Times New Roman" w:cs="Times New Roman"/>
          <w:bCs/>
          <w:sz w:val="24"/>
          <w:szCs w:val="24"/>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r w:rsidR="00CC7E99" w:rsidRPr="000E3291">
        <w:rPr>
          <w:rFonts w:ascii="Times New Roman" w:eastAsia="Times New Roman" w:hAnsi="Times New Roman" w:cs="Times New Roman"/>
          <w:sz w:val="24"/>
          <w:szCs w:val="24"/>
          <w:lang w:eastAsia="ru-RU"/>
        </w:rPr>
        <w:t>За</w:t>
      </w:r>
      <w:r w:rsidRPr="000E3291">
        <w:rPr>
          <w:rFonts w:ascii="Times New Roman" w:eastAsia="Times New Roman" w:hAnsi="Times New Roman" w:cs="Times New Roman"/>
          <w:sz w:val="24"/>
          <w:szCs w:val="24"/>
          <w:lang w:eastAsia="ru-RU"/>
        </w:rPr>
        <w:t xml:space="preserve">крепление теоретических знаний </w:t>
      </w:r>
      <w:r w:rsidR="00CC7E99" w:rsidRPr="000E3291">
        <w:rPr>
          <w:rFonts w:ascii="Times New Roman" w:eastAsia="Times New Roman" w:hAnsi="Times New Roman" w:cs="Times New Roman"/>
          <w:sz w:val="24"/>
          <w:szCs w:val="24"/>
          <w:lang w:eastAsia="ru-RU"/>
        </w:rPr>
        <w:t>и приобретение практических навыков</w:t>
      </w:r>
      <w:r>
        <w:rPr>
          <w:rFonts w:ascii="Times New Roman" w:hAnsi="Times New Roman" w:cs="Times New Roman"/>
          <w:bCs/>
          <w:sz w:val="24"/>
          <w:szCs w:val="24"/>
        </w:rPr>
        <w:t xml:space="preserve"> первой медицинской</w:t>
      </w:r>
      <w:r w:rsidRPr="000E3291">
        <w:rPr>
          <w:rFonts w:ascii="Times New Roman" w:hAnsi="Times New Roman" w:cs="Times New Roman"/>
          <w:bCs/>
          <w:sz w:val="24"/>
          <w:szCs w:val="24"/>
        </w:rPr>
        <w:t xml:space="preserve"> пом</w:t>
      </w:r>
      <w:r>
        <w:rPr>
          <w:rFonts w:ascii="Times New Roman" w:hAnsi="Times New Roman" w:cs="Times New Roman"/>
          <w:bCs/>
          <w:sz w:val="24"/>
          <w:szCs w:val="24"/>
        </w:rPr>
        <w:t>ощи при закрытых повреждениях и порядка</w:t>
      </w:r>
      <w:r w:rsidRPr="000E3291">
        <w:rPr>
          <w:rFonts w:ascii="Times New Roman" w:hAnsi="Times New Roman" w:cs="Times New Roman"/>
          <w:bCs/>
          <w:sz w:val="24"/>
          <w:szCs w:val="24"/>
        </w:rPr>
        <w:t xml:space="preserve"> транспортной иммобилизации.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2</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Термические ожоги. Химические ожоги. Отморожения. Общее охлаждение (замерзание).</w:t>
      </w:r>
    </w:p>
    <w:p w:rsidR="00A6713E" w:rsidRPr="00A6713E" w:rsidRDefault="00217D82"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w:t>
      </w:r>
      <w:r w:rsidR="00A6713E" w:rsidRPr="00A6713E">
        <w:rPr>
          <w:rFonts w:ascii="Times New Roman" w:hAnsi="Times New Roman" w:cs="Times New Roman"/>
          <w:bCs/>
          <w:sz w:val="24"/>
          <w:szCs w:val="24"/>
        </w:rPr>
        <w:t xml:space="preserve">по </w:t>
      </w:r>
      <w:r w:rsidR="00A6713E" w:rsidRPr="00A6713E">
        <w:rPr>
          <w:rFonts w:ascii="Times New Roman" w:hAnsi="Times New Roman" w:cs="Times New Roman"/>
          <w:sz w:val="24"/>
          <w:szCs w:val="24"/>
        </w:rPr>
        <w:t xml:space="preserve">оказанию первой помощи  </w:t>
      </w:r>
      <w:r w:rsidR="00A6713E">
        <w:rPr>
          <w:rFonts w:ascii="Times New Roman" w:hAnsi="Times New Roman" w:cs="Times New Roman"/>
          <w:sz w:val="24"/>
          <w:szCs w:val="24"/>
        </w:rPr>
        <w:t xml:space="preserve">при </w:t>
      </w:r>
      <w:r w:rsidR="00A6713E">
        <w:rPr>
          <w:rFonts w:ascii="Times New Roman" w:hAnsi="Times New Roman" w:cs="Times New Roman"/>
          <w:bCs/>
          <w:sz w:val="24"/>
          <w:szCs w:val="24"/>
        </w:rPr>
        <w:t>термических ожогах, химических ожогах, о</w:t>
      </w:r>
      <w:r w:rsidR="00A6713E" w:rsidRPr="00A6713E">
        <w:rPr>
          <w:rFonts w:ascii="Times New Roman" w:hAnsi="Times New Roman" w:cs="Times New Roman"/>
          <w:bCs/>
          <w:sz w:val="24"/>
          <w:szCs w:val="24"/>
        </w:rPr>
        <w:t>тморожения</w:t>
      </w:r>
      <w:r w:rsidR="00A6713E">
        <w:rPr>
          <w:rFonts w:ascii="Times New Roman" w:hAnsi="Times New Roman" w:cs="Times New Roman"/>
          <w:bCs/>
          <w:sz w:val="24"/>
          <w:szCs w:val="24"/>
        </w:rPr>
        <w:t>х, замерзании.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914EF" w:rsidRDefault="00D914EF"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№23</w:t>
      </w:r>
      <w:r w:rsidR="00A96532"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Электротравма и поражение молнией. Тепловой и солнечный удары. Удушье. Утопление. Отравления</w:t>
      </w:r>
    </w:p>
    <w:p w:rsidR="00A6713E" w:rsidRPr="00A6713E" w:rsidRDefault="00217D82"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713E">
        <w:rPr>
          <w:rFonts w:ascii="Times New Roman" w:eastAsia="Times New Roman" w:hAnsi="Times New Roman" w:cs="Times New Roman"/>
          <w:sz w:val="24"/>
          <w:szCs w:val="24"/>
          <w:lang w:eastAsia="ru-RU"/>
        </w:rPr>
        <w:t xml:space="preserve">Цель работы: </w:t>
      </w:r>
      <w:r w:rsidR="00A6713E"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00A6713E" w:rsidRPr="00A6713E">
        <w:rPr>
          <w:rFonts w:ascii="Times New Roman" w:hAnsi="Times New Roman" w:cs="Times New Roman"/>
          <w:bCs/>
          <w:sz w:val="24"/>
          <w:szCs w:val="24"/>
        </w:rPr>
        <w:t xml:space="preserve"> по </w:t>
      </w:r>
      <w:r w:rsidR="00A6713E" w:rsidRPr="00A6713E">
        <w:rPr>
          <w:rFonts w:ascii="Times New Roman" w:hAnsi="Times New Roman" w:cs="Times New Roman"/>
          <w:sz w:val="24"/>
          <w:szCs w:val="24"/>
        </w:rPr>
        <w:t xml:space="preserve">оказанию первой помощи при  </w:t>
      </w:r>
      <w:r w:rsidR="00A6713E" w:rsidRPr="00A6713E">
        <w:rPr>
          <w:rFonts w:ascii="Times New Roman" w:hAnsi="Times New Roman" w:cs="Times New Roman"/>
          <w:bCs/>
          <w:sz w:val="24"/>
          <w:szCs w:val="24"/>
        </w:rPr>
        <w:t>электротравме,  поражении молнией,  тепловом и солнечном ударе</w:t>
      </w:r>
      <w:r w:rsidR="00A6713E">
        <w:rPr>
          <w:rFonts w:ascii="Times New Roman" w:hAnsi="Times New Roman" w:cs="Times New Roman"/>
          <w:bCs/>
          <w:sz w:val="24"/>
          <w:szCs w:val="24"/>
        </w:rPr>
        <w:t>, удушье и отравлении.</w:t>
      </w:r>
      <w:r w:rsidR="00A6713E" w:rsidRPr="00A6713E">
        <w:rPr>
          <w:rFonts w:ascii="Times New Roman" w:eastAsia="Times New Roman" w:hAnsi="Times New Roman" w:cs="Times New Roman"/>
          <w:sz w:val="24"/>
          <w:szCs w:val="24"/>
          <w:lang w:eastAsia="ru-RU"/>
        </w:rPr>
        <w:t xml:space="preserve">     </w:t>
      </w:r>
    </w:p>
    <w:p w:rsidR="00A6713E" w:rsidRPr="00521118" w:rsidRDefault="00A6713E"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A6713E" w:rsidRPr="000E3291" w:rsidRDefault="00A6713E" w:rsidP="00A6713E">
      <w:pPr>
        <w:autoSpaceDE w:val="0"/>
        <w:autoSpaceDN w:val="0"/>
        <w:adjustRightInd w:val="0"/>
        <w:spacing w:after="0" w:line="240" w:lineRule="auto"/>
        <w:ind w:firstLine="709"/>
        <w:jc w:val="both"/>
        <w:rPr>
          <w:rFonts w:ascii="Times New Roman" w:hAnsi="Times New Roman" w:cs="Times New Roman"/>
          <w:bCs/>
          <w:sz w:val="24"/>
          <w:szCs w:val="24"/>
        </w:rPr>
      </w:pPr>
    </w:p>
    <w:p w:rsidR="00217D82" w:rsidRDefault="00217D82" w:rsidP="00867195">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4</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p w:rsidR="00A475E7" w:rsidRPr="00A475E7" w:rsidRDefault="00A475E7" w:rsidP="00E96E49">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475E7">
        <w:rPr>
          <w:rFonts w:ascii="Times New Roman" w:hAnsi="Times New Roman" w:cs="Times New Roman"/>
          <w:b/>
          <w:bCs/>
          <w:sz w:val="24"/>
          <w:szCs w:val="24"/>
        </w:rPr>
        <w:t xml:space="preserve">Цель работы: </w:t>
      </w:r>
      <w:r w:rsidRPr="00A475E7">
        <w:rPr>
          <w:rFonts w:ascii="Times New Roman" w:eastAsia="Times New Roman" w:hAnsi="Times New Roman" w:cs="Times New Roman"/>
          <w:sz w:val="24"/>
          <w:szCs w:val="24"/>
          <w:lang w:eastAsia="ru-RU"/>
        </w:rPr>
        <w:t>Закрепление теоретических знаний по проведению реанимационной помощи, пр</w:t>
      </w:r>
      <w:r w:rsidR="00E96E49">
        <w:rPr>
          <w:rFonts w:ascii="Times New Roman" w:eastAsia="Times New Roman" w:hAnsi="Times New Roman" w:cs="Times New Roman"/>
          <w:sz w:val="24"/>
          <w:szCs w:val="24"/>
          <w:lang w:eastAsia="ru-RU"/>
        </w:rPr>
        <w:t>и</w:t>
      </w:r>
      <w:r w:rsidRPr="00A475E7">
        <w:rPr>
          <w:rFonts w:ascii="Times New Roman" w:eastAsia="Times New Roman" w:hAnsi="Times New Roman" w:cs="Times New Roman"/>
          <w:sz w:val="24"/>
          <w:szCs w:val="24"/>
          <w:lang w:eastAsia="ru-RU"/>
        </w:rPr>
        <w:t>обретение практических умений искусственной вентиляции легких, непрямого массажа сердца.</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bookmarkStart w:id="37" w:name="_GoBack"/>
      <w:bookmarkEnd w:id="37"/>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2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E55" w:rsidRDefault="001B4E55" w:rsidP="00B06449">
      <w:pPr>
        <w:spacing w:after="0" w:line="240" w:lineRule="auto"/>
      </w:pPr>
      <w:r>
        <w:separator/>
      </w:r>
    </w:p>
  </w:endnote>
  <w:endnote w:type="continuationSeparator" w:id="0">
    <w:p w:rsidR="001B4E55" w:rsidRDefault="001B4E55"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E55" w:rsidRDefault="001B4E55">
    <w:pPr>
      <w:pStyle w:val="af2"/>
      <w:jc w:val="right"/>
    </w:pPr>
    <w:r>
      <w:fldChar w:fldCharType="begin"/>
    </w:r>
    <w:r>
      <w:instrText xml:space="preserve"> PAGE   \* MERGEFORMAT </w:instrText>
    </w:r>
    <w:r>
      <w:fldChar w:fldCharType="separate"/>
    </w:r>
    <w:r w:rsidR="00947CC7">
      <w:rPr>
        <w:noProof/>
      </w:rPr>
      <w:t>92</w:t>
    </w:r>
    <w:r>
      <w:rPr>
        <w:noProof/>
      </w:rPr>
      <w:fldChar w:fldCharType="end"/>
    </w:r>
  </w:p>
  <w:p w:rsidR="001B4E55" w:rsidRDefault="001B4E55">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E55" w:rsidRDefault="001B4E55" w:rsidP="00B06449">
      <w:pPr>
        <w:spacing w:after="0" w:line="240" w:lineRule="auto"/>
      </w:pPr>
      <w:r>
        <w:separator/>
      </w:r>
    </w:p>
  </w:footnote>
  <w:footnote w:type="continuationSeparator" w:id="0">
    <w:p w:rsidR="001B4E55" w:rsidRDefault="001B4E55"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2"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3"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2"/>
  </w:num>
  <w:num w:numId="2">
    <w:abstractNumId w:val="20"/>
  </w:num>
  <w:num w:numId="3">
    <w:abstractNumId w:val="26"/>
  </w:num>
  <w:num w:numId="4">
    <w:abstractNumId w:val="1"/>
  </w:num>
  <w:num w:numId="5">
    <w:abstractNumId w:val="23"/>
  </w:num>
  <w:num w:numId="6">
    <w:abstractNumId w:val="3"/>
  </w:num>
  <w:num w:numId="7">
    <w:abstractNumId w:val="7"/>
  </w:num>
  <w:num w:numId="8">
    <w:abstractNumId w:val="16"/>
  </w:num>
  <w:num w:numId="9">
    <w:abstractNumId w:val="15"/>
  </w:num>
  <w:num w:numId="10">
    <w:abstractNumId w:val="25"/>
  </w:num>
  <w:num w:numId="11">
    <w:abstractNumId w:val="10"/>
  </w:num>
  <w:num w:numId="12">
    <w:abstractNumId w:val="11"/>
  </w:num>
  <w:num w:numId="13">
    <w:abstractNumId w:val="14"/>
  </w:num>
  <w:num w:numId="14">
    <w:abstractNumId w:val="28"/>
  </w:num>
  <w:num w:numId="15">
    <w:abstractNumId w:val="18"/>
  </w:num>
  <w:num w:numId="16">
    <w:abstractNumId w:val="17"/>
  </w:num>
  <w:num w:numId="17">
    <w:abstractNumId w:val="27"/>
  </w:num>
  <w:num w:numId="18">
    <w:abstractNumId w:val="6"/>
  </w:num>
  <w:num w:numId="19">
    <w:abstractNumId w:val="12"/>
  </w:num>
  <w:num w:numId="20">
    <w:abstractNumId w:val="0"/>
  </w:num>
  <w:num w:numId="21">
    <w:abstractNumId w:val="13"/>
  </w:num>
  <w:num w:numId="22">
    <w:abstractNumId w:val="9"/>
  </w:num>
  <w:num w:numId="23">
    <w:abstractNumId w:val="8"/>
  </w:num>
  <w:num w:numId="24">
    <w:abstractNumId w:val="2"/>
  </w:num>
  <w:num w:numId="25">
    <w:abstractNumId w:val="5"/>
  </w:num>
  <w:num w:numId="26">
    <w:abstractNumId w:val="21"/>
  </w:num>
  <w:num w:numId="27">
    <w:abstractNumId w:val="4"/>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3291"/>
    <w:rsid w:val="000E6AE3"/>
    <w:rsid w:val="000F0133"/>
    <w:rsid w:val="000F06A5"/>
    <w:rsid w:val="000F6C4C"/>
    <w:rsid w:val="00101DBC"/>
    <w:rsid w:val="001078A7"/>
    <w:rsid w:val="00113D5B"/>
    <w:rsid w:val="0011574A"/>
    <w:rsid w:val="00117AE2"/>
    <w:rsid w:val="00120E75"/>
    <w:rsid w:val="00127D49"/>
    <w:rsid w:val="001307D4"/>
    <w:rsid w:val="0013123E"/>
    <w:rsid w:val="00131DE1"/>
    <w:rsid w:val="001357E7"/>
    <w:rsid w:val="00147B4F"/>
    <w:rsid w:val="001511EA"/>
    <w:rsid w:val="00153E7B"/>
    <w:rsid w:val="00157EBC"/>
    <w:rsid w:val="00162A93"/>
    <w:rsid w:val="00167B8B"/>
    <w:rsid w:val="00193ABC"/>
    <w:rsid w:val="00196F91"/>
    <w:rsid w:val="001974F0"/>
    <w:rsid w:val="001A2085"/>
    <w:rsid w:val="001A6E7E"/>
    <w:rsid w:val="001B1984"/>
    <w:rsid w:val="001B4E55"/>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67195"/>
    <w:rsid w:val="008712EC"/>
    <w:rsid w:val="00873E9D"/>
    <w:rsid w:val="00891ACE"/>
    <w:rsid w:val="008A2035"/>
    <w:rsid w:val="008B0C19"/>
    <w:rsid w:val="008B348B"/>
    <w:rsid w:val="008B4E12"/>
    <w:rsid w:val="008D0B0E"/>
    <w:rsid w:val="008D1B07"/>
    <w:rsid w:val="008D4902"/>
    <w:rsid w:val="008E08B8"/>
    <w:rsid w:val="008E1B08"/>
    <w:rsid w:val="008E5EF3"/>
    <w:rsid w:val="008E7CC0"/>
    <w:rsid w:val="008F0A14"/>
    <w:rsid w:val="008F4FFD"/>
    <w:rsid w:val="009019A4"/>
    <w:rsid w:val="00901BA0"/>
    <w:rsid w:val="0091364A"/>
    <w:rsid w:val="0093031D"/>
    <w:rsid w:val="00932000"/>
    <w:rsid w:val="00934327"/>
    <w:rsid w:val="00937EC0"/>
    <w:rsid w:val="009446D3"/>
    <w:rsid w:val="00947CC7"/>
    <w:rsid w:val="009506E8"/>
    <w:rsid w:val="00953951"/>
    <w:rsid w:val="0096718B"/>
    <w:rsid w:val="00970D06"/>
    <w:rsid w:val="00976412"/>
    <w:rsid w:val="0097784D"/>
    <w:rsid w:val="00977C90"/>
    <w:rsid w:val="009811E6"/>
    <w:rsid w:val="00981A21"/>
    <w:rsid w:val="00987AD6"/>
    <w:rsid w:val="009A34FC"/>
    <w:rsid w:val="009A61B7"/>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68A3"/>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14:docId w14:val="0D21DDDF"/>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0.wmf"/><Relationship Id="rId170" Type="http://schemas.openxmlformats.org/officeDocument/2006/relationships/oleObject" Target="embeddings/oleObject64.bin"/><Relationship Id="rId191" Type="http://schemas.openxmlformats.org/officeDocument/2006/relationships/image" Target="media/image96.wmf"/><Relationship Id="rId205" Type="http://schemas.openxmlformats.org/officeDocument/2006/relationships/oleObject" Target="embeddings/oleObject82.bin"/><Relationship Id="rId226" Type="http://schemas.openxmlformats.org/officeDocument/2006/relationships/image" Target="media/image104.jpeg"/><Relationship Id="rId247" Type="http://schemas.openxmlformats.org/officeDocument/2006/relationships/image" Target="media/image112.png"/><Relationship Id="rId107" Type="http://schemas.openxmlformats.org/officeDocument/2006/relationships/image" Target="media/image54.wmf"/><Relationship Id="rId11" Type="http://schemas.openxmlformats.org/officeDocument/2006/relationships/hyperlink" Target="https://ru.wikipedia.org/wiki/%D0%9F%D0%BE%D0%B6%D0%B0%D1%80" TargetMode="External"/><Relationship Id="rId32" Type="http://schemas.openxmlformats.org/officeDocument/2006/relationships/image" Target="media/image11.png"/><Relationship Id="rId53" Type="http://schemas.openxmlformats.org/officeDocument/2006/relationships/image" Target="media/image28.wmf"/><Relationship Id="rId74" Type="http://schemas.openxmlformats.org/officeDocument/2006/relationships/oleObject" Target="embeddings/oleObject15.bin"/><Relationship Id="rId128" Type="http://schemas.openxmlformats.org/officeDocument/2006/relationships/oleObject" Target="embeddings/oleObject4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59.bin"/><Relationship Id="rId181" Type="http://schemas.openxmlformats.org/officeDocument/2006/relationships/image" Target="media/image91.wmf"/><Relationship Id="rId216" Type="http://schemas.openxmlformats.org/officeDocument/2006/relationships/hyperlink" Target="http://base.garant.ru/70885958/" TargetMode="External"/><Relationship Id="rId237" Type="http://schemas.openxmlformats.org/officeDocument/2006/relationships/image" Target="media/image108.jpeg"/><Relationship Id="rId22" Type="http://schemas.openxmlformats.org/officeDocument/2006/relationships/hyperlink" Target="https://ru.wikipedia.org/wiki/%D0%90%D0%B2%D1%82%D0%BE%D0%BC%D0%BE%D0%B1%D0%B8%D0%BB%D1%8C"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8.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54.bin"/><Relationship Id="rId171" Type="http://schemas.openxmlformats.org/officeDocument/2006/relationships/image" Target="media/image86.wmf"/><Relationship Id="rId192" Type="http://schemas.openxmlformats.org/officeDocument/2006/relationships/oleObject" Target="embeddings/oleObject75.bin"/><Relationship Id="rId206" Type="http://schemas.openxmlformats.org/officeDocument/2006/relationships/hyperlink" Target="http://base.garant.ru/2107785/" TargetMode="External"/><Relationship Id="rId227" Type="http://schemas.openxmlformats.org/officeDocument/2006/relationships/hyperlink" Target="http://www.balama.ru/protivogaz_gp7.htm" TargetMode="External"/><Relationship Id="rId248" Type="http://schemas.openxmlformats.org/officeDocument/2006/relationships/footer" Target="footer1.xml"/><Relationship Id="rId12" Type="http://schemas.openxmlformats.org/officeDocument/2006/relationships/hyperlink" Target="https://ru.wikipedia.org/wiki/%D0%9E%D0%B3%D0%BD%D0%B5%D1%82%D1%83%D1%88%D0%B8%D1%82%D0%B5%D0%BB%D1%8C" TargetMode="External"/><Relationship Id="rId33" Type="http://schemas.openxmlformats.org/officeDocument/2006/relationships/image" Target="media/image12.png"/><Relationship Id="rId108" Type="http://schemas.openxmlformats.org/officeDocument/2006/relationships/oleObject" Target="embeddings/oleObject33.bin"/><Relationship Id="rId129" Type="http://schemas.openxmlformats.org/officeDocument/2006/relationships/image" Target="media/image65.wmf"/><Relationship Id="rId54" Type="http://schemas.openxmlformats.org/officeDocument/2006/relationships/oleObject" Target="embeddings/oleObject5.bin"/><Relationship Id="rId75" Type="http://schemas.openxmlformats.org/officeDocument/2006/relationships/image" Target="media/image39.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81.wmf"/><Relationship Id="rId182" Type="http://schemas.openxmlformats.org/officeDocument/2006/relationships/oleObject" Target="embeddings/oleObject70.bin"/><Relationship Id="rId217" Type="http://schemas.openxmlformats.org/officeDocument/2006/relationships/hyperlink" Target="http://base.garant.ru/178160/6/" TargetMode="External"/><Relationship Id="rId6" Type="http://schemas.openxmlformats.org/officeDocument/2006/relationships/footnotes" Target="footnotes.xml"/><Relationship Id="rId238" Type="http://schemas.openxmlformats.org/officeDocument/2006/relationships/hyperlink" Target="http://www.balama.ru/l-1.htm" TargetMode="External"/><Relationship Id="rId23" Type="http://schemas.openxmlformats.org/officeDocument/2006/relationships/hyperlink" Target="https://ru.wikipedia.org/wiki/%D0%9F%D0%BE%D0%B6%D0%B0%D1%80" TargetMode="External"/><Relationship Id="rId119" Type="http://schemas.openxmlformats.org/officeDocument/2006/relationships/image" Target="media/image60.wmf"/><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76.wmf"/><Relationship Id="rId172" Type="http://schemas.openxmlformats.org/officeDocument/2006/relationships/oleObject" Target="embeddings/oleObject65.bin"/><Relationship Id="rId193" Type="http://schemas.openxmlformats.org/officeDocument/2006/relationships/image" Target="media/image97.wmf"/><Relationship Id="rId207" Type="http://schemas.openxmlformats.org/officeDocument/2006/relationships/hyperlink" Target="http://base.garant.ru/182010/" TargetMode="External"/><Relationship Id="rId228" Type="http://schemas.openxmlformats.org/officeDocument/2006/relationships/hyperlink" Target="http://www.balama.ru/protivogaz_pdf-2d.html" TargetMode="External"/><Relationship Id="rId249" Type="http://schemas.openxmlformats.org/officeDocument/2006/relationships/fontTable" Target="fontTable.xml"/><Relationship Id="rId13" Type="http://schemas.openxmlformats.org/officeDocument/2006/relationships/hyperlink" Target="https://ru.wikipedia.org/wiki/%D0%93%D0%B0%D0%B7%D0%BE%D0%B2%D1%8B%D0%B9_%D0%B1%D0%B0%D0%BB%D0%BB%D0%BE%D0%BD" TargetMode="External"/><Relationship Id="rId109" Type="http://schemas.openxmlformats.org/officeDocument/2006/relationships/image" Target="media/image55.wmf"/><Relationship Id="rId34" Type="http://schemas.openxmlformats.org/officeDocument/2006/relationships/image" Target="media/image13.png"/><Relationship Id="rId55" Type="http://schemas.openxmlformats.org/officeDocument/2006/relationships/image" Target="media/image29.wmf"/><Relationship Id="rId76" Type="http://schemas.openxmlformats.org/officeDocument/2006/relationships/oleObject" Target="embeddings/oleObject16.bin"/><Relationship Id="rId97" Type="http://schemas.openxmlformats.org/officeDocument/2006/relationships/image" Target="media/image49.wmf"/><Relationship Id="rId120" Type="http://schemas.openxmlformats.org/officeDocument/2006/relationships/oleObject" Target="embeddings/oleObject3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92.wmf"/><Relationship Id="rId218" Type="http://schemas.openxmlformats.org/officeDocument/2006/relationships/hyperlink" Target="http://base.garant.ru/186188/" TargetMode="External"/><Relationship Id="rId239" Type="http://schemas.openxmlformats.org/officeDocument/2006/relationships/image" Target="media/image109.png"/><Relationship Id="rId250" Type="http://schemas.openxmlformats.org/officeDocument/2006/relationships/theme" Target="theme/theme1.xml"/><Relationship Id="rId24" Type="http://schemas.openxmlformats.org/officeDocument/2006/relationships/hyperlink" Target="https://ru.wikipedia.org/wiki/%D0%9F%D0%BE%D0%B6%D0%B0%D1%80" TargetMode="External"/><Relationship Id="rId45" Type="http://schemas.openxmlformats.org/officeDocument/2006/relationships/image" Target="media/image24.wmf"/><Relationship Id="rId66" Type="http://schemas.openxmlformats.org/officeDocument/2006/relationships/oleObject" Target="embeddings/oleObject11.bin"/><Relationship Id="rId87" Type="http://schemas.openxmlformats.org/officeDocument/2006/relationships/image" Target="media/image44.wmf"/><Relationship Id="rId110" Type="http://schemas.openxmlformats.org/officeDocument/2006/relationships/oleObject" Target="embeddings/oleObject34.bin"/><Relationship Id="rId131" Type="http://schemas.openxmlformats.org/officeDocument/2006/relationships/image" Target="media/image66.wmf"/><Relationship Id="rId152" Type="http://schemas.openxmlformats.org/officeDocument/2006/relationships/oleObject" Target="embeddings/oleObject55.bin"/><Relationship Id="rId173" Type="http://schemas.openxmlformats.org/officeDocument/2006/relationships/image" Target="media/image87.wmf"/><Relationship Id="rId194" Type="http://schemas.openxmlformats.org/officeDocument/2006/relationships/oleObject" Target="embeddings/oleObject76.bin"/><Relationship Id="rId208" Type="http://schemas.openxmlformats.org/officeDocument/2006/relationships/hyperlink" Target="http://base.garant.ru/188918/" TargetMode="External"/><Relationship Id="rId229" Type="http://schemas.openxmlformats.org/officeDocument/2006/relationships/hyperlink" Target="http://www.balama.ru/protivogaz_pdf-2d.html" TargetMode="External"/><Relationship Id="rId240" Type="http://schemas.openxmlformats.org/officeDocument/2006/relationships/hyperlink" Target="http://www.balama.ru/l-1.htm" TargetMode="External"/><Relationship Id="rId14" Type="http://schemas.openxmlformats.org/officeDocument/2006/relationships/hyperlink" Target="https://ru.wikipedia.org/wiki/%D0%9A%D1%80%D0%B0%D1%81%D0%BD%D1%8B%D0%B9_%D1%86%D0%B2%D0%B5%D1%82" TargetMode="External"/><Relationship Id="rId35" Type="http://schemas.openxmlformats.org/officeDocument/2006/relationships/image" Target="media/image14.png"/><Relationship Id="rId56" Type="http://schemas.openxmlformats.org/officeDocument/2006/relationships/oleObject" Target="embeddings/oleObject6.bin"/><Relationship Id="rId77" Type="http://schemas.openxmlformats.org/officeDocument/2006/relationships/image" Target="media/image40.wmf"/><Relationship Id="rId100" Type="http://schemas.openxmlformats.org/officeDocument/2006/relationships/oleObject" Target="embeddings/oleObject29.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61.wmf"/><Relationship Id="rId142" Type="http://schemas.openxmlformats.org/officeDocument/2006/relationships/oleObject" Target="embeddings/oleObject50.bin"/><Relationship Id="rId163" Type="http://schemas.openxmlformats.org/officeDocument/2006/relationships/image" Target="media/image82.wmf"/><Relationship Id="rId184" Type="http://schemas.openxmlformats.org/officeDocument/2006/relationships/oleObject" Target="embeddings/oleObject71.bin"/><Relationship Id="rId219" Type="http://schemas.openxmlformats.org/officeDocument/2006/relationships/hyperlink" Target="http://base.garant.ru/70885958/" TargetMode="External"/><Relationship Id="rId230" Type="http://schemas.openxmlformats.org/officeDocument/2006/relationships/hyperlink" Target="http://www.balama.ru/kzd-6.html" TargetMode="External"/><Relationship Id="rId25" Type="http://schemas.openxmlformats.org/officeDocument/2006/relationships/image" Target="media/image4.png"/><Relationship Id="rId46" Type="http://schemas.openxmlformats.org/officeDocument/2006/relationships/oleObject" Target="embeddings/oleObject1.bin"/><Relationship Id="rId67" Type="http://schemas.openxmlformats.org/officeDocument/2006/relationships/image" Target="media/image35.wmf"/><Relationship Id="rId88" Type="http://schemas.openxmlformats.org/officeDocument/2006/relationships/oleObject" Target="embeddings/oleObject23.bin"/><Relationship Id="rId111" Type="http://schemas.openxmlformats.org/officeDocument/2006/relationships/image" Target="media/image56.wmf"/><Relationship Id="rId132" Type="http://schemas.openxmlformats.org/officeDocument/2006/relationships/oleObject" Target="embeddings/oleObject45.bin"/><Relationship Id="rId153" Type="http://schemas.openxmlformats.org/officeDocument/2006/relationships/image" Target="media/image77.wmf"/><Relationship Id="rId174"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hyperlink" Target="http://base.garant.ru/191210/" TargetMode="External"/><Relationship Id="rId220" Type="http://schemas.openxmlformats.org/officeDocument/2006/relationships/hyperlink" Target="http://base.garant.ru/189303/" TargetMode="External"/><Relationship Id="rId241" Type="http://schemas.openxmlformats.org/officeDocument/2006/relationships/hyperlink" Target="http://www.balama.ru/ai2.htm" TargetMode="External"/><Relationship Id="rId15" Type="http://schemas.openxmlformats.org/officeDocument/2006/relationships/hyperlink" Target="https://ru.wikipedia.org/wiki/%D0%9E%D0%B3%D0%BE%D0%BD%D1%8C" TargetMode="External"/><Relationship Id="rId36" Type="http://schemas.openxmlformats.org/officeDocument/2006/relationships/image" Target="media/image15.png"/><Relationship Id="rId57" Type="http://schemas.openxmlformats.org/officeDocument/2006/relationships/image" Target="media/image30.wmf"/><Relationship Id="rId78" Type="http://schemas.openxmlformats.org/officeDocument/2006/relationships/oleObject" Target="embeddings/oleObject1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43" Type="http://schemas.openxmlformats.org/officeDocument/2006/relationships/image" Target="media/image72.wmf"/><Relationship Id="rId164" Type="http://schemas.openxmlformats.org/officeDocument/2006/relationships/oleObject" Target="embeddings/oleObject6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9.bin"/><Relationship Id="rId210" Type="http://schemas.openxmlformats.org/officeDocument/2006/relationships/hyperlink" Target="http://base.garant.ru/182661/" TargetMode="External"/><Relationship Id="rId215" Type="http://schemas.openxmlformats.org/officeDocument/2006/relationships/hyperlink" Target="http://base.garant.ru/70885958/" TargetMode="External"/><Relationship Id="rId236" Type="http://schemas.openxmlformats.org/officeDocument/2006/relationships/hyperlink" Target="http://www.balama.ru/respr-2.html" TargetMode="External"/><Relationship Id="rId26" Type="http://schemas.openxmlformats.org/officeDocument/2006/relationships/image" Target="media/image5.png"/><Relationship Id="rId231" Type="http://schemas.openxmlformats.org/officeDocument/2006/relationships/image" Target="media/image105.jpeg"/><Relationship Id="rId47" Type="http://schemas.openxmlformats.org/officeDocument/2006/relationships/image" Target="media/image25.wmf"/><Relationship Id="rId68" Type="http://schemas.openxmlformats.org/officeDocument/2006/relationships/oleObject" Target="embeddings/oleObject12.bin"/><Relationship Id="rId89" Type="http://schemas.openxmlformats.org/officeDocument/2006/relationships/image" Target="media/image45.wmf"/><Relationship Id="rId112" Type="http://schemas.openxmlformats.org/officeDocument/2006/relationships/oleObject" Target="embeddings/oleObject35.bin"/><Relationship Id="rId133" Type="http://schemas.openxmlformats.org/officeDocument/2006/relationships/image" Target="media/image67.wmf"/><Relationship Id="rId154" Type="http://schemas.openxmlformats.org/officeDocument/2006/relationships/oleObject" Target="embeddings/oleObject56.bin"/><Relationship Id="rId175" Type="http://schemas.openxmlformats.org/officeDocument/2006/relationships/image" Target="media/image88.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ru.wikipedia.org/wiki/%D0%92%D0%BE%D0%B4%D0%B0" TargetMode="External"/><Relationship Id="rId221" Type="http://schemas.openxmlformats.org/officeDocument/2006/relationships/hyperlink" Target="http://base.garant.ru/70885958/" TargetMode="External"/><Relationship Id="rId242" Type="http://schemas.openxmlformats.org/officeDocument/2006/relationships/hyperlink" Target="http://www.balama.ru/ipp-11.htm" TargetMode="External"/><Relationship Id="rId37" Type="http://schemas.openxmlformats.org/officeDocument/2006/relationships/image" Target="media/image16.jpeg"/><Relationship Id="rId58" Type="http://schemas.openxmlformats.org/officeDocument/2006/relationships/oleObject" Target="embeddings/oleObject7.bin"/><Relationship Id="rId79" Type="http://schemas.openxmlformats.org/officeDocument/2006/relationships/image" Target="media/image41.wmf"/><Relationship Id="rId102" Type="http://schemas.openxmlformats.org/officeDocument/2006/relationships/oleObject" Target="embeddings/oleObject30.bin"/><Relationship Id="rId123" Type="http://schemas.openxmlformats.org/officeDocument/2006/relationships/image" Target="media/image62.wmf"/><Relationship Id="rId144" Type="http://schemas.openxmlformats.org/officeDocument/2006/relationships/oleObject" Target="embeddings/oleObject51.bin"/><Relationship Id="rId90" Type="http://schemas.openxmlformats.org/officeDocument/2006/relationships/oleObject" Target="embeddings/oleObject24.bin"/><Relationship Id="rId165" Type="http://schemas.openxmlformats.org/officeDocument/2006/relationships/image" Target="media/image83.wmf"/><Relationship Id="rId186" Type="http://schemas.openxmlformats.org/officeDocument/2006/relationships/oleObject" Target="embeddings/oleObject72.bin"/><Relationship Id="rId211" Type="http://schemas.openxmlformats.org/officeDocument/2006/relationships/hyperlink" Target="http://base.garant.ru/12132351/" TargetMode="External"/><Relationship Id="rId232" Type="http://schemas.openxmlformats.org/officeDocument/2006/relationships/hyperlink" Target="http://www.balama.ru/protivogaz_ip-4m.html" TargetMode="External"/><Relationship Id="rId27" Type="http://schemas.openxmlformats.org/officeDocument/2006/relationships/image" Target="media/image6.png"/><Relationship Id="rId48" Type="http://schemas.openxmlformats.org/officeDocument/2006/relationships/oleObject" Target="embeddings/oleObject2.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6.bin"/><Relationship Id="rId80" Type="http://schemas.openxmlformats.org/officeDocument/2006/relationships/oleObject" Target="embeddings/oleObject18.bin"/><Relationship Id="rId155" Type="http://schemas.openxmlformats.org/officeDocument/2006/relationships/image" Target="media/image78.wmf"/><Relationship Id="rId176" Type="http://schemas.openxmlformats.org/officeDocument/2006/relationships/oleObject" Target="embeddings/oleObject67.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hyperlink" Target="http://base.garant.ru/198562/" TargetMode="External"/><Relationship Id="rId243" Type="http://schemas.openxmlformats.org/officeDocument/2006/relationships/hyperlink" Target="http://www.balama.ru/ppm.htm" TargetMode="External"/><Relationship Id="rId17" Type="http://schemas.openxmlformats.org/officeDocument/2006/relationships/hyperlink" Target="https://ru.wikipedia.org/wiki/%D0%A5%D0%B8%D0%BC%D0%B8%D1%87%D0%B5%D1%81%D0%BA%D0%BE%D0%B5_%D1%81%D0%BE%D0%B5%D0%B4%D0%B8%D0%BD%D0%B5%D0%BD%D0%B8%D0%B5" TargetMode="External"/><Relationship Id="rId38" Type="http://schemas.openxmlformats.org/officeDocument/2006/relationships/image" Target="media/image17.jpeg"/><Relationship Id="rId59" Type="http://schemas.openxmlformats.org/officeDocument/2006/relationships/image" Target="media/image31.wmf"/><Relationship Id="rId103" Type="http://schemas.openxmlformats.org/officeDocument/2006/relationships/image" Target="media/image52.wmf"/><Relationship Id="rId124" Type="http://schemas.openxmlformats.org/officeDocument/2006/relationships/oleObject" Target="embeddings/oleObject41.bin"/><Relationship Id="rId70" Type="http://schemas.openxmlformats.org/officeDocument/2006/relationships/oleObject" Target="embeddings/oleObject13.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2.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hyperlink" Target="http://base.garant.ru/70885958/" TargetMode="External"/><Relationship Id="rId233" Type="http://schemas.openxmlformats.org/officeDocument/2006/relationships/hyperlink" Target="http://www.balama.ru/protivogaz_ip-4m.html" TargetMode="External"/><Relationship Id="rId28" Type="http://schemas.openxmlformats.org/officeDocument/2006/relationships/image" Target="media/image7.png"/><Relationship Id="rId49" Type="http://schemas.openxmlformats.org/officeDocument/2006/relationships/image" Target="media/image26.wmf"/><Relationship Id="rId114" Type="http://schemas.openxmlformats.org/officeDocument/2006/relationships/oleObject" Target="embeddings/oleObject36.bin"/><Relationship Id="rId60" Type="http://schemas.openxmlformats.org/officeDocument/2006/relationships/oleObject" Target="embeddings/oleObject8.bin"/><Relationship Id="rId81" Type="http://schemas.openxmlformats.org/officeDocument/2006/relationships/image" Target="media/image42.wmf"/><Relationship Id="rId135" Type="http://schemas.openxmlformats.org/officeDocument/2006/relationships/image" Target="media/image68.wmf"/><Relationship Id="rId156" Type="http://schemas.openxmlformats.org/officeDocument/2006/relationships/oleObject" Target="embeddings/oleObject57.bin"/><Relationship Id="rId177" Type="http://schemas.openxmlformats.org/officeDocument/2006/relationships/image" Target="media/image89.wmf"/><Relationship Id="rId198" Type="http://schemas.openxmlformats.org/officeDocument/2006/relationships/oleObject" Target="embeddings/oleObject78.bin"/><Relationship Id="rId202" Type="http://schemas.openxmlformats.org/officeDocument/2006/relationships/oleObject" Target="embeddings/oleObject80.bin"/><Relationship Id="rId223" Type="http://schemas.openxmlformats.org/officeDocument/2006/relationships/hyperlink" Target="http://base.garant.ru/70885958/" TargetMode="External"/><Relationship Id="rId244" Type="http://schemas.openxmlformats.org/officeDocument/2006/relationships/image" Target="media/image110.png"/><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50" Type="http://schemas.openxmlformats.org/officeDocument/2006/relationships/oleObject" Target="embeddings/oleObject3.bin"/><Relationship Id="rId104" Type="http://schemas.openxmlformats.org/officeDocument/2006/relationships/oleObject" Target="embeddings/oleObject31.bin"/><Relationship Id="rId125" Type="http://schemas.openxmlformats.org/officeDocument/2006/relationships/image" Target="media/image63.wmf"/><Relationship Id="rId146" Type="http://schemas.openxmlformats.org/officeDocument/2006/relationships/oleObject" Target="embeddings/oleObject52.bin"/><Relationship Id="rId167" Type="http://schemas.openxmlformats.org/officeDocument/2006/relationships/image" Target="media/image84.wmf"/><Relationship Id="rId188" Type="http://schemas.openxmlformats.org/officeDocument/2006/relationships/oleObject" Target="embeddings/oleObject73.bin"/><Relationship Id="rId71" Type="http://schemas.openxmlformats.org/officeDocument/2006/relationships/image" Target="media/image37.wmf"/><Relationship Id="rId92" Type="http://schemas.openxmlformats.org/officeDocument/2006/relationships/oleObject" Target="embeddings/oleObject25.bin"/><Relationship Id="rId213" Type="http://schemas.openxmlformats.org/officeDocument/2006/relationships/hyperlink" Target="http://base.garant.ru/70885958/" TargetMode="External"/><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jpeg"/><Relationship Id="rId115" Type="http://schemas.openxmlformats.org/officeDocument/2006/relationships/image" Target="media/image58.wmf"/><Relationship Id="rId136" Type="http://schemas.openxmlformats.org/officeDocument/2006/relationships/oleObject" Target="embeddings/oleObject47.bin"/><Relationship Id="rId157" Type="http://schemas.openxmlformats.org/officeDocument/2006/relationships/image" Target="media/image79.wmf"/><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19.bin"/><Relationship Id="rId199" Type="http://schemas.openxmlformats.org/officeDocument/2006/relationships/image" Target="media/image100.wmf"/><Relationship Id="rId203" Type="http://schemas.openxmlformats.org/officeDocument/2006/relationships/oleObject" Target="embeddings/oleObject81.bin"/><Relationship Id="rId19" Type="http://schemas.openxmlformats.org/officeDocument/2006/relationships/hyperlink" Target="https://ru.wikipedia.org/wiki/%D0%90%D0%B7%D0%BE%D1%82" TargetMode="External"/><Relationship Id="rId224" Type="http://schemas.openxmlformats.org/officeDocument/2006/relationships/hyperlink" Target="http://base.garant.ru/182010/" TargetMode="External"/><Relationship Id="rId245" Type="http://schemas.openxmlformats.org/officeDocument/2006/relationships/hyperlink" Target="http://www.balama.ru/ppm.htm" TargetMode="External"/><Relationship Id="rId30" Type="http://schemas.openxmlformats.org/officeDocument/2006/relationships/image" Target="media/image9.png"/><Relationship Id="rId105" Type="http://schemas.openxmlformats.org/officeDocument/2006/relationships/image" Target="media/image53.wmf"/><Relationship Id="rId126" Type="http://schemas.openxmlformats.org/officeDocument/2006/relationships/oleObject" Target="embeddings/oleObject42.bin"/><Relationship Id="rId147" Type="http://schemas.openxmlformats.org/officeDocument/2006/relationships/image" Target="media/image74.wmf"/><Relationship Id="rId168" Type="http://schemas.openxmlformats.org/officeDocument/2006/relationships/oleObject" Target="embeddings/oleObject63.bin"/><Relationship Id="rId51" Type="http://schemas.openxmlformats.org/officeDocument/2006/relationships/image" Target="media/image27.wmf"/><Relationship Id="rId72" Type="http://schemas.openxmlformats.org/officeDocument/2006/relationships/oleObject" Target="embeddings/oleObject14.bin"/><Relationship Id="rId93" Type="http://schemas.openxmlformats.org/officeDocument/2006/relationships/image" Target="media/image47.wmf"/><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hyperlink" Target="http://base.garant.ru/182010/" TargetMode="External"/><Relationship Id="rId235" Type="http://schemas.openxmlformats.org/officeDocument/2006/relationships/image" Target="media/image107.jpeg"/><Relationship Id="rId116" Type="http://schemas.openxmlformats.org/officeDocument/2006/relationships/oleObject" Target="embeddings/oleObject37.bin"/><Relationship Id="rId137" Type="http://schemas.openxmlformats.org/officeDocument/2006/relationships/image" Target="media/image69.wmf"/><Relationship Id="rId158" Type="http://schemas.openxmlformats.org/officeDocument/2006/relationships/oleObject" Target="embeddings/oleObject58.bin"/><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62" Type="http://schemas.openxmlformats.org/officeDocument/2006/relationships/oleObject" Target="embeddings/oleObject9.bin"/><Relationship Id="rId83" Type="http://schemas.openxmlformats.org/officeDocument/2006/relationships/oleObject" Target="embeddings/oleObject20.bin"/><Relationship Id="rId179" Type="http://schemas.openxmlformats.org/officeDocument/2006/relationships/image" Target="media/image90.wmf"/><Relationship Id="rId190" Type="http://schemas.openxmlformats.org/officeDocument/2006/relationships/oleObject" Target="embeddings/oleObject74.bin"/><Relationship Id="rId204" Type="http://schemas.openxmlformats.org/officeDocument/2006/relationships/image" Target="media/image102.wmf"/><Relationship Id="rId225" Type="http://schemas.openxmlformats.org/officeDocument/2006/relationships/image" Target="media/image103.png"/><Relationship Id="rId246" Type="http://schemas.openxmlformats.org/officeDocument/2006/relationships/image" Target="media/image111.png"/><Relationship Id="rId106" Type="http://schemas.openxmlformats.org/officeDocument/2006/relationships/oleObject" Target="embeddings/oleObject32.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oleObject" Target="embeddings/oleObject4.bin"/><Relationship Id="rId73" Type="http://schemas.openxmlformats.org/officeDocument/2006/relationships/image" Target="media/image38.wmf"/><Relationship Id="rId94" Type="http://schemas.openxmlformats.org/officeDocument/2006/relationships/oleObject" Target="embeddings/oleObject26.bin"/><Relationship Id="rId148" Type="http://schemas.openxmlformats.org/officeDocument/2006/relationships/oleObject" Target="embeddings/oleObject53.bin"/><Relationship Id="rId16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2B72E-0BD3-49BA-9D48-01779E0B6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TotalTime>
  <Pages>92</Pages>
  <Words>30968</Words>
  <Characters>176521</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Карсаков Олег Геннадьевич</cp:lastModifiedBy>
  <cp:revision>174</cp:revision>
  <cp:lastPrinted>2017-05-12T06:01:00Z</cp:lastPrinted>
  <dcterms:created xsi:type="dcterms:W3CDTF">2016-12-31T23:59:00Z</dcterms:created>
  <dcterms:modified xsi:type="dcterms:W3CDTF">2022-11-22T10:06:00Z</dcterms:modified>
</cp:coreProperties>
</file>