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54" w:rsidRDefault="005E1554" w:rsidP="005E1554">
      <w:pPr>
        <w:widowControl w:val="0"/>
        <w:tabs>
          <w:tab w:val="left" w:pos="9072"/>
        </w:tabs>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Государственное автономное профессиональное образовательное учреждение </w:t>
      </w:r>
    </w:p>
    <w:p w:rsidR="005E1554" w:rsidRDefault="005E1554" w:rsidP="005E1554">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Чувашской Республики </w:t>
      </w:r>
    </w:p>
    <w:p w:rsidR="005E1554" w:rsidRDefault="005E1554" w:rsidP="005E1554">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«Чебоксарский экономико-технологический колледж»</w:t>
      </w:r>
    </w:p>
    <w:p w:rsidR="005E1554" w:rsidRDefault="005E1554" w:rsidP="005E1554">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Министерства образования и молодежной политики Чувашской Республики</w:t>
      </w:r>
    </w:p>
    <w:p w:rsidR="00DA636D" w:rsidRDefault="00DA636D" w:rsidP="00DA636D">
      <w:pPr>
        <w:spacing w:after="0"/>
        <w:jc w:val="center"/>
      </w:pPr>
    </w:p>
    <w:p w:rsidR="00DA636D" w:rsidRDefault="00DA636D" w:rsidP="00DA636D">
      <w:pPr>
        <w:spacing w:after="0"/>
        <w:jc w:val="cente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rPr>
          <w:rFonts w:ascii="Times New Roman" w:hAnsi="Times New Roman"/>
          <w:sz w:val="24"/>
          <w:szCs w:val="24"/>
        </w:rPr>
      </w:pPr>
    </w:p>
    <w:p w:rsidR="00DA636D" w:rsidRPr="00DA636D" w:rsidRDefault="00DA636D" w:rsidP="00DA636D">
      <w:pPr>
        <w:spacing w:after="0" w:line="360" w:lineRule="auto"/>
        <w:jc w:val="center"/>
        <w:rPr>
          <w:rFonts w:ascii="Times New Roman" w:hAnsi="Times New Roman"/>
          <w:b/>
          <w:caps/>
          <w:sz w:val="24"/>
          <w:szCs w:val="24"/>
        </w:rPr>
      </w:pPr>
      <w:r w:rsidRPr="00DA636D">
        <w:rPr>
          <w:rFonts w:ascii="Times New Roman" w:hAnsi="Times New Roman"/>
          <w:b/>
          <w:bCs/>
          <w:caps/>
          <w:sz w:val="24"/>
          <w:szCs w:val="24"/>
        </w:rPr>
        <w:t xml:space="preserve">Методические </w:t>
      </w:r>
      <w:r w:rsidRPr="00DA636D">
        <w:rPr>
          <w:rFonts w:ascii="Times New Roman" w:hAnsi="Times New Roman"/>
          <w:b/>
          <w:caps/>
          <w:sz w:val="24"/>
          <w:szCs w:val="24"/>
        </w:rPr>
        <w:t xml:space="preserve">указания </w:t>
      </w:r>
      <w:r w:rsidRPr="00DA636D">
        <w:rPr>
          <w:rFonts w:ascii="Times New Roman" w:hAnsi="Times New Roman"/>
          <w:b/>
          <w:sz w:val="24"/>
          <w:szCs w:val="24"/>
        </w:rPr>
        <w:t>ДЛЯ ПРАКТИЧЕСКИХ ЗАНЯТИЙ</w:t>
      </w:r>
    </w:p>
    <w:p w:rsidR="00DA636D" w:rsidRPr="00DA636D" w:rsidRDefault="00DA636D" w:rsidP="00DA636D">
      <w:pPr>
        <w:spacing w:after="0" w:line="360" w:lineRule="auto"/>
        <w:jc w:val="center"/>
        <w:rPr>
          <w:rFonts w:ascii="Times New Roman" w:hAnsi="Times New Roman"/>
          <w:b/>
          <w:sz w:val="24"/>
          <w:szCs w:val="24"/>
        </w:rPr>
      </w:pPr>
      <w:r>
        <w:rPr>
          <w:rFonts w:ascii="Times New Roman" w:hAnsi="Times New Roman"/>
          <w:b/>
          <w:sz w:val="24"/>
          <w:szCs w:val="24"/>
        </w:rPr>
        <w:t>ОП.01 ЭКОНОМИЧЕКИЕ И ПРАВОВЫЕ ОСНОВЫ ПРОФЕССИОНАЛЬНОЙ ДЕЯТЕЛЬНОСТИ</w:t>
      </w:r>
    </w:p>
    <w:p w:rsidR="00DA636D" w:rsidRPr="00DA636D" w:rsidRDefault="00DA636D" w:rsidP="00DA636D">
      <w:pPr>
        <w:spacing w:after="0" w:line="360" w:lineRule="auto"/>
        <w:jc w:val="center"/>
        <w:rPr>
          <w:rFonts w:ascii="Times New Roman" w:hAnsi="Times New Roman"/>
          <w:sz w:val="24"/>
          <w:szCs w:val="24"/>
        </w:rPr>
      </w:pPr>
      <w:r w:rsidRPr="00DA636D">
        <w:rPr>
          <w:rFonts w:ascii="Times New Roman" w:hAnsi="Times New Roman"/>
          <w:sz w:val="24"/>
          <w:szCs w:val="24"/>
        </w:rPr>
        <w:t>профессия</w:t>
      </w:r>
    </w:p>
    <w:p w:rsidR="00DA636D" w:rsidRPr="00DA636D" w:rsidRDefault="00DA636D" w:rsidP="00DA636D">
      <w:pPr>
        <w:spacing w:after="0" w:line="360" w:lineRule="auto"/>
        <w:jc w:val="center"/>
        <w:rPr>
          <w:rFonts w:ascii="Times New Roman" w:hAnsi="Times New Roman"/>
          <w:sz w:val="24"/>
          <w:szCs w:val="24"/>
        </w:rPr>
      </w:pPr>
      <w:r w:rsidRPr="00DA636D">
        <w:rPr>
          <w:rFonts w:ascii="Times New Roman" w:hAnsi="Times New Roman"/>
          <w:sz w:val="24"/>
          <w:szCs w:val="24"/>
        </w:rPr>
        <w:t>среднего профессионального образования</w:t>
      </w:r>
    </w:p>
    <w:p w:rsidR="00DA636D" w:rsidRPr="00DA636D" w:rsidRDefault="003D6578" w:rsidP="00DA636D">
      <w:pPr>
        <w:spacing w:after="0" w:line="360" w:lineRule="auto"/>
        <w:jc w:val="center"/>
        <w:rPr>
          <w:rFonts w:ascii="Times New Roman" w:hAnsi="Times New Roman"/>
          <w:b/>
          <w:sz w:val="24"/>
          <w:szCs w:val="24"/>
        </w:rPr>
      </w:pPr>
      <w:r>
        <w:rPr>
          <w:rFonts w:ascii="Times New Roman" w:hAnsi="Times New Roman"/>
          <w:b/>
          <w:sz w:val="24"/>
          <w:szCs w:val="24"/>
        </w:rPr>
        <w:t>43.01.09 Повар, кондитер</w:t>
      </w:r>
    </w:p>
    <w:p w:rsidR="00DA636D" w:rsidRPr="00DA636D" w:rsidRDefault="00DA636D" w:rsidP="00DA636D">
      <w:pPr>
        <w:tabs>
          <w:tab w:val="center" w:pos="4960"/>
          <w:tab w:val="left" w:pos="6390"/>
        </w:tabs>
        <w:spacing w:line="360" w:lineRule="auto"/>
        <w:rPr>
          <w:rFonts w:ascii="Times New Roman" w:hAnsi="Times New Roman"/>
          <w:sz w:val="24"/>
          <w:szCs w:val="24"/>
        </w:rPr>
      </w:pP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134"/>
        <w:rPr>
          <w:rFonts w:ascii="Times New Roman" w:hAnsi="Times New Roman"/>
          <w:sz w:val="24"/>
          <w:szCs w:val="24"/>
        </w:rPr>
      </w:pP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rPr>
          <w:rFonts w:ascii="Times New Roman" w:hAnsi="Times New Roman"/>
          <w:sz w:val="24"/>
          <w:szCs w:val="24"/>
        </w:rPr>
      </w:pP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134"/>
        <w:jc w:val="right"/>
        <w:rPr>
          <w:rFonts w:ascii="Times New Roman" w:hAnsi="Times New Roman"/>
          <w:sz w:val="24"/>
          <w:szCs w:val="24"/>
        </w:rPr>
      </w:pPr>
      <w:r w:rsidRPr="00DA636D">
        <w:rPr>
          <w:rFonts w:ascii="Times New Roman" w:hAnsi="Times New Roman"/>
          <w:sz w:val="24"/>
          <w:szCs w:val="24"/>
        </w:rPr>
        <w:t>Разработчик:</w:t>
      </w: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134"/>
        <w:jc w:val="right"/>
        <w:rPr>
          <w:rFonts w:ascii="Times New Roman" w:hAnsi="Times New Roman"/>
          <w:sz w:val="24"/>
          <w:szCs w:val="24"/>
        </w:rPr>
      </w:pPr>
      <w:r>
        <w:rPr>
          <w:rFonts w:ascii="Times New Roman" w:hAnsi="Times New Roman"/>
          <w:sz w:val="24"/>
          <w:szCs w:val="24"/>
        </w:rPr>
        <w:t>Романова</w:t>
      </w:r>
      <w:r w:rsidR="000D255A">
        <w:rPr>
          <w:rFonts w:ascii="Times New Roman" w:hAnsi="Times New Roman"/>
          <w:sz w:val="24"/>
          <w:szCs w:val="24"/>
        </w:rPr>
        <w:t xml:space="preserve"> Е</w:t>
      </w:r>
      <w:r w:rsidRPr="00DA636D">
        <w:rPr>
          <w:rFonts w:ascii="Times New Roman" w:hAnsi="Times New Roman"/>
          <w:sz w:val="24"/>
          <w:szCs w:val="24"/>
        </w:rPr>
        <w:t>.</w:t>
      </w:r>
      <w:r w:rsidR="000D255A">
        <w:rPr>
          <w:rFonts w:ascii="Times New Roman" w:hAnsi="Times New Roman"/>
          <w:sz w:val="24"/>
          <w:szCs w:val="24"/>
        </w:rPr>
        <w:t xml:space="preserve"> </w:t>
      </w:r>
      <w:r>
        <w:rPr>
          <w:rFonts w:ascii="Times New Roman" w:hAnsi="Times New Roman"/>
          <w:sz w:val="24"/>
          <w:szCs w:val="24"/>
        </w:rPr>
        <w:t>А</w:t>
      </w:r>
      <w:r w:rsidRPr="00DA636D">
        <w:rPr>
          <w:rFonts w:ascii="Times New Roman" w:hAnsi="Times New Roman"/>
          <w:sz w:val="24"/>
          <w:szCs w:val="24"/>
        </w:rPr>
        <w:t xml:space="preserve">., преподаватель </w:t>
      </w: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0D255A" w:rsidP="00DA636D">
      <w:pPr>
        <w:jc w:val="center"/>
        <w:rPr>
          <w:rFonts w:ascii="Times New Roman" w:hAnsi="Times New Roman"/>
          <w:sz w:val="24"/>
          <w:szCs w:val="24"/>
        </w:rPr>
      </w:pPr>
      <w:r>
        <w:rPr>
          <w:rFonts w:ascii="Times New Roman" w:hAnsi="Times New Roman"/>
          <w:sz w:val="24"/>
          <w:szCs w:val="24"/>
        </w:rPr>
        <w:t>Чебоксары 202</w:t>
      </w:r>
      <w:r w:rsidR="00610408">
        <w:rPr>
          <w:rFonts w:ascii="Times New Roman" w:hAnsi="Times New Roman"/>
          <w:sz w:val="24"/>
          <w:szCs w:val="24"/>
        </w:rPr>
        <w:t>2</w:t>
      </w:r>
    </w:p>
    <w:p w:rsidR="00DA636D" w:rsidRPr="00DA636D" w:rsidRDefault="00DA636D" w:rsidP="00DA636D">
      <w:pPr>
        <w:rPr>
          <w:rFonts w:ascii="Times New Roman" w:hAnsi="Times New Roman"/>
          <w:b/>
          <w:bCs/>
          <w:sz w:val="24"/>
          <w:szCs w:val="24"/>
        </w:rPr>
      </w:pPr>
    </w:p>
    <w:p w:rsidR="00DA636D" w:rsidRDefault="00DA636D" w:rsidP="00DA636D">
      <w:pPr>
        <w:rPr>
          <w:b/>
          <w:bCs/>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Pr="00DA636D" w:rsidRDefault="005E1554" w:rsidP="005E1554">
      <w:pPr>
        <w:spacing w:before="120" w:after="0" w:line="240" w:lineRule="auto"/>
        <w:jc w:val="center"/>
        <w:rPr>
          <w:rFonts w:ascii="Times New Roman" w:eastAsia="Times New Roman" w:hAnsi="Times New Roman"/>
          <w:sz w:val="24"/>
          <w:szCs w:val="24"/>
          <w:lang w:eastAsia="ru-RU"/>
        </w:rPr>
      </w:pPr>
      <w:r w:rsidRPr="00DA636D">
        <w:rPr>
          <w:rFonts w:ascii="Times New Roman" w:eastAsia="Times New Roman" w:hAnsi="Times New Roman"/>
          <w:bCs/>
          <w:sz w:val="24"/>
          <w:szCs w:val="24"/>
          <w:lang w:eastAsia="ru-RU"/>
        </w:rPr>
        <w:lastRenderedPageBreak/>
        <w:t>СОДЕРЖАНИЕ</w:t>
      </w:r>
    </w:p>
    <w:p w:rsidR="005E1554" w:rsidRDefault="005E1554" w:rsidP="005E1554">
      <w:pPr>
        <w:spacing w:before="120" w:after="0" w:line="240" w:lineRule="auto"/>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Введение………</w:t>
      </w:r>
      <w:r w:rsidR="00C40AA4" w:rsidRPr="00DA636D">
        <w:rPr>
          <w:rFonts w:ascii="Times New Roman" w:eastAsia="Times New Roman" w:hAnsi="Times New Roman"/>
          <w:sz w:val="24"/>
          <w:szCs w:val="24"/>
          <w:lang w:eastAsia="ru-RU"/>
        </w:rPr>
        <w:t>……………………………………………………………………………….</w:t>
      </w:r>
      <w:r w:rsidR="00C40AA4">
        <w:rPr>
          <w:rFonts w:ascii="Times New Roman" w:eastAsia="Times New Roman" w:hAnsi="Times New Roman"/>
          <w:sz w:val="24"/>
          <w:szCs w:val="24"/>
          <w:lang w:eastAsia="ru-RU"/>
        </w:rPr>
        <w:t>3</w:t>
      </w:r>
    </w:p>
    <w:p w:rsidR="005E1554" w:rsidRDefault="005E1554" w:rsidP="005E1554">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Структура и содержание учеб</w:t>
      </w:r>
      <w:r w:rsidR="00E7380E">
        <w:rPr>
          <w:rFonts w:ascii="Times New Roman" w:eastAsia="Times New Roman" w:hAnsi="Times New Roman"/>
          <w:sz w:val="24"/>
          <w:szCs w:val="24"/>
          <w:lang w:eastAsia="ru-RU"/>
        </w:rPr>
        <w:t>ной дисциплины………………………………………….3</w:t>
      </w:r>
    </w:p>
    <w:p w:rsidR="00D2508E" w:rsidRDefault="005E1554"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Перечень и содержание практической работы об</w:t>
      </w:r>
      <w:r w:rsidR="00E7380E">
        <w:rPr>
          <w:rFonts w:ascii="Times New Roman" w:eastAsia="Times New Roman" w:hAnsi="Times New Roman"/>
          <w:sz w:val="24"/>
          <w:szCs w:val="24"/>
          <w:lang w:eastAsia="ru-RU"/>
        </w:rPr>
        <w:t>учающихся………………...…............5</w:t>
      </w:r>
    </w:p>
    <w:p w:rsidR="005E1554" w:rsidRDefault="00C40AA4"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Методические указания</w:t>
      </w:r>
      <w:r w:rsidR="00B709F7">
        <w:rPr>
          <w:rFonts w:ascii="Times New Roman" w:eastAsia="Times New Roman" w:hAnsi="Times New Roman"/>
          <w:sz w:val="24"/>
          <w:szCs w:val="24"/>
          <w:lang w:eastAsia="ru-RU"/>
        </w:rPr>
        <w:t xml:space="preserve"> по поиску информации в интернете </w:t>
      </w:r>
    </w:p>
    <w:p w:rsidR="00B709F7" w:rsidRDefault="00B709F7"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подготовке информации к анализу………………………………………………………..</w:t>
      </w:r>
      <w:r w:rsidR="00E7380E">
        <w:rPr>
          <w:rFonts w:ascii="Times New Roman" w:eastAsia="Times New Roman" w:hAnsi="Times New Roman"/>
          <w:sz w:val="24"/>
          <w:szCs w:val="24"/>
          <w:lang w:eastAsia="ru-RU"/>
        </w:rPr>
        <w:t>11</w:t>
      </w:r>
    </w:p>
    <w:p w:rsidR="00B709F7" w:rsidRDefault="00C40AA4" w:rsidP="00B709F7">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Методические указания</w:t>
      </w:r>
      <w:r w:rsidR="00B709F7">
        <w:rPr>
          <w:rFonts w:ascii="Times New Roman" w:eastAsia="Times New Roman" w:hAnsi="Times New Roman"/>
          <w:sz w:val="24"/>
          <w:szCs w:val="24"/>
          <w:lang w:eastAsia="ru-RU"/>
        </w:rPr>
        <w:t xml:space="preserve"> по работе с нормативными актами……………………</w:t>
      </w:r>
      <w:r w:rsidR="00E7380E">
        <w:rPr>
          <w:rFonts w:ascii="Times New Roman" w:eastAsia="Times New Roman" w:hAnsi="Times New Roman"/>
          <w:sz w:val="24"/>
          <w:szCs w:val="24"/>
          <w:lang w:eastAsia="ru-RU"/>
        </w:rPr>
        <w:t>……..12</w:t>
      </w:r>
    </w:p>
    <w:p w:rsidR="00B709F7" w:rsidRDefault="00C40AA4" w:rsidP="00B709F7">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Методические указания</w:t>
      </w:r>
      <w:r w:rsidR="00B709F7">
        <w:rPr>
          <w:rFonts w:ascii="Times New Roman" w:eastAsia="Times New Roman" w:hAnsi="Times New Roman"/>
          <w:sz w:val="24"/>
          <w:szCs w:val="24"/>
          <w:lang w:eastAsia="ru-RU"/>
        </w:rPr>
        <w:t xml:space="preserve"> по решению ситуационных задач </w:t>
      </w:r>
    </w:p>
    <w:p w:rsidR="00B709F7" w:rsidRDefault="00B709F7" w:rsidP="00B709F7">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выполнению практических заданий………………………………………………………</w:t>
      </w:r>
      <w:r w:rsidR="00E7380E">
        <w:rPr>
          <w:rFonts w:ascii="Times New Roman" w:eastAsia="Times New Roman" w:hAnsi="Times New Roman"/>
          <w:sz w:val="24"/>
          <w:szCs w:val="24"/>
          <w:lang w:eastAsia="ru-RU"/>
        </w:rPr>
        <w:t>13</w:t>
      </w:r>
    </w:p>
    <w:p w:rsidR="005E1554" w:rsidRDefault="005E1554" w:rsidP="005E1554">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Список литературы</w:t>
      </w:r>
      <w:r w:rsidR="00EF43F3">
        <w:rPr>
          <w:rFonts w:ascii="Times New Roman" w:eastAsia="Times New Roman" w:hAnsi="Times New Roman"/>
          <w:sz w:val="24"/>
          <w:szCs w:val="24"/>
          <w:lang w:eastAsia="ru-RU"/>
        </w:rPr>
        <w:t>……………………………………………………………………………</w:t>
      </w:r>
      <w:r w:rsidR="00E7380E">
        <w:rPr>
          <w:rFonts w:ascii="Times New Roman" w:eastAsia="Times New Roman" w:hAnsi="Times New Roman"/>
          <w:sz w:val="24"/>
          <w:szCs w:val="24"/>
          <w:lang w:eastAsia="ru-RU"/>
        </w:rPr>
        <w:t>15</w:t>
      </w: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B709F7" w:rsidRDefault="00B709F7" w:rsidP="005E1554">
      <w:pPr>
        <w:spacing w:before="120" w:after="0" w:line="240" w:lineRule="auto"/>
        <w:rPr>
          <w:rFonts w:ascii="Times New Roman" w:eastAsia="Times New Roman" w:hAnsi="Times New Roman"/>
          <w:b/>
          <w:sz w:val="24"/>
          <w:szCs w:val="24"/>
          <w:lang w:eastAsia="ru-RU"/>
        </w:rPr>
      </w:pPr>
    </w:p>
    <w:p w:rsidR="00DA636D" w:rsidRDefault="00DA636D">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5C42F3" w:rsidRDefault="005C42F3" w:rsidP="005E1554">
      <w:pPr>
        <w:spacing w:before="120" w:after="0" w:line="240" w:lineRule="auto"/>
        <w:rPr>
          <w:rFonts w:ascii="Times New Roman" w:eastAsia="Times New Roman" w:hAnsi="Times New Roman"/>
          <w:b/>
          <w:sz w:val="24"/>
          <w:szCs w:val="24"/>
          <w:lang w:eastAsia="ru-RU"/>
        </w:rPr>
      </w:pPr>
    </w:p>
    <w:p w:rsidR="005E1554" w:rsidRDefault="00B709F7" w:rsidP="00B709F7">
      <w:pPr>
        <w:spacing w:before="12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4004"/>
        <w:gridCol w:w="3651"/>
      </w:tblGrid>
      <w:tr w:rsidR="003D6578" w:rsidRPr="00905ABC" w:rsidTr="00B859E0">
        <w:trPr>
          <w:trHeight w:val="20"/>
        </w:trPr>
        <w:tc>
          <w:tcPr>
            <w:tcW w:w="1774" w:type="dxa"/>
            <w:vAlign w:val="center"/>
          </w:tcPr>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sidRPr="00905ABC">
              <w:rPr>
                <w:rFonts w:ascii="Times New Roman" w:hAnsi="Times New Roman"/>
                <w:b/>
                <w:sz w:val="20"/>
                <w:szCs w:val="20"/>
              </w:rPr>
              <w:t>Код ПК, ОК</w:t>
            </w:r>
          </w:p>
        </w:tc>
        <w:tc>
          <w:tcPr>
            <w:tcW w:w="4004" w:type="dxa"/>
          </w:tcPr>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sidRPr="00905ABC">
              <w:rPr>
                <w:rFonts w:ascii="Times New Roman" w:hAnsi="Times New Roman"/>
                <w:b/>
                <w:sz w:val="20"/>
                <w:szCs w:val="20"/>
              </w:rPr>
              <w:t>Умения</w:t>
            </w:r>
          </w:p>
        </w:tc>
        <w:tc>
          <w:tcPr>
            <w:tcW w:w="3651" w:type="dxa"/>
          </w:tcPr>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sidRPr="00905ABC">
              <w:rPr>
                <w:rFonts w:ascii="Times New Roman" w:hAnsi="Times New Roman"/>
                <w:b/>
                <w:sz w:val="20"/>
                <w:szCs w:val="20"/>
              </w:rPr>
              <w:t>Знания</w:t>
            </w:r>
          </w:p>
        </w:tc>
      </w:tr>
      <w:tr w:rsidR="003D6578" w:rsidRPr="00905ABC" w:rsidTr="00B859E0">
        <w:trPr>
          <w:trHeight w:val="20"/>
        </w:trPr>
        <w:tc>
          <w:tcPr>
            <w:tcW w:w="1774" w:type="dxa"/>
            <w:vAlign w:val="center"/>
          </w:tcPr>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r>
              <w:rPr>
                <w:rFonts w:ascii="Times New Roman" w:hAnsi="Times New Roman"/>
                <w:sz w:val="20"/>
                <w:szCs w:val="20"/>
              </w:rPr>
              <w:t>ОК 01-07, 09,10</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p>
        </w:tc>
        <w:tc>
          <w:tcPr>
            <w:tcW w:w="4004" w:type="dxa"/>
          </w:tcPr>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905ABC">
              <w:rPr>
                <w:rFonts w:ascii="Times New Roman" w:hAnsi="Times New Roman"/>
                <w:sz w:val="20"/>
                <w:szCs w:val="20"/>
              </w:rPr>
              <w:t>проводить анализ состояния рынка товаров и услуг в области профессиональной деятельности;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905ABC">
              <w:rPr>
                <w:rFonts w:ascii="Times New Roman" w:hAnsi="Times New Roman"/>
                <w:sz w:val="20"/>
                <w:szCs w:val="20"/>
              </w:rPr>
              <w:t>ориентироваться в общих вопросах основ экономики организации питания;</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905ABC">
              <w:rPr>
                <w:rFonts w:ascii="Times New Roman" w:hAnsi="Times New Roman"/>
                <w:sz w:val="20"/>
                <w:szCs w:val="20"/>
              </w:rPr>
              <w:t>-определять потребность в материальных, трудовых ресурсах;</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905ABC">
              <w:rPr>
                <w:rFonts w:ascii="Times New Roman" w:hAnsi="Times New Roman"/>
                <w:sz w:val="20"/>
                <w:szCs w:val="20"/>
              </w:rPr>
              <w:t>применять нормы трудового права при взаимодействии с подчиненным персоналом;</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905ABC">
              <w:rPr>
                <w:rFonts w:ascii="Times New Roman" w:hAnsi="Times New Roman"/>
                <w:sz w:val="20"/>
                <w:szCs w:val="20"/>
              </w:rPr>
              <w:t>применять экономические и правовые знания в конкретных производственных ситуациях;</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905ABC">
              <w:rPr>
                <w:rFonts w:ascii="Times New Roman" w:hAnsi="Times New Roman"/>
                <w:sz w:val="20"/>
                <w:szCs w:val="20"/>
              </w:rPr>
              <w:t>защищать свои права  в рамках действующего законодательства РФ.</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tc>
        <w:tc>
          <w:tcPr>
            <w:tcW w:w="3651" w:type="dxa"/>
          </w:tcPr>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r w:rsidRPr="00905ABC">
              <w:rPr>
                <w:rFonts w:ascii="Times New Roman" w:hAnsi="Times New Roman"/>
                <w:sz w:val="20"/>
                <w:szCs w:val="20"/>
              </w:rPr>
              <w:t>принципы рыночной экономики;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905ABC">
              <w:rPr>
                <w:rFonts w:ascii="Times New Roman" w:hAnsi="Times New Roman"/>
                <w:sz w:val="20"/>
                <w:szCs w:val="20"/>
              </w:rPr>
              <w:t>организационно-правовые формы организаций;</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основные ресурсы, задействованные в профессиональной деятельности;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способы ресурсосбережения в организации;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понятие, виды предпринимательства;</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виды предпринимательских рисков, способы их предотвращения и минимизации;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sz w:val="20"/>
                <w:szCs w:val="20"/>
              </w:rPr>
              <w:t>нормативно - правовые документы, регулирующие хозяйственные отношения;</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905ABC">
              <w:rPr>
                <w:rFonts w:ascii="Times New Roman" w:hAnsi="Times New Roman"/>
                <w:sz w:val="20"/>
                <w:szCs w:val="20"/>
              </w:rPr>
              <w:t>основные положения законодательства, регулирующего трудовые отношения;</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r w:rsidRPr="00905ABC">
              <w:rPr>
                <w:rFonts w:ascii="Times New Roman" w:hAnsi="Times New Roman"/>
                <w:sz w:val="20"/>
                <w:szCs w:val="20"/>
              </w:rPr>
              <w:t>формы и системы оплаты труда;</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r w:rsidRPr="00905ABC">
              <w:rPr>
                <w:rFonts w:ascii="Times New Roman" w:hAnsi="Times New Roman"/>
                <w:sz w:val="20"/>
                <w:szCs w:val="20"/>
              </w:rPr>
              <w:t>механизм формирования заработной платы;</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r w:rsidRPr="00905ABC">
              <w:rPr>
                <w:rFonts w:ascii="Times New Roman" w:hAnsi="Times New Roman"/>
                <w:sz w:val="20"/>
                <w:szCs w:val="20"/>
              </w:rPr>
              <w:t>виды гарантий, компенсаций и удержаний из заработной платы</w:t>
            </w:r>
          </w:p>
        </w:tc>
      </w:tr>
      <w:tr w:rsidR="003D6578" w:rsidRPr="00905ABC" w:rsidTr="00B859E0">
        <w:trPr>
          <w:trHeight w:val="20"/>
        </w:trPr>
        <w:tc>
          <w:tcPr>
            <w:tcW w:w="1774" w:type="dxa"/>
            <w:vAlign w:val="center"/>
          </w:tcPr>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r w:rsidRPr="00905ABC">
              <w:rPr>
                <w:rFonts w:ascii="Times New Roman" w:hAnsi="Times New Roman"/>
                <w:sz w:val="20"/>
                <w:szCs w:val="20"/>
              </w:rPr>
              <w:t>ОК 11</w:t>
            </w:r>
          </w:p>
        </w:tc>
        <w:tc>
          <w:tcPr>
            <w:tcW w:w="4004" w:type="dxa"/>
          </w:tcPr>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Выявлять достоинства и недостатки коммерческой идеи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Презентовать  идеи открытия собственного дела в профессиональной деятельности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Оформлять бизнес-план</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Рассчитывать размеры выплат по кредитам</w:t>
            </w:r>
          </w:p>
        </w:tc>
        <w:tc>
          <w:tcPr>
            <w:tcW w:w="3651" w:type="dxa"/>
          </w:tcPr>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Основы предпринимательской деятельности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Основы финансовой грамотности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Правила разработки бизнес-планов</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Порядок выстраивания презентации</w:t>
            </w:r>
          </w:p>
          <w:p w:rsidR="003D6578" w:rsidRPr="00905ABC" w:rsidRDefault="003D6578"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905ABC">
              <w:rPr>
                <w:rFonts w:ascii="Times New Roman" w:hAnsi="Times New Roman"/>
                <w:bCs/>
                <w:sz w:val="20"/>
                <w:szCs w:val="20"/>
              </w:rPr>
              <w:t xml:space="preserve">Виды кредитных банковских продуктов </w:t>
            </w:r>
          </w:p>
        </w:tc>
      </w:tr>
    </w:tbl>
    <w:p w:rsidR="003D6578" w:rsidRDefault="003D6578" w:rsidP="00B709F7">
      <w:pPr>
        <w:spacing w:before="120" w:after="0" w:line="240" w:lineRule="auto"/>
        <w:jc w:val="center"/>
        <w:rPr>
          <w:rFonts w:ascii="Times New Roman" w:eastAsia="Times New Roman" w:hAnsi="Times New Roman"/>
          <w:b/>
          <w:sz w:val="24"/>
          <w:szCs w:val="24"/>
          <w:lang w:eastAsia="ru-RU"/>
        </w:rPr>
      </w:pPr>
    </w:p>
    <w:p w:rsidR="00E4695E" w:rsidRDefault="00E4695E">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8"/>
          <w:szCs w:val="28"/>
          <w:lang w:eastAsia="ru-RU"/>
        </w:rPr>
      </w:pPr>
    </w:p>
    <w:p w:rsidR="005E1554" w:rsidRPr="00BB2CB8" w:rsidRDefault="00BB2CB8" w:rsidP="00BB2CB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5E1554" w:rsidRPr="00BB2CB8">
        <w:rPr>
          <w:rFonts w:ascii="Times New Roman" w:eastAsia="Times New Roman" w:hAnsi="Times New Roman"/>
          <w:b/>
          <w:sz w:val="24"/>
          <w:szCs w:val="24"/>
          <w:lang w:eastAsia="ru-RU"/>
        </w:rPr>
        <w:t xml:space="preserve"> СТРУКТУРА И СОДЕРЖАНИЕ УЧЕБНОЙ ДИСЦИПЛИНЫ</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8"/>
        <w:gridCol w:w="1534"/>
      </w:tblGrid>
      <w:tr w:rsidR="003D6578" w:rsidRPr="003D6578" w:rsidTr="00B859E0">
        <w:trPr>
          <w:trHeight w:val="490"/>
        </w:trPr>
        <w:tc>
          <w:tcPr>
            <w:tcW w:w="4203" w:type="pct"/>
            <w:vAlign w:val="center"/>
          </w:tcPr>
          <w:p w:rsidR="003D6578" w:rsidRPr="003D6578" w:rsidRDefault="003D6578" w:rsidP="003D6578">
            <w:pPr>
              <w:spacing w:after="0" w:line="240" w:lineRule="auto"/>
              <w:jc w:val="center"/>
              <w:rPr>
                <w:rFonts w:ascii="Times New Roman" w:hAnsi="Times New Roman"/>
                <w:b/>
                <w:sz w:val="24"/>
                <w:szCs w:val="24"/>
              </w:rPr>
            </w:pPr>
            <w:r w:rsidRPr="003D6578">
              <w:rPr>
                <w:rFonts w:ascii="Times New Roman" w:hAnsi="Times New Roman"/>
                <w:b/>
                <w:sz w:val="24"/>
                <w:szCs w:val="24"/>
              </w:rPr>
              <w:t>Вид учебной работы</w:t>
            </w:r>
          </w:p>
        </w:tc>
        <w:tc>
          <w:tcPr>
            <w:tcW w:w="797" w:type="pct"/>
            <w:vAlign w:val="center"/>
          </w:tcPr>
          <w:p w:rsidR="003D6578" w:rsidRPr="003D6578" w:rsidRDefault="003D6578" w:rsidP="003D6578">
            <w:pPr>
              <w:spacing w:after="0" w:line="240" w:lineRule="auto"/>
              <w:jc w:val="center"/>
              <w:rPr>
                <w:rFonts w:ascii="Times New Roman" w:hAnsi="Times New Roman"/>
                <w:b/>
                <w:iCs/>
                <w:sz w:val="24"/>
                <w:szCs w:val="24"/>
              </w:rPr>
            </w:pPr>
            <w:r w:rsidRPr="003D6578">
              <w:rPr>
                <w:rFonts w:ascii="Times New Roman" w:hAnsi="Times New Roman"/>
                <w:b/>
                <w:iCs/>
                <w:sz w:val="24"/>
                <w:szCs w:val="24"/>
              </w:rPr>
              <w:t>Объем</w:t>
            </w:r>
          </w:p>
          <w:p w:rsidR="003D6578" w:rsidRPr="003D6578" w:rsidRDefault="003D6578" w:rsidP="003D6578">
            <w:pPr>
              <w:spacing w:after="0" w:line="240" w:lineRule="auto"/>
              <w:jc w:val="center"/>
              <w:rPr>
                <w:rFonts w:ascii="Times New Roman" w:hAnsi="Times New Roman"/>
                <w:b/>
                <w:iCs/>
                <w:sz w:val="24"/>
                <w:szCs w:val="24"/>
              </w:rPr>
            </w:pPr>
            <w:r w:rsidRPr="003D6578">
              <w:rPr>
                <w:rFonts w:ascii="Times New Roman" w:hAnsi="Times New Roman"/>
                <w:b/>
                <w:iCs/>
                <w:sz w:val="24"/>
                <w:szCs w:val="24"/>
              </w:rPr>
              <w:t xml:space="preserve"> часов</w:t>
            </w:r>
          </w:p>
          <w:p w:rsidR="003D6578" w:rsidRPr="003D6578" w:rsidRDefault="003D6578" w:rsidP="003D6578">
            <w:pPr>
              <w:spacing w:after="0" w:line="240" w:lineRule="auto"/>
              <w:jc w:val="center"/>
              <w:rPr>
                <w:rFonts w:ascii="Times New Roman" w:hAnsi="Times New Roman"/>
                <w:b/>
                <w:iCs/>
                <w:sz w:val="24"/>
                <w:szCs w:val="24"/>
              </w:rPr>
            </w:pPr>
          </w:p>
        </w:tc>
      </w:tr>
      <w:tr w:rsidR="003D6578" w:rsidRPr="003D6578" w:rsidTr="00B859E0">
        <w:trPr>
          <w:trHeight w:val="490"/>
        </w:trPr>
        <w:tc>
          <w:tcPr>
            <w:tcW w:w="4203" w:type="pct"/>
            <w:vAlign w:val="center"/>
          </w:tcPr>
          <w:p w:rsidR="003D6578" w:rsidRPr="003D6578" w:rsidRDefault="003D6578" w:rsidP="003D6578">
            <w:pPr>
              <w:spacing w:after="0" w:line="240" w:lineRule="auto"/>
              <w:rPr>
                <w:rFonts w:ascii="Times New Roman" w:hAnsi="Times New Roman"/>
                <w:b/>
                <w:sz w:val="24"/>
                <w:szCs w:val="24"/>
              </w:rPr>
            </w:pPr>
            <w:r w:rsidRPr="003D6578">
              <w:rPr>
                <w:rFonts w:ascii="Times New Roman" w:hAnsi="Times New Roman"/>
                <w:b/>
                <w:sz w:val="24"/>
                <w:szCs w:val="24"/>
              </w:rPr>
              <w:t>Суммарная учебная нагрузка во взаимодействии с преподавателем</w:t>
            </w:r>
          </w:p>
        </w:tc>
        <w:tc>
          <w:tcPr>
            <w:tcW w:w="797" w:type="pct"/>
            <w:vAlign w:val="center"/>
          </w:tcPr>
          <w:p w:rsidR="003D6578" w:rsidRPr="003D6578" w:rsidRDefault="003D6578" w:rsidP="003D6578">
            <w:pPr>
              <w:spacing w:after="0" w:line="240" w:lineRule="auto"/>
              <w:jc w:val="center"/>
              <w:rPr>
                <w:rFonts w:ascii="Times New Roman" w:hAnsi="Times New Roman"/>
                <w:b/>
                <w:iCs/>
                <w:sz w:val="24"/>
                <w:szCs w:val="24"/>
              </w:rPr>
            </w:pPr>
            <w:r w:rsidRPr="003D6578">
              <w:rPr>
                <w:rFonts w:ascii="Times New Roman" w:hAnsi="Times New Roman"/>
                <w:b/>
                <w:iCs/>
                <w:sz w:val="24"/>
                <w:szCs w:val="24"/>
              </w:rPr>
              <w:t>64</w:t>
            </w:r>
          </w:p>
        </w:tc>
      </w:tr>
      <w:tr w:rsidR="003D6578" w:rsidRPr="003D6578" w:rsidTr="00B859E0">
        <w:trPr>
          <w:trHeight w:val="490"/>
        </w:trPr>
        <w:tc>
          <w:tcPr>
            <w:tcW w:w="4203" w:type="pct"/>
            <w:vAlign w:val="center"/>
          </w:tcPr>
          <w:p w:rsidR="003D6578" w:rsidRPr="003D6578" w:rsidRDefault="003D6578" w:rsidP="003D6578">
            <w:pPr>
              <w:spacing w:after="0" w:line="240" w:lineRule="auto"/>
              <w:rPr>
                <w:rFonts w:ascii="Times New Roman" w:hAnsi="Times New Roman"/>
                <w:sz w:val="24"/>
                <w:szCs w:val="24"/>
              </w:rPr>
            </w:pPr>
            <w:r w:rsidRPr="003D6578">
              <w:rPr>
                <w:rFonts w:ascii="Times New Roman" w:hAnsi="Times New Roman"/>
                <w:sz w:val="24"/>
                <w:szCs w:val="24"/>
              </w:rPr>
              <w:t>Самостоятельная работа</w:t>
            </w:r>
            <w:r w:rsidRPr="003D6578">
              <w:rPr>
                <w:rStyle w:val="ab"/>
                <w:rFonts w:ascii="Times New Roman" w:hAnsi="Times New Roman"/>
                <w:sz w:val="24"/>
                <w:szCs w:val="24"/>
              </w:rPr>
              <w:footnoteReference w:id="1"/>
            </w:r>
          </w:p>
        </w:tc>
        <w:tc>
          <w:tcPr>
            <w:tcW w:w="797" w:type="pct"/>
            <w:vAlign w:val="center"/>
          </w:tcPr>
          <w:p w:rsidR="003D6578" w:rsidRPr="003D6578" w:rsidRDefault="003D6578" w:rsidP="003D6578">
            <w:pPr>
              <w:spacing w:after="0" w:line="240" w:lineRule="auto"/>
              <w:jc w:val="center"/>
              <w:rPr>
                <w:rFonts w:ascii="Times New Roman" w:hAnsi="Times New Roman"/>
                <w:b/>
                <w:iCs/>
                <w:sz w:val="24"/>
                <w:szCs w:val="24"/>
              </w:rPr>
            </w:pPr>
            <w:r w:rsidRPr="003D6578">
              <w:rPr>
                <w:rFonts w:ascii="Times New Roman" w:hAnsi="Times New Roman"/>
                <w:b/>
                <w:iCs/>
                <w:sz w:val="24"/>
                <w:szCs w:val="24"/>
              </w:rPr>
              <w:t>4</w:t>
            </w:r>
          </w:p>
        </w:tc>
      </w:tr>
      <w:tr w:rsidR="003D6578" w:rsidRPr="003D6578" w:rsidTr="00B859E0">
        <w:trPr>
          <w:trHeight w:val="232"/>
        </w:trPr>
        <w:tc>
          <w:tcPr>
            <w:tcW w:w="4203" w:type="pct"/>
            <w:vAlign w:val="center"/>
          </w:tcPr>
          <w:p w:rsidR="003D6578" w:rsidRPr="003D6578" w:rsidRDefault="003D6578" w:rsidP="003D6578">
            <w:pPr>
              <w:spacing w:after="0" w:line="240" w:lineRule="auto"/>
              <w:rPr>
                <w:rFonts w:ascii="Times New Roman" w:hAnsi="Times New Roman"/>
                <w:b/>
                <w:sz w:val="24"/>
                <w:szCs w:val="24"/>
              </w:rPr>
            </w:pPr>
            <w:r w:rsidRPr="003D6578">
              <w:rPr>
                <w:rFonts w:ascii="Times New Roman" w:hAnsi="Times New Roman"/>
                <w:b/>
                <w:sz w:val="24"/>
                <w:szCs w:val="24"/>
              </w:rPr>
              <w:t xml:space="preserve">Объем образовательной программы </w:t>
            </w:r>
          </w:p>
        </w:tc>
        <w:tc>
          <w:tcPr>
            <w:tcW w:w="797" w:type="pct"/>
            <w:vAlign w:val="center"/>
          </w:tcPr>
          <w:p w:rsidR="003D6578" w:rsidRPr="003D6578" w:rsidRDefault="003D6578" w:rsidP="003D6578">
            <w:pPr>
              <w:spacing w:after="0" w:line="240" w:lineRule="auto"/>
              <w:jc w:val="center"/>
              <w:rPr>
                <w:rFonts w:ascii="Times New Roman" w:hAnsi="Times New Roman"/>
                <w:b/>
                <w:iCs/>
                <w:sz w:val="24"/>
                <w:szCs w:val="24"/>
              </w:rPr>
            </w:pPr>
            <w:r w:rsidRPr="003D6578">
              <w:rPr>
                <w:rFonts w:ascii="Times New Roman" w:hAnsi="Times New Roman"/>
                <w:b/>
                <w:iCs/>
                <w:sz w:val="24"/>
                <w:szCs w:val="24"/>
              </w:rPr>
              <w:t>52</w:t>
            </w:r>
          </w:p>
        </w:tc>
      </w:tr>
      <w:tr w:rsidR="003D6578" w:rsidRPr="003D6578" w:rsidTr="00B859E0">
        <w:trPr>
          <w:trHeight w:val="223"/>
        </w:trPr>
        <w:tc>
          <w:tcPr>
            <w:tcW w:w="5000" w:type="pct"/>
            <w:gridSpan w:val="2"/>
            <w:vAlign w:val="center"/>
          </w:tcPr>
          <w:p w:rsidR="003D6578" w:rsidRPr="003D6578" w:rsidRDefault="003D6578" w:rsidP="003D6578">
            <w:pPr>
              <w:spacing w:after="0" w:line="240" w:lineRule="auto"/>
              <w:jc w:val="center"/>
              <w:rPr>
                <w:rFonts w:ascii="Times New Roman" w:hAnsi="Times New Roman"/>
                <w:iCs/>
                <w:sz w:val="24"/>
                <w:szCs w:val="24"/>
              </w:rPr>
            </w:pPr>
            <w:r w:rsidRPr="003D6578">
              <w:rPr>
                <w:rFonts w:ascii="Times New Roman" w:hAnsi="Times New Roman"/>
                <w:sz w:val="24"/>
                <w:szCs w:val="24"/>
              </w:rPr>
              <w:t>в том числе:</w:t>
            </w:r>
          </w:p>
        </w:tc>
      </w:tr>
      <w:tr w:rsidR="003D6578" w:rsidRPr="003D6578" w:rsidTr="00B859E0">
        <w:trPr>
          <w:trHeight w:val="212"/>
        </w:trPr>
        <w:tc>
          <w:tcPr>
            <w:tcW w:w="4203" w:type="pct"/>
            <w:vAlign w:val="center"/>
          </w:tcPr>
          <w:p w:rsidR="003D6578" w:rsidRPr="003D6578" w:rsidRDefault="003D6578" w:rsidP="003D6578">
            <w:pPr>
              <w:spacing w:after="0" w:line="240" w:lineRule="auto"/>
              <w:rPr>
                <w:rFonts w:ascii="Times New Roman" w:hAnsi="Times New Roman"/>
                <w:sz w:val="24"/>
                <w:szCs w:val="24"/>
              </w:rPr>
            </w:pPr>
            <w:r w:rsidRPr="003D6578">
              <w:rPr>
                <w:rFonts w:ascii="Times New Roman" w:hAnsi="Times New Roman"/>
                <w:sz w:val="24"/>
                <w:szCs w:val="24"/>
              </w:rPr>
              <w:t>теоретическое обучение</w:t>
            </w:r>
          </w:p>
        </w:tc>
        <w:tc>
          <w:tcPr>
            <w:tcW w:w="797" w:type="pct"/>
            <w:vAlign w:val="center"/>
          </w:tcPr>
          <w:p w:rsidR="003D6578" w:rsidRPr="003D6578" w:rsidRDefault="003D6578" w:rsidP="003D6578">
            <w:pPr>
              <w:spacing w:after="0" w:line="240" w:lineRule="auto"/>
              <w:jc w:val="center"/>
              <w:rPr>
                <w:rFonts w:ascii="Times New Roman" w:hAnsi="Times New Roman"/>
                <w:iCs/>
                <w:sz w:val="24"/>
                <w:szCs w:val="24"/>
              </w:rPr>
            </w:pPr>
            <w:r w:rsidRPr="003D6578">
              <w:rPr>
                <w:rFonts w:ascii="Times New Roman" w:hAnsi="Times New Roman"/>
                <w:iCs/>
                <w:sz w:val="24"/>
                <w:szCs w:val="24"/>
              </w:rPr>
              <w:t>34</w:t>
            </w:r>
          </w:p>
        </w:tc>
      </w:tr>
      <w:tr w:rsidR="003D6578" w:rsidRPr="003D6578" w:rsidTr="00B859E0">
        <w:trPr>
          <w:trHeight w:val="217"/>
        </w:trPr>
        <w:tc>
          <w:tcPr>
            <w:tcW w:w="4203" w:type="pct"/>
            <w:vAlign w:val="center"/>
          </w:tcPr>
          <w:p w:rsidR="003D6578" w:rsidRPr="003D6578" w:rsidRDefault="003D6578" w:rsidP="003D6578">
            <w:pPr>
              <w:spacing w:after="0" w:line="240" w:lineRule="auto"/>
              <w:rPr>
                <w:rFonts w:ascii="Times New Roman" w:hAnsi="Times New Roman"/>
                <w:sz w:val="24"/>
                <w:szCs w:val="24"/>
              </w:rPr>
            </w:pPr>
            <w:r w:rsidRPr="003D6578">
              <w:rPr>
                <w:rFonts w:ascii="Times New Roman" w:hAnsi="Times New Roman"/>
                <w:sz w:val="24"/>
                <w:szCs w:val="24"/>
              </w:rPr>
              <w:t>лабораторные занятия (если предусмотрено)</w:t>
            </w:r>
          </w:p>
        </w:tc>
        <w:tc>
          <w:tcPr>
            <w:tcW w:w="797" w:type="pct"/>
            <w:vAlign w:val="center"/>
          </w:tcPr>
          <w:p w:rsidR="003D6578" w:rsidRPr="003D6578" w:rsidRDefault="003D6578" w:rsidP="003D6578">
            <w:pPr>
              <w:spacing w:after="0" w:line="240" w:lineRule="auto"/>
              <w:jc w:val="center"/>
              <w:rPr>
                <w:rFonts w:ascii="Times New Roman" w:hAnsi="Times New Roman"/>
                <w:iCs/>
                <w:sz w:val="24"/>
                <w:szCs w:val="24"/>
              </w:rPr>
            </w:pPr>
            <w:r w:rsidRPr="003D6578">
              <w:rPr>
                <w:rFonts w:ascii="Times New Roman" w:hAnsi="Times New Roman"/>
                <w:iCs/>
                <w:sz w:val="24"/>
                <w:szCs w:val="24"/>
              </w:rPr>
              <w:t>-</w:t>
            </w:r>
          </w:p>
        </w:tc>
      </w:tr>
      <w:tr w:rsidR="003D6578" w:rsidRPr="003D6578" w:rsidTr="00B859E0">
        <w:trPr>
          <w:trHeight w:val="206"/>
        </w:trPr>
        <w:tc>
          <w:tcPr>
            <w:tcW w:w="4203" w:type="pct"/>
            <w:vAlign w:val="center"/>
          </w:tcPr>
          <w:p w:rsidR="003D6578" w:rsidRPr="003D6578" w:rsidRDefault="003D6578" w:rsidP="003D6578">
            <w:pPr>
              <w:spacing w:after="0" w:line="240" w:lineRule="auto"/>
              <w:rPr>
                <w:rFonts w:ascii="Times New Roman" w:hAnsi="Times New Roman"/>
                <w:sz w:val="24"/>
                <w:szCs w:val="24"/>
              </w:rPr>
            </w:pPr>
            <w:r w:rsidRPr="003D6578">
              <w:rPr>
                <w:rFonts w:ascii="Times New Roman" w:hAnsi="Times New Roman"/>
                <w:sz w:val="24"/>
                <w:szCs w:val="24"/>
              </w:rPr>
              <w:t>практические занятия (если предусмотрено)</w:t>
            </w:r>
          </w:p>
        </w:tc>
        <w:tc>
          <w:tcPr>
            <w:tcW w:w="797" w:type="pct"/>
            <w:vAlign w:val="center"/>
          </w:tcPr>
          <w:p w:rsidR="003D6578" w:rsidRPr="003D6578" w:rsidRDefault="003D6578" w:rsidP="003D6578">
            <w:pPr>
              <w:spacing w:after="0" w:line="240" w:lineRule="auto"/>
              <w:jc w:val="center"/>
              <w:rPr>
                <w:rFonts w:ascii="Times New Roman" w:hAnsi="Times New Roman"/>
                <w:iCs/>
                <w:sz w:val="24"/>
                <w:szCs w:val="24"/>
              </w:rPr>
            </w:pPr>
            <w:r w:rsidRPr="003D6578">
              <w:rPr>
                <w:rFonts w:ascii="Times New Roman" w:hAnsi="Times New Roman"/>
                <w:iCs/>
                <w:sz w:val="24"/>
                <w:szCs w:val="24"/>
              </w:rPr>
              <w:t>18</w:t>
            </w:r>
          </w:p>
        </w:tc>
      </w:tr>
      <w:tr w:rsidR="003D6578" w:rsidRPr="003D6578" w:rsidTr="00B859E0">
        <w:trPr>
          <w:trHeight w:val="197"/>
        </w:trPr>
        <w:tc>
          <w:tcPr>
            <w:tcW w:w="4203" w:type="pct"/>
            <w:vAlign w:val="center"/>
          </w:tcPr>
          <w:p w:rsidR="003D6578" w:rsidRPr="003D6578" w:rsidRDefault="003D6578" w:rsidP="003D6578">
            <w:pPr>
              <w:suppressAutoHyphens/>
              <w:spacing w:after="0" w:line="240" w:lineRule="auto"/>
              <w:rPr>
                <w:rFonts w:ascii="Times New Roman" w:hAnsi="Times New Roman"/>
                <w:sz w:val="24"/>
                <w:szCs w:val="24"/>
              </w:rPr>
            </w:pPr>
            <w:r w:rsidRPr="003D6578">
              <w:rPr>
                <w:rFonts w:ascii="Times New Roman" w:hAnsi="Times New Roman"/>
                <w:sz w:val="24"/>
                <w:szCs w:val="24"/>
              </w:rPr>
              <w:t>курсовая работа (проект) (если предусмотрено)</w:t>
            </w:r>
          </w:p>
        </w:tc>
        <w:tc>
          <w:tcPr>
            <w:tcW w:w="797" w:type="pct"/>
            <w:vAlign w:val="center"/>
          </w:tcPr>
          <w:p w:rsidR="003D6578" w:rsidRPr="003D6578" w:rsidRDefault="003D6578" w:rsidP="003D6578">
            <w:pPr>
              <w:suppressAutoHyphens/>
              <w:spacing w:after="0" w:line="240" w:lineRule="auto"/>
              <w:jc w:val="center"/>
              <w:rPr>
                <w:rFonts w:ascii="Times New Roman" w:hAnsi="Times New Roman"/>
                <w:iCs/>
                <w:sz w:val="24"/>
                <w:szCs w:val="24"/>
              </w:rPr>
            </w:pPr>
            <w:r w:rsidRPr="003D6578">
              <w:rPr>
                <w:rFonts w:ascii="Times New Roman" w:hAnsi="Times New Roman"/>
                <w:iCs/>
                <w:sz w:val="24"/>
                <w:szCs w:val="24"/>
              </w:rPr>
              <w:t>-</w:t>
            </w:r>
          </w:p>
        </w:tc>
      </w:tr>
      <w:tr w:rsidR="003D6578" w:rsidRPr="003D6578" w:rsidTr="00B859E0">
        <w:trPr>
          <w:trHeight w:val="342"/>
        </w:trPr>
        <w:tc>
          <w:tcPr>
            <w:tcW w:w="4203" w:type="pct"/>
            <w:vAlign w:val="center"/>
          </w:tcPr>
          <w:p w:rsidR="003D6578" w:rsidRPr="003D6578" w:rsidRDefault="003D6578" w:rsidP="003D6578">
            <w:pPr>
              <w:suppressAutoHyphens/>
              <w:spacing w:after="0" w:line="240" w:lineRule="auto"/>
              <w:rPr>
                <w:rFonts w:ascii="Times New Roman" w:hAnsi="Times New Roman"/>
                <w:sz w:val="24"/>
                <w:szCs w:val="24"/>
              </w:rPr>
            </w:pPr>
            <w:r w:rsidRPr="003D6578">
              <w:rPr>
                <w:rFonts w:ascii="Times New Roman" w:hAnsi="Times New Roman"/>
                <w:sz w:val="24"/>
                <w:szCs w:val="24"/>
              </w:rPr>
              <w:t>контрольная работа</w:t>
            </w:r>
          </w:p>
        </w:tc>
        <w:tc>
          <w:tcPr>
            <w:tcW w:w="797" w:type="pct"/>
            <w:vAlign w:val="center"/>
          </w:tcPr>
          <w:p w:rsidR="003D6578" w:rsidRPr="003D6578" w:rsidRDefault="003D6578" w:rsidP="003D6578">
            <w:pPr>
              <w:suppressAutoHyphens/>
              <w:spacing w:after="0" w:line="240" w:lineRule="auto"/>
              <w:jc w:val="center"/>
              <w:rPr>
                <w:rFonts w:ascii="Times New Roman" w:hAnsi="Times New Roman"/>
                <w:iCs/>
                <w:sz w:val="24"/>
                <w:szCs w:val="24"/>
              </w:rPr>
            </w:pPr>
            <w:r w:rsidRPr="003D6578">
              <w:rPr>
                <w:rFonts w:ascii="Times New Roman" w:hAnsi="Times New Roman"/>
                <w:iCs/>
                <w:sz w:val="24"/>
                <w:szCs w:val="24"/>
              </w:rPr>
              <w:t>-</w:t>
            </w:r>
          </w:p>
        </w:tc>
      </w:tr>
      <w:tr w:rsidR="00512183" w:rsidRPr="003D6578" w:rsidTr="00B859E0">
        <w:trPr>
          <w:trHeight w:val="342"/>
        </w:trPr>
        <w:tc>
          <w:tcPr>
            <w:tcW w:w="4203" w:type="pct"/>
            <w:vAlign w:val="center"/>
          </w:tcPr>
          <w:p w:rsidR="00512183" w:rsidRPr="003D6578" w:rsidRDefault="00512183" w:rsidP="003D6578">
            <w:pPr>
              <w:suppressAutoHyphens/>
              <w:spacing w:after="0" w:line="240" w:lineRule="auto"/>
              <w:rPr>
                <w:rFonts w:ascii="Times New Roman" w:hAnsi="Times New Roman"/>
                <w:sz w:val="24"/>
                <w:szCs w:val="24"/>
              </w:rPr>
            </w:pPr>
            <w:r>
              <w:rPr>
                <w:rFonts w:ascii="Times New Roman" w:hAnsi="Times New Roman"/>
                <w:sz w:val="24"/>
                <w:szCs w:val="24"/>
              </w:rPr>
              <w:t>Консультация</w:t>
            </w:r>
          </w:p>
        </w:tc>
        <w:tc>
          <w:tcPr>
            <w:tcW w:w="797" w:type="pct"/>
            <w:vAlign w:val="center"/>
          </w:tcPr>
          <w:p w:rsidR="00512183" w:rsidRPr="003D6578" w:rsidRDefault="00512183" w:rsidP="003D6578">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r>
      <w:tr w:rsidR="003D6578" w:rsidRPr="003D6578" w:rsidTr="00B859E0">
        <w:trPr>
          <w:trHeight w:val="490"/>
        </w:trPr>
        <w:tc>
          <w:tcPr>
            <w:tcW w:w="5000" w:type="pct"/>
            <w:gridSpan w:val="2"/>
            <w:vAlign w:val="center"/>
          </w:tcPr>
          <w:p w:rsidR="003D6578" w:rsidRPr="003D6578" w:rsidRDefault="003D6578" w:rsidP="003D6578">
            <w:pPr>
              <w:suppressAutoHyphens/>
              <w:spacing w:after="0" w:line="240" w:lineRule="auto"/>
              <w:rPr>
                <w:rFonts w:ascii="Times New Roman" w:hAnsi="Times New Roman"/>
                <w:b/>
                <w:iCs/>
                <w:sz w:val="24"/>
                <w:szCs w:val="24"/>
              </w:rPr>
            </w:pPr>
            <w:r w:rsidRPr="003D6578">
              <w:rPr>
                <w:rFonts w:ascii="Times New Roman" w:hAnsi="Times New Roman"/>
                <w:b/>
                <w:iCs/>
                <w:sz w:val="24"/>
                <w:szCs w:val="24"/>
              </w:rPr>
              <w:t xml:space="preserve">Промежуточная аттестация проводится в форме </w:t>
            </w:r>
            <w:r w:rsidRPr="003D6578">
              <w:rPr>
                <w:rFonts w:ascii="Times New Roman" w:hAnsi="Times New Roman"/>
                <w:iCs/>
                <w:sz w:val="24"/>
                <w:szCs w:val="24"/>
              </w:rPr>
              <w:t xml:space="preserve">экзамена                                         </w:t>
            </w:r>
            <w:r w:rsidRPr="003D6578">
              <w:rPr>
                <w:rFonts w:ascii="Times New Roman" w:hAnsi="Times New Roman"/>
                <w:b/>
                <w:iCs/>
                <w:sz w:val="24"/>
                <w:szCs w:val="24"/>
              </w:rPr>
              <w:t>6</w:t>
            </w:r>
          </w:p>
        </w:tc>
      </w:tr>
      <w:tr w:rsidR="003D6578" w:rsidRPr="003D6578" w:rsidTr="00B859E0">
        <w:trPr>
          <w:trHeight w:val="490"/>
        </w:trPr>
        <w:tc>
          <w:tcPr>
            <w:tcW w:w="5000" w:type="pct"/>
            <w:gridSpan w:val="2"/>
            <w:vAlign w:val="center"/>
          </w:tcPr>
          <w:p w:rsidR="003D6578" w:rsidRPr="003D6578" w:rsidRDefault="003D6578" w:rsidP="003D6578">
            <w:pPr>
              <w:suppressAutoHyphens/>
              <w:spacing w:after="0" w:line="240" w:lineRule="auto"/>
              <w:rPr>
                <w:rFonts w:ascii="Times New Roman" w:hAnsi="Times New Roman"/>
                <w:b/>
                <w:iCs/>
                <w:sz w:val="24"/>
                <w:szCs w:val="24"/>
              </w:rPr>
            </w:pPr>
            <w:r w:rsidRPr="003D6578">
              <w:rPr>
                <w:rFonts w:ascii="Times New Roman" w:hAnsi="Times New Roman"/>
                <w:b/>
                <w:iCs/>
                <w:sz w:val="24"/>
                <w:szCs w:val="24"/>
              </w:rPr>
              <w:t>Консультации                                                                                                                        2</w:t>
            </w:r>
          </w:p>
        </w:tc>
      </w:tr>
    </w:tbl>
    <w:p w:rsidR="005E1554" w:rsidRPr="003D6578" w:rsidRDefault="005E1554" w:rsidP="003D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E1554" w:rsidRPr="003D6578" w:rsidRDefault="005E1554" w:rsidP="003D6578">
      <w:pPr>
        <w:spacing w:after="0" w:line="240" w:lineRule="auto"/>
        <w:rPr>
          <w:rFonts w:ascii="Times New Roman" w:eastAsia="Times New Roman" w:hAnsi="Times New Roman"/>
          <w:b/>
          <w:sz w:val="24"/>
          <w:szCs w:val="24"/>
          <w:lang w:eastAsia="ru-RU"/>
        </w:rPr>
        <w:sectPr w:rsidR="005E1554" w:rsidRPr="003D6578" w:rsidSect="00D2508E">
          <w:footerReference w:type="default" r:id="rId8"/>
          <w:pgSz w:w="11906" w:h="16838"/>
          <w:pgMar w:top="1134" w:right="567" w:bottom="1134" w:left="1701" w:header="709" w:footer="709" w:gutter="0"/>
          <w:cols w:space="720"/>
          <w:titlePg/>
          <w:docGrid w:linePitch="299"/>
        </w:sectPr>
      </w:pPr>
    </w:p>
    <w:p w:rsidR="005E1554" w:rsidRPr="003D6578" w:rsidRDefault="005E1554" w:rsidP="003D6578">
      <w:pPr>
        <w:spacing w:after="0" w:line="240" w:lineRule="auto"/>
        <w:jc w:val="both"/>
        <w:rPr>
          <w:rFonts w:ascii="Times New Roman" w:eastAsia="Times New Roman" w:hAnsi="Times New Roman"/>
          <w:b/>
          <w:caps/>
          <w:sz w:val="24"/>
          <w:szCs w:val="24"/>
          <w:lang w:eastAsia="ru-RU"/>
        </w:rPr>
      </w:pPr>
    </w:p>
    <w:p w:rsidR="005E1554" w:rsidRPr="003D6578" w:rsidRDefault="00B709F7" w:rsidP="003D6578">
      <w:pPr>
        <w:spacing w:after="0" w:line="240" w:lineRule="auto"/>
        <w:jc w:val="center"/>
        <w:rPr>
          <w:rFonts w:ascii="Times New Roman" w:eastAsia="Times New Roman" w:hAnsi="Times New Roman"/>
          <w:b/>
          <w:caps/>
          <w:sz w:val="24"/>
          <w:szCs w:val="24"/>
          <w:lang w:eastAsia="ru-RU"/>
        </w:rPr>
      </w:pPr>
      <w:r w:rsidRPr="003D6578">
        <w:rPr>
          <w:rFonts w:ascii="Times New Roman" w:eastAsia="Times New Roman" w:hAnsi="Times New Roman"/>
          <w:b/>
          <w:caps/>
          <w:sz w:val="24"/>
          <w:szCs w:val="24"/>
          <w:lang w:eastAsia="ru-RU"/>
        </w:rPr>
        <w:t>2</w:t>
      </w:r>
      <w:r w:rsidR="005E1554" w:rsidRPr="003D6578">
        <w:rPr>
          <w:rFonts w:ascii="Times New Roman" w:eastAsia="Times New Roman" w:hAnsi="Times New Roman"/>
          <w:b/>
          <w:caps/>
          <w:sz w:val="24"/>
          <w:szCs w:val="24"/>
          <w:lang w:eastAsia="ru-RU"/>
        </w:rPr>
        <w:t>. Перечень и содержание практической работы обучающихся</w:t>
      </w:r>
    </w:p>
    <w:p w:rsidR="005E1554" w:rsidRPr="003D6578" w:rsidRDefault="005E1554" w:rsidP="003D6578">
      <w:pPr>
        <w:spacing w:after="0" w:line="240" w:lineRule="auto"/>
        <w:jc w:val="both"/>
        <w:rPr>
          <w:rFonts w:ascii="Times New Roman" w:eastAsia="Times New Roman" w:hAnsi="Times New Roman"/>
          <w:b/>
          <w:sz w:val="24"/>
          <w:szCs w:val="24"/>
          <w:lang w:eastAsia="ru-RU"/>
        </w:rPr>
      </w:pPr>
    </w:p>
    <w:tbl>
      <w:tblPr>
        <w:tblStyle w:val="1"/>
        <w:tblW w:w="9751" w:type="dxa"/>
        <w:tblLook w:val="01E0" w:firstRow="1" w:lastRow="1" w:firstColumn="1" w:lastColumn="1" w:noHBand="0" w:noVBand="0"/>
      </w:tblPr>
      <w:tblGrid>
        <w:gridCol w:w="3708"/>
        <w:gridCol w:w="5040"/>
        <w:gridCol w:w="1003"/>
      </w:tblGrid>
      <w:tr w:rsidR="005E1554" w:rsidRPr="003D6578" w:rsidTr="00D2508E">
        <w:tc>
          <w:tcPr>
            <w:tcW w:w="3708" w:type="dxa"/>
            <w:tcBorders>
              <w:top w:val="single" w:sz="4" w:space="0" w:color="auto"/>
              <w:left w:val="single" w:sz="4" w:space="0" w:color="auto"/>
              <w:bottom w:val="single" w:sz="4" w:space="0" w:color="auto"/>
              <w:right w:val="single" w:sz="4" w:space="0" w:color="auto"/>
            </w:tcBorders>
            <w:hideMark/>
          </w:tcPr>
          <w:p w:rsidR="005E1554" w:rsidRPr="003D6578" w:rsidRDefault="005E1554" w:rsidP="003D6578">
            <w:pPr>
              <w:jc w:val="both"/>
              <w:rPr>
                <w:rFonts w:ascii="Times New Roman" w:hAnsi="Times New Roman"/>
                <w:sz w:val="24"/>
                <w:szCs w:val="24"/>
                <w:lang w:eastAsia="ru-RU"/>
              </w:rPr>
            </w:pPr>
            <w:r w:rsidRPr="003D6578">
              <w:rPr>
                <w:rFonts w:ascii="Times New Roman" w:hAnsi="Times New Roman"/>
                <w:sz w:val="24"/>
                <w:szCs w:val="24"/>
                <w:lang w:eastAsia="ru-RU"/>
              </w:rPr>
              <w:t>Наименование тем</w:t>
            </w:r>
          </w:p>
        </w:tc>
        <w:tc>
          <w:tcPr>
            <w:tcW w:w="5040" w:type="dxa"/>
            <w:tcBorders>
              <w:top w:val="single" w:sz="4" w:space="0" w:color="auto"/>
              <w:left w:val="single" w:sz="4" w:space="0" w:color="auto"/>
              <w:bottom w:val="single" w:sz="4" w:space="0" w:color="auto"/>
              <w:right w:val="single" w:sz="4" w:space="0" w:color="auto"/>
            </w:tcBorders>
            <w:hideMark/>
          </w:tcPr>
          <w:p w:rsidR="005E1554" w:rsidRPr="003D6578" w:rsidRDefault="005E1554" w:rsidP="003D6578">
            <w:pPr>
              <w:widowControl w:val="0"/>
              <w:shd w:val="clear" w:color="auto" w:fill="FFFFFF"/>
              <w:autoSpaceDE w:val="0"/>
              <w:autoSpaceDN w:val="0"/>
              <w:adjustRightInd w:val="0"/>
              <w:jc w:val="both"/>
              <w:rPr>
                <w:rFonts w:ascii="Times New Roman" w:hAnsi="Times New Roman"/>
                <w:bCs/>
                <w:sz w:val="24"/>
                <w:szCs w:val="24"/>
                <w:lang w:eastAsia="ru-RU"/>
              </w:rPr>
            </w:pPr>
            <w:r w:rsidRPr="003D6578">
              <w:rPr>
                <w:rFonts w:ascii="Times New Roman" w:hAnsi="Times New Roman"/>
                <w:bCs/>
                <w:sz w:val="24"/>
                <w:szCs w:val="24"/>
                <w:lang w:eastAsia="ru-RU"/>
              </w:rPr>
              <w:t>Содержание практической работы</w:t>
            </w:r>
          </w:p>
        </w:tc>
        <w:tc>
          <w:tcPr>
            <w:tcW w:w="1003" w:type="dxa"/>
            <w:tcBorders>
              <w:top w:val="single" w:sz="4" w:space="0" w:color="auto"/>
              <w:left w:val="single" w:sz="4" w:space="0" w:color="auto"/>
              <w:bottom w:val="single" w:sz="4" w:space="0" w:color="auto"/>
              <w:right w:val="single" w:sz="4" w:space="0" w:color="auto"/>
            </w:tcBorders>
            <w:hideMark/>
          </w:tcPr>
          <w:p w:rsidR="005E1554" w:rsidRPr="003D6578" w:rsidRDefault="005E1554" w:rsidP="003D6578">
            <w:pPr>
              <w:jc w:val="both"/>
              <w:rPr>
                <w:rFonts w:ascii="Times New Roman" w:hAnsi="Times New Roman"/>
                <w:sz w:val="24"/>
                <w:szCs w:val="24"/>
                <w:lang w:eastAsia="ru-RU"/>
              </w:rPr>
            </w:pPr>
            <w:r w:rsidRPr="003D6578">
              <w:rPr>
                <w:rFonts w:ascii="Times New Roman" w:hAnsi="Times New Roman"/>
                <w:sz w:val="24"/>
                <w:szCs w:val="24"/>
                <w:lang w:eastAsia="ru-RU"/>
              </w:rPr>
              <w:t>Объем часов</w:t>
            </w:r>
          </w:p>
        </w:tc>
      </w:tr>
      <w:tr w:rsidR="00F94D43" w:rsidRPr="003D6578" w:rsidTr="00EC17AE">
        <w:trPr>
          <w:trHeight w:val="451"/>
        </w:trPr>
        <w:tc>
          <w:tcPr>
            <w:tcW w:w="3708" w:type="dxa"/>
            <w:vMerge w:val="restart"/>
            <w:tcBorders>
              <w:top w:val="single" w:sz="4" w:space="0" w:color="auto"/>
              <w:left w:val="single" w:sz="4" w:space="0" w:color="auto"/>
              <w:right w:val="single" w:sz="4" w:space="0" w:color="auto"/>
            </w:tcBorders>
            <w:hideMark/>
          </w:tcPr>
          <w:p w:rsidR="00F94D43" w:rsidRPr="003D6578" w:rsidRDefault="00F94D43" w:rsidP="0065659C">
            <w:pPr>
              <w:widowControl w:val="0"/>
              <w:shd w:val="clear" w:color="auto" w:fill="FFFFFF"/>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Тема 1.2</w:t>
            </w:r>
            <w:r w:rsidRPr="003D6578">
              <w:rPr>
                <w:rFonts w:ascii="Times New Roman" w:hAnsi="Times New Roman"/>
                <w:bCs/>
                <w:sz w:val="24"/>
                <w:szCs w:val="24"/>
                <w:lang w:eastAsia="ru-RU"/>
              </w:rPr>
              <w:t xml:space="preserve">. </w:t>
            </w:r>
            <w:r w:rsidRPr="0065659C">
              <w:rPr>
                <w:rFonts w:ascii="Times New Roman" w:hAnsi="Times New Roman"/>
                <w:bCs/>
                <w:sz w:val="24"/>
                <w:szCs w:val="24"/>
                <w:lang w:eastAsia="ru-RU"/>
              </w:rPr>
              <w:t>Предприятие (организация) как субъект хозяйствования.</w:t>
            </w:r>
          </w:p>
        </w:tc>
        <w:tc>
          <w:tcPr>
            <w:tcW w:w="5040" w:type="dxa"/>
            <w:tcBorders>
              <w:top w:val="single" w:sz="4" w:space="0" w:color="auto"/>
              <w:left w:val="single" w:sz="4" w:space="0" w:color="auto"/>
              <w:bottom w:val="single" w:sz="4" w:space="0" w:color="auto"/>
              <w:right w:val="single" w:sz="4" w:space="0" w:color="auto"/>
            </w:tcBorders>
            <w:hideMark/>
          </w:tcPr>
          <w:p w:rsidR="00F94D43" w:rsidRPr="003D6578" w:rsidRDefault="00F94D43" w:rsidP="00F94D43">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Практическое занятие № 1. </w:t>
            </w:r>
            <w:r w:rsidRPr="00F94D43">
              <w:rPr>
                <w:rFonts w:ascii="Times New Roman" w:hAnsi="Times New Roman"/>
                <w:sz w:val="24"/>
                <w:szCs w:val="24"/>
                <w:lang w:eastAsia="ru-RU"/>
              </w:rPr>
              <w:t>Определение организационно-правовых форм и видов коммерческих и некоммерческих организаций, особенностей правового регулирования их деятельности. (Решение ситуационных задач)</w:t>
            </w:r>
          </w:p>
        </w:tc>
        <w:tc>
          <w:tcPr>
            <w:tcW w:w="1003" w:type="dxa"/>
            <w:tcBorders>
              <w:top w:val="single" w:sz="4" w:space="0" w:color="auto"/>
              <w:left w:val="single" w:sz="4" w:space="0" w:color="auto"/>
              <w:bottom w:val="single" w:sz="4" w:space="0" w:color="auto"/>
              <w:right w:val="single" w:sz="4" w:space="0" w:color="auto"/>
            </w:tcBorders>
            <w:hideMark/>
          </w:tcPr>
          <w:p w:rsidR="00F94D43" w:rsidRPr="003D6578" w:rsidRDefault="00F94D43" w:rsidP="003D6578">
            <w:pPr>
              <w:jc w:val="both"/>
              <w:rPr>
                <w:rFonts w:ascii="Times New Roman" w:hAnsi="Times New Roman"/>
                <w:sz w:val="24"/>
                <w:szCs w:val="24"/>
                <w:lang w:eastAsia="ru-RU"/>
              </w:rPr>
            </w:pPr>
            <w:r w:rsidRPr="003D6578">
              <w:rPr>
                <w:rFonts w:ascii="Times New Roman" w:hAnsi="Times New Roman"/>
                <w:sz w:val="24"/>
                <w:szCs w:val="24"/>
                <w:lang w:eastAsia="ru-RU"/>
              </w:rPr>
              <w:t>2</w:t>
            </w:r>
          </w:p>
        </w:tc>
      </w:tr>
      <w:tr w:rsidR="00F94D43" w:rsidRPr="003D6578" w:rsidTr="00EC17AE">
        <w:trPr>
          <w:trHeight w:val="451"/>
        </w:trPr>
        <w:tc>
          <w:tcPr>
            <w:tcW w:w="3708" w:type="dxa"/>
            <w:vMerge/>
            <w:tcBorders>
              <w:left w:val="single" w:sz="4" w:space="0" w:color="auto"/>
              <w:right w:val="single" w:sz="4" w:space="0" w:color="auto"/>
            </w:tcBorders>
          </w:tcPr>
          <w:p w:rsidR="00F94D43" w:rsidRDefault="00F94D43" w:rsidP="0065659C">
            <w:pPr>
              <w:widowControl w:val="0"/>
              <w:shd w:val="clear" w:color="auto" w:fill="FFFFFF"/>
              <w:autoSpaceDE w:val="0"/>
              <w:autoSpaceDN w:val="0"/>
              <w:adjustRightInd w:val="0"/>
              <w:rPr>
                <w:rFonts w:ascii="Times New Roman" w:hAnsi="Times New Roman"/>
                <w:bCs/>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F94D43" w:rsidRDefault="00F94D43" w:rsidP="00F94D43">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Практическое занятие № 2. </w:t>
            </w:r>
            <w:r w:rsidRPr="00F94D43">
              <w:rPr>
                <w:rFonts w:ascii="Times New Roman" w:hAnsi="Times New Roman"/>
                <w:sz w:val="24"/>
                <w:szCs w:val="24"/>
                <w:lang w:eastAsia="ru-RU"/>
              </w:rPr>
              <w:t>Определение организационно-правовых форм и видов коммерческих и некоммерческих организаций, особенностей правового регулирования их деятельности. (Решение ситуационных задач)</w:t>
            </w:r>
          </w:p>
        </w:tc>
        <w:tc>
          <w:tcPr>
            <w:tcW w:w="1003" w:type="dxa"/>
            <w:tcBorders>
              <w:top w:val="single" w:sz="4" w:space="0" w:color="auto"/>
              <w:left w:val="single" w:sz="4" w:space="0" w:color="auto"/>
              <w:bottom w:val="single" w:sz="4" w:space="0" w:color="auto"/>
              <w:right w:val="single" w:sz="4" w:space="0" w:color="auto"/>
            </w:tcBorders>
          </w:tcPr>
          <w:p w:rsidR="00F94D43" w:rsidRPr="003D6578" w:rsidRDefault="00F94D43" w:rsidP="003D6578">
            <w:pPr>
              <w:jc w:val="both"/>
              <w:rPr>
                <w:rFonts w:ascii="Times New Roman" w:hAnsi="Times New Roman"/>
                <w:sz w:val="24"/>
                <w:szCs w:val="24"/>
                <w:lang w:eastAsia="ru-RU"/>
              </w:rPr>
            </w:pPr>
            <w:r>
              <w:rPr>
                <w:rFonts w:ascii="Times New Roman" w:hAnsi="Times New Roman"/>
                <w:sz w:val="24"/>
                <w:szCs w:val="24"/>
                <w:lang w:eastAsia="ru-RU"/>
              </w:rPr>
              <w:t>2</w:t>
            </w:r>
          </w:p>
        </w:tc>
      </w:tr>
      <w:tr w:rsidR="00F94D43" w:rsidRPr="003D6578" w:rsidTr="00C750C9">
        <w:trPr>
          <w:trHeight w:val="451"/>
        </w:trPr>
        <w:tc>
          <w:tcPr>
            <w:tcW w:w="3708" w:type="dxa"/>
            <w:vMerge/>
            <w:tcBorders>
              <w:left w:val="single" w:sz="4" w:space="0" w:color="auto"/>
              <w:right w:val="single" w:sz="4" w:space="0" w:color="auto"/>
            </w:tcBorders>
          </w:tcPr>
          <w:p w:rsidR="00F94D43" w:rsidRDefault="00F94D43" w:rsidP="0065659C">
            <w:pPr>
              <w:widowControl w:val="0"/>
              <w:shd w:val="clear" w:color="auto" w:fill="FFFFFF"/>
              <w:autoSpaceDE w:val="0"/>
              <w:autoSpaceDN w:val="0"/>
              <w:adjustRightInd w:val="0"/>
              <w:rPr>
                <w:rFonts w:ascii="Times New Roman" w:hAnsi="Times New Roman"/>
                <w:bCs/>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F94D43" w:rsidRDefault="00F94D43" w:rsidP="00F94D43">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Практическое занятие № 3. </w:t>
            </w:r>
            <w:r w:rsidRPr="00F94D43">
              <w:rPr>
                <w:rFonts w:ascii="Times New Roman" w:hAnsi="Times New Roman"/>
                <w:sz w:val="24"/>
                <w:szCs w:val="24"/>
                <w:lang w:eastAsia="ru-RU"/>
              </w:rPr>
              <w:t>Определение организационно-правовых форм и видов коммерческих и некоммерческих организаций, особенностей правового регулирования их деятельности. (Решение ситуационных задач)</w:t>
            </w:r>
          </w:p>
        </w:tc>
        <w:tc>
          <w:tcPr>
            <w:tcW w:w="1003" w:type="dxa"/>
            <w:tcBorders>
              <w:top w:val="single" w:sz="4" w:space="0" w:color="auto"/>
              <w:left w:val="single" w:sz="4" w:space="0" w:color="auto"/>
              <w:bottom w:val="single" w:sz="4" w:space="0" w:color="auto"/>
              <w:right w:val="single" w:sz="4" w:space="0" w:color="auto"/>
            </w:tcBorders>
          </w:tcPr>
          <w:p w:rsidR="00F94D43" w:rsidRPr="003D6578" w:rsidRDefault="00F94D43" w:rsidP="003D6578">
            <w:pPr>
              <w:jc w:val="both"/>
              <w:rPr>
                <w:rFonts w:ascii="Times New Roman" w:hAnsi="Times New Roman"/>
                <w:sz w:val="24"/>
                <w:szCs w:val="24"/>
                <w:lang w:eastAsia="ru-RU"/>
              </w:rPr>
            </w:pPr>
            <w:r>
              <w:rPr>
                <w:rFonts w:ascii="Times New Roman" w:hAnsi="Times New Roman"/>
                <w:sz w:val="24"/>
                <w:szCs w:val="24"/>
                <w:lang w:eastAsia="ru-RU"/>
              </w:rPr>
              <w:t>2</w:t>
            </w:r>
          </w:p>
        </w:tc>
      </w:tr>
      <w:tr w:rsidR="00F94D43" w:rsidRPr="003D6578" w:rsidTr="00C750C9">
        <w:trPr>
          <w:trHeight w:val="451"/>
        </w:trPr>
        <w:tc>
          <w:tcPr>
            <w:tcW w:w="3708" w:type="dxa"/>
            <w:vMerge/>
            <w:tcBorders>
              <w:left w:val="single" w:sz="4" w:space="0" w:color="auto"/>
              <w:bottom w:val="single" w:sz="4" w:space="0" w:color="auto"/>
              <w:right w:val="single" w:sz="4" w:space="0" w:color="auto"/>
            </w:tcBorders>
          </w:tcPr>
          <w:p w:rsidR="00F94D43" w:rsidRDefault="00F94D43" w:rsidP="0065659C">
            <w:pPr>
              <w:widowControl w:val="0"/>
              <w:shd w:val="clear" w:color="auto" w:fill="FFFFFF"/>
              <w:autoSpaceDE w:val="0"/>
              <w:autoSpaceDN w:val="0"/>
              <w:adjustRightInd w:val="0"/>
              <w:rPr>
                <w:rFonts w:ascii="Times New Roman" w:hAnsi="Times New Roman"/>
                <w:bCs/>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F94D43" w:rsidRDefault="00F94D43" w:rsidP="00F94D43">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Практическое занятие № 4.</w:t>
            </w:r>
            <w:r>
              <w:t xml:space="preserve"> </w:t>
            </w:r>
            <w:r w:rsidRPr="00F94D43">
              <w:rPr>
                <w:rFonts w:ascii="Times New Roman" w:hAnsi="Times New Roman"/>
                <w:sz w:val="24"/>
                <w:szCs w:val="24"/>
                <w:lang w:eastAsia="ru-RU"/>
              </w:rPr>
              <w:t>Определение организационно-правовых форм и видов коммерческих и некоммерческих организаций, особенностей правового регулирования их деятельности. (Решение ситуационных задач)</w:t>
            </w:r>
          </w:p>
        </w:tc>
        <w:tc>
          <w:tcPr>
            <w:tcW w:w="1003" w:type="dxa"/>
            <w:tcBorders>
              <w:top w:val="single" w:sz="4" w:space="0" w:color="auto"/>
              <w:left w:val="single" w:sz="4" w:space="0" w:color="auto"/>
              <w:bottom w:val="single" w:sz="4" w:space="0" w:color="auto"/>
              <w:right w:val="single" w:sz="4" w:space="0" w:color="auto"/>
            </w:tcBorders>
          </w:tcPr>
          <w:p w:rsidR="00F94D43" w:rsidRPr="003D6578" w:rsidRDefault="00F94D43" w:rsidP="003D6578">
            <w:pPr>
              <w:jc w:val="both"/>
              <w:rPr>
                <w:rFonts w:ascii="Times New Roman" w:hAnsi="Times New Roman"/>
                <w:sz w:val="24"/>
                <w:szCs w:val="24"/>
                <w:lang w:eastAsia="ru-RU"/>
              </w:rPr>
            </w:pPr>
            <w:r>
              <w:rPr>
                <w:rFonts w:ascii="Times New Roman" w:hAnsi="Times New Roman"/>
                <w:sz w:val="24"/>
                <w:szCs w:val="24"/>
                <w:lang w:eastAsia="ru-RU"/>
              </w:rPr>
              <w:t>2</w:t>
            </w:r>
          </w:p>
        </w:tc>
      </w:tr>
      <w:tr w:rsidR="00F94D43" w:rsidRPr="003D6578" w:rsidTr="0055114B">
        <w:trPr>
          <w:trHeight w:val="451"/>
        </w:trPr>
        <w:tc>
          <w:tcPr>
            <w:tcW w:w="3708" w:type="dxa"/>
            <w:vMerge w:val="restart"/>
            <w:tcBorders>
              <w:top w:val="single" w:sz="4" w:space="0" w:color="auto"/>
              <w:left w:val="single" w:sz="4" w:space="0" w:color="auto"/>
              <w:right w:val="single" w:sz="4" w:space="0" w:color="auto"/>
            </w:tcBorders>
          </w:tcPr>
          <w:p w:rsidR="00F94D43" w:rsidRDefault="00F94D43" w:rsidP="0065659C">
            <w:pPr>
              <w:widowControl w:val="0"/>
              <w:shd w:val="clear" w:color="auto" w:fill="FFFFFF"/>
              <w:autoSpaceDE w:val="0"/>
              <w:autoSpaceDN w:val="0"/>
              <w:adjustRightInd w:val="0"/>
              <w:rPr>
                <w:rFonts w:ascii="Times New Roman" w:hAnsi="Times New Roman"/>
                <w:bCs/>
                <w:sz w:val="24"/>
                <w:szCs w:val="24"/>
                <w:lang w:eastAsia="ru-RU"/>
              </w:rPr>
            </w:pPr>
            <w:r w:rsidRPr="00F94D43">
              <w:rPr>
                <w:rFonts w:ascii="Times New Roman" w:hAnsi="Times New Roman"/>
                <w:bCs/>
                <w:sz w:val="24"/>
                <w:szCs w:val="24"/>
                <w:lang w:eastAsia="ru-RU"/>
              </w:rPr>
              <w:t>Тема 2.1. Основные положения законодательства, регулирующие трудовые отношения</w:t>
            </w:r>
          </w:p>
        </w:tc>
        <w:tc>
          <w:tcPr>
            <w:tcW w:w="5040" w:type="dxa"/>
            <w:tcBorders>
              <w:top w:val="single" w:sz="4" w:space="0" w:color="auto"/>
              <w:left w:val="single" w:sz="4" w:space="0" w:color="auto"/>
              <w:bottom w:val="single" w:sz="4" w:space="0" w:color="auto"/>
              <w:right w:val="single" w:sz="4" w:space="0" w:color="auto"/>
            </w:tcBorders>
          </w:tcPr>
          <w:p w:rsidR="00F94D43" w:rsidRDefault="00F94D43" w:rsidP="00F94D43">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Практическое занятие № 5. </w:t>
            </w:r>
            <w:r w:rsidRPr="00F94D43">
              <w:rPr>
                <w:rFonts w:ascii="Times New Roman" w:hAnsi="Times New Roman"/>
                <w:sz w:val="24"/>
                <w:szCs w:val="24"/>
                <w:lang w:eastAsia="ru-RU"/>
              </w:rPr>
              <w:t>Порядок заключения, расторжения, изменения условий трудового договора</w:t>
            </w:r>
          </w:p>
        </w:tc>
        <w:tc>
          <w:tcPr>
            <w:tcW w:w="1003" w:type="dxa"/>
            <w:tcBorders>
              <w:top w:val="single" w:sz="4" w:space="0" w:color="auto"/>
              <w:left w:val="single" w:sz="4" w:space="0" w:color="auto"/>
              <w:bottom w:val="single" w:sz="4" w:space="0" w:color="auto"/>
              <w:right w:val="single" w:sz="4" w:space="0" w:color="auto"/>
            </w:tcBorders>
          </w:tcPr>
          <w:p w:rsidR="00F94D43" w:rsidRPr="003D6578" w:rsidRDefault="00F94D43" w:rsidP="003D6578">
            <w:pPr>
              <w:jc w:val="both"/>
              <w:rPr>
                <w:rFonts w:ascii="Times New Roman" w:hAnsi="Times New Roman"/>
                <w:sz w:val="24"/>
                <w:szCs w:val="24"/>
                <w:lang w:eastAsia="ru-RU"/>
              </w:rPr>
            </w:pPr>
            <w:r>
              <w:rPr>
                <w:rFonts w:ascii="Times New Roman" w:hAnsi="Times New Roman"/>
                <w:sz w:val="24"/>
                <w:szCs w:val="24"/>
                <w:lang w:eastAsia="ru-RU"/>
              </w:rPr>
              <w:t>2</w:t>
            </w:r>
          </w:p>
        </w:tc>
      </w:tr>
      <w:tr w:rsidR="00F94D43" w:rsidRPr="003D6578" w:rsidTr="0055114B">
        <w:trPr>
          <w:trHeight w:val="451"/>
        </w:trPr>
        <w:tc>
          <w:tcPr>
            <w:tcW w:w="3708" w:type="dxa"/>
            <w:vMerge/>
            <w:tcBorders>
              <w:left w:val="single" w:sz="4" w:space="0" w:color="auto"/>
              <w:right w:val="single" w:sz="4" w:space="0" w:color="auto"/>
            </w:tcBorders>
          </w:tcPr>
          <w:p w:rsidR="00F94D43" w:rsidRDefault="00F94D43" w:rsidP="0065659C">
            <w:pPr>
              <w:widowControl w:val="0"/>
              <w:shd w:val="clear" w:color="auto" w:fill="FFFFFF"/>
              <w:autoSpaceDE w:val="0"/>
              <w:autoSpaceDN w:val="0"/>
              <w:adjustRightInd w:val="0"/>
              <w:rPr>
                <w:rFonts w:ascii="Times New Roman" w:hAnsi="Times New Roman"/>
                <w:bCs/>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F94D43" w:rsidRDefault="00F94D43" w:rsidP="00F94D43">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Практическое занятие № 6. </w:t>
            </w:r>
            <w:r w:rsidRPr="00F94D43">
              <w:rPr>
                <w:rFonts w:ascii="Times New Roman" w:hAnsi="Times New Roman"/>
                <w:sz w:val="24"/>
                <w:szCs w:val="24"/>
                <w:lang w:eastAsia="ru-RU"/>
              </w:rPr>
              <w:t>Порядок заключения, расторжения, изменения условий трудового договора</w:t>
            </w:r>
          </w:p>
        </w:tc>
        <w:tc>
          <w:tcPr>
            <w:tcW w:w="1003" w:type="dxa"/>
            <w:tcBorders>
              <w:top w:val="single" w:sz="4" w:space="0" w:color="auto"/>
              <w:left w:val="single" w:sz="4" w:space="0" w:color="auto"/>
              <w:bottom w:val="single" w:sz="4" w:space="0" w:color="auto"/>
              <w:right w:val="single" w:sz="4" w:space="0" w:color="auto"/>
            </w:tcBorders>
          </w:tcPr>
          <w:p w:rsidR="00F94D43" w:rsidRPr="003D6578" w:rsidRDefault="00F94D43" w:rsidP="003D6578">
            <w:pPr>
              <w:jc w:val="both"/>
              <w:rPr>
                <w:rFonts w:ascii="Times New Roman" w:hAnsi="Times New Roman"/>
                <w:sz w:val="24"/>
                <w:szCs w:val="24"/>
                <w:lang w:eastAsia="ru-RU"/>
              </w:rPr>
            </w:pPr>
            <w:r>
              <w:rPr>
                <w:rFonts w:ascii="Times New Roman" w:hAnsi="Times New Roman"/>
                <w:sz w:val="24"/>
                <w:szCs w:val="24"/>
                <w:lang w:eastAsia="ru-RU"/>
              </w:rPr>
              <w:t>2</w:t>
            </w:r>
          </w:p>
        </w:tc>
      </w:tr>
      <w:tr w:rsidR="00F94D43" w:rsidRPr="003D6578" w:rsidTr="0055114B">
        <w:trPr>
          <w:trHeight w:val="451"/>
        </w:trPr>
        <w:tc>
          <w:tcPr>
            <w:tcW w:w="3708" w:type="dxa"/>
            <w:vMerge/>
            <w:tcBorders>
              <w:left w:val="single" w:sz="4" w:space="0" w:color="auto"/>
              <w:bottom w:val="single" w:sz="4" w:space="0" w:color="auto"/>
              <w:right w:val="single" w:sz="4" w:space="0" w:color="auto"/>
            </w:tcBorders>
          </w:tcPr>
          <w:p w:rsidR="00F94D43" w:rsidRDefault="00F94D43" w:rsidP="0065659C">
            <w:pPr>
              <w:widowControl w:val="0"/>
              <w:shd w:val="clear" w:color="auto" w:fill="FFFFFF"/>
              <w:autoSpaceDE w:val="0"/>
              <w:autoSpaceDN w:val="0"/>
              <w:adjustRightInd w:val="0"/>
              <w:rPr>
                <w:rFonts w:ascii="Times New Roman" w:hAnsi="Times New Roman"/>
                <w:bCs/>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F94D43" w:rsidRDefault="00F94D43" w:rsidP="00F94D43">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Практическое занятие № 7. </w:t>
            </w:r>
            <w:r w:rsidRPr="00F94D43">
              <w:rPr>
                <w:rFonts w:ascii="Times New Roman" w:hAnsi="Times New Roman"/>
                <w:sz w:val="24"/>
                <w:szCs w:val="24"/>
                <w:lang w:eastAsia="ru-RU"/>
              </w:rPr>
              <w:t>Определение материальной ответственности работодателей и работников. Решение ситуационных задач</w:t>
            </w:r>
          </w:p>
        </w:tc>
        <w:tc>
          <w:tcPr>
            <w:tcW w:w="1003" w:type="dxa"/>
            <w:tcBorders>
              <w:top w:val="single" w:sz="4" w:space="0" w:color="auto"/>
              <w:left w:val="single" w:sz="4" w:space="0" w:color="auto"/>
              <w:bottom w:val="single" w:sz="4" w:space="0" w:color="auto"/>
              <w:right w:val="single" w:sz="4" w:space="0" w:color="auto"/>
            </w:tcBorders>
          </w:tcPr>
          <w:p w:rsidR="00F94D43" w:rsidRPr="003D6578" w:rsidRDefault="00F94D43" w:rsidP="003D6578">
            <w:pPr>
              <w:jc w:val="both"/>
              <w:rPr>
                <w:rFonts w:ascii="Times New Roman" w:hAnsi="Times New Roman"/>
                <w:sz w:val="24"/>
                <w:szCs w:val="24"/>
                <w:lang w:eastAsia="ru-RU"/>
              </w:rPr>
            </w:pPr>
            <w:r>
              <w:rPr>
                <w:rFonts w:ascii="Times New Roman" w:hAnsi="Times New Roman"/>
                <w:sz w:val="24"/>
                <w:szCs w:val="24"/>
                <w:lang w:eastAsia="ru-RU"/>
              </w:rPr>
              <w:t>2</w:t>
            </w:r>
          </w:p>
        </w:tc>
      </w:tr>
      <w:tr w:rsidR="00F94D43" w:rsidRPr="003D6578" w:rsidTr="005541B2">
        <w:trPr>
          <w:trHeight w:val="451"/>
        </w:trPr>
        <w:tc>
          <w:tcPr>
            <w:tcW w:w="3708" w:type="dxa"/>
            <w:vMerge w:val="restart"/>
            <w:tcBorders>
              <w:top w:val="single" w:sz="4" w:space="0" w:color="auto"/>
              <w:left w:val="single" w:sz="4" w:space="0" w:color="auto"/>
              <w:right w:val="single" w:sz="4" w:space="0" w:color="auto"/>
            </w:tcBorders>
          </w:tcPr>
          <w:p w:rsidR="00F94D43" w:rsidRDefault="00F94D43" w:rsidP="00F94D43">
            <w:pPr>
              <w:widowControl w:val="0"/>
              <w:shd w:val="clear" w:color="auto" w:fill="FFFFFF"/>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Тема 2.2. </w:t>
            </w:r>
            <w:r w:rsidRPr="00F94D43">
              <w:rPr>
                <w:rFonts w:ascii="Times New Roman" w:hAnsi="Times New Roman"/>
                <w:bCs/>
                <w:sz w:val="24"/>
                <w:szCs w:val="24"/>
                <w:lang w:eastAsia="ru-RU"/>
              </w:rPr>
              <w:t>Механизм формирования и формы оплаты труда</w:t>
            </w:r>
          </w:p>
        </w:tc>
        <w:tc>
          <w:tcPr>
            <w:tcW w:w="5040" w:type="dxa"/>
            <w:tcBorders>
              <w:top w:val="single" w:sz="4" w:space="0" w:color="auto"/>
              <w:left w:val="single" w:sz="4" w:space="0" w:color="auto"/>
              <w:bottom w:val="single" w:sz="4" w:space="0" w:color="auto"/>
              <w:right w:val="single" w:sz="4" w:space="0" w:color="auto"/>
            </w:tcBorders>
          </w:tcPr>
          <w:p w:rsidR="00F94D43" w:rsidRDefault="00F94D43" w:rsidP="00F94D43">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Практическое занятие № 8. </w:t>
            </w:r>
            <w:r w:rsidRPr="00F94D43">
              <w:rPr>
                <w:rFonts w:ascii="Times New Roman" w:hAnsi="Times New Roman"/>
                <w:sz w:val="24"/>
                <w:szCs w:val="24"/>
                <w:lang w:eastAsia="ru-RU"/>
              </w:rPr>
              <w:t>Расчет заработной платы при различных формах оплаты труда</w:t>
            </w:r>
          </w:p>
        </w:tc>
        <w:tc>
          <w:tcPr>
            <w:tcW w:w="1003" w:type="dxa"/>
            <w:tcBorders>
              <w:top w:val="single" w:sz="4" w:space="0" w:color="auto"/>
              <w:left w:val="single" w:sz="4" w:space="0" w:color="auto"/>
              <w:bottom w:val="single" w:sz="4" w:space="0" w:color="auto"/>
              <w:right w:val="single" w:sz="4" w:space="0" w:color="auto"/>
            </w:tcBorders>
          </w:tcPr>
          <w:p w:rsidR="00F94D43" w:rsidRPr="003D6578" w:rsidRDefault="00F94D43" w:rsidP="003D6578">
            <w:pPr>
              <w:jc w:val="both"/>
              <w:rPr>
                <w:rFonts w:ascii="Times New Roman" w:hAnsi="Times New Roman"/>
                <w:sz w:val="24"/>
                <w:szCs w:val="24"/>
                <w:lang w:eastAsia="ru-RU"/>
              </w:rPr>
            </w:pPr>
            <w:r>
              <w:rPr>
                <w:rFonts w:ascii="Times New Roman" w:hAnsi="Times New Roman"/>
                <w:sz w:val="24"/>
                <w:szCs w:val="24"/>
                <w:lang w:eastAsia="ru-RU"/>
              </w:rPr>
              <w:t>2</w:t>
            </w:r>
          </w:p>
        </w:tc>
      </w:tr>
      <w:tr w:rsidR="00F94D43" w:rsidRPr="003D6578" w:rsidTr="005541B2">
        <w:trPr>
          <w:trHeight w:val="451"/>
        </w:trPr>
        <w:tc>
          <w:tcPr>
            <w:tcW w:w="3708" w:type="dxa"/>
            <w:vMerge/>
            <w:tcBorders>
              <w:left w:val="single" w:sz="4" w:space="0" w:color="auto"/>
              <w:bottom w:val="single" w:sz="4" w:space="0" w:color="auto"/>
              <w:right w:val="single" w:sz="4" w:space="0" w:color="auto"/>
            </w:tcBorders>
          </w:tcPr>
          <w:p w:rsidR="00F94D43" w:rsidRDefault="00F94D43" w:rsidP="0065659C">
            <w:pPr>
              <w:widowControl w:val="0"/>
              <w:shd w:val="clear" w:color="auto" w:fill="FFFFFF"/>
              <w:autoSpaceDE w:val="0"/>
              <w:autoSpaceDN w:val="0"/>
              <w:adjustRightInd w:val="0"/>
              <w:rPr>
                <w:rFonts w:ascii="Times New Roman" w:hAnsi="Times New Roman"/>
                <w:bCs/>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F94D43" w:rsidRDefault="00F94D43" w:rsidP="00F94D43">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Практическое занятие № 9. </w:t>
            </w:r>
            <w:r w:rsidRPr="00F94D43">
              <w:rPr>
                <w:rFonts w:ascii="Times New Roman" w:hAnsi="Times New Roman"/>
                <w:sz w:val="24"/>
                <w:szCs w:val="24"/>
                <w:lang w:eastAsia="ru-RU"/>
              </w:rPr>
              <w:t>Расчет заработной платы при различных формах оплаты труда</w:t>
            </w:r>
          </w:p>
        </w:tc>
        <w:tc>
          <w:tcPr>
            <w:tcW w:w="1003" w:type="dxa"/>
            <w:tcBorders>
              <w:top w:val="single" w:sz="4" w:space="0" w:color="auto"/>
              <w:left w:val="single" w:sz="4" w:space="0" w:color="auto"/>
              <w:bottom w:val="single" w:sz="4" w:space="0" w:color="auto"/>
              <w:right w:val="single" w:sz="4" w:space="0" w:color="auto"/>
            </w:tcBorders>
          </w:tcPr>
          <w:p w:rsidR="00F94D43" w:rsidRPr="003D6578" w:rsidRDefault="00F94D43" w:rsidP="003D6578">
            <w:pPr>
              <w:jc w:val="both"/>
              <w:rPr>
                <w:rFonts w:ascii="Times New Roman" w:hAnsi="Times New Roman"/>
                <w:sz w:val="24"/>
                <w:szCs w:val="24"/>
                <w:lang w:eastAsia="ru-RU"/>
              </w:rPr>
            </w:pPr>
            <w:r>
              <w:rPr>
                <w:rFonts w:ascii="Times New Roman" w:hAnsi="Times New Roman"/>
                <w:sz w:val="24"/>
                <w:szCs w:val="24"/>
                <w:lang w:eastAsia="ru-RU"/>
              </w:rPr>
              <w:t>2</w:t>
            </w:r>
          </w:p>
        </w:tc>
      </w:tr>
      <w:tr w:rsidR="0065659C" w:rsidRPr="003D6578" w:rsidTr="00D34CF7">
        <w:trPr>
          <w:trHeight w:val="505"/>
        </w:trPr>
        <w:tc>
          <w:tcPr>
            <w:tcW w:w="8748" w:type="dxa"/>
            <w:gridSpan w:val="2"/>
            <w:tcBorders>
              <w:top w:val="single" w:sz="4" w:space="0" w:color="auto"/>
              <w:left w:val="single" w:sz="4" w:space="0" w:color="auto"/>
              <w:bottom w:val="single" w:sz="4" w:space="0" w:color="auto"/>
              <w:right w:val="single" w:sz="4" w:space="0" w:color="auto"/>
            </w:tcBorders>
          </w:tcPr>
          <w:p w:rsidR="0065659C" w:rsidRDefault="0065659C" w:rsidP="003D6578">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ИТОГО</w:t>
            </w:r>
          </w:p>
        </w:tc>
        <w:tc>
          <w:tcPr>
            <w:tcW w:w="1003" w:type="dxa"/>
            <w:tcBorders>
              <w:top w:val="single" w:sz="4" w:space="0" w:color="auto"/>
              <w:left w:val="single" w:sz="4" w:space="0" w:color="auto"/>
              <w:bottom w:val="single" w:sz="4" w:space="0" w:color="auto"/>
              <w:right w:val="single" w:sz="4" w:space="0" w:color="auto"/>
            </w:tcBorders>
          </w:tcPr>
          <w:p w:rsidR="0065659C" w:rsidRDefault="0065659C" w:rsidP="003D6578">
            <w:pPr>
              <w:jc w:val="both"/>
              <w:rPr>
                <w:rFonts w:ascii="Times New Roman" w:hAnsi="Times New Roman"/>
                <w:sz w:val="24"/>
                <w:szCs w:val="24"/>
                <w:lang w:eastAsia="ru-RU"/>
              </w:rPr>
            </w:pPr>
            <w:r>
              <w:rPr>
                <w:rFonts w:ascii="Times New Roman" w:hAnsi="Times New Roman"/>
                <w:sz w:val="24"/>
                <w:szCs w:val="24"/>
                <w:lang w:eastAsia="ru-RU"/>
              </w:rPr>
              <w:t>18</w:t>
            </w:r>
          </w:p>
        </w:tc>
      </w:tr>
    </w:tbl>
    <w:p w:rsidR="005E1554" w:rsidRDefault="005E1554"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BB2CB8" w:rsidP="00BB2CB8">
      <w:pPr>
        <w:spacing w:line="240" w:lineRule="auto"/>
        <w:ind w:firstLine="709"/>
        <w:jc w:val="both"/>
        <w:rPr>
          <w:rFonts w:ascii="Times New Roman" w:eastAsia="Times New Roman" w:hAnsi="Times New Roman"/>
          <w:b/>
          <w:sz w:val="24"/>
          <w:szCs w:val="24"/>
          <w:lang w:eastAsia="ru-RU"/>
        </w:rPr>
      </w:pPr>
      <w:r w:rsidRPr="00BB2CB8">
        <w:rPr>
          <w:rFonts w:ascii="Times New Roman" w:eastAsia="Times New Roman" w:hAnsi="Times New Roman"/>
          <w:b/>
          <w:sz w:val="24"/>
          <w:szCs w:val="24"/>
          <w:lang w:eastAsia="ru-RU"/>
        </w:rPr>
        <w:lastRenderedPageBreak/>
        <w:t>Практическое занятие № 1. Определение организационно-правовых форм и видов коммерческих и некоммерческих организаций, особенностей правового регулирования их деятельности. (Решение ситуационных задач)</w:t>
      </w:r>
      <w:r>
        <w:rPr>
          <w:rFonts w:ascii="Times New Roman" w:eastAsia="Times New Roman" w:hAnsi="Times New Roman"/>
          <w:b/>
          <w:sz w:val="24"/>
          <w:szCs w:val="24"/>
          <w:lang w:eastAsia="ru-RU"/>
        </w:rPr>
        <w:t xml:space="preserve">. </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Задача 1</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Разрешите приведенную ситуацию, мотивируя ссылкой на закон:</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В юридическую консультацию «Бизнес и право» обратился гражданин с просьбой о содействии в регистрации в качестве индивидуального предпринимателя.</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Какие документы необходимы для регистрации индивидуального предпринимателя?</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Несут ли имущественную ответственность по своим обязательствам, связанным с предпринимательской деятельностью, индивидуальные предприниматели?</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Задача 2</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Борис К., занимаясь предпринимательской деятельностью, был привлечен к уголовной ответственности и осужден за мошенничество. С целью обеспечения гражданского иска в уголовном деле, предъявленного к нему фирмой «Орион», был наложен арест на имущество его отца, так как у самого Бориса денежных средств, достаточных для погашения долга, не оказалось.</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Отец Бориса предъявил в суде требование об исключении имущества из описи (Освобождение от ареста) на том основании, что сын достиг 16 лет, является эмансипированным лицом и по закону должен нести самостоятельную имущественную ответственность.</w:t>
      </w:r>
    </w:p>
    <w:p w:rsid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Что понимает закон под эмансипацией гражданина? В каком порядке она осуществляется? Как изменится решение суда, если процедура эмансипации не состоялась? Какое решение по заявленному требованию примет суд?</w:t>
      </w:r>
    </w:p>
    <w:p w:rsidR="00BB2CB8" w:rsidRDefault="00BB2CB8" w:rsidP="00BB2CB8">
      <w:pPr>
        <w:spacing w:after="0" w:line="240" w:lineRule="auto"/>
        <w:ind w:firstLine="709"/>
        <w:jc w:val="both"/>
        <w:rPr>
          <w:rFonts w:ascii="Times New Roman" w:eastAsia="Times New Roman" w:hAnsi="Times New Roman"/>
          <w:sz w:val="24"/>
          <w:szCs w:val="24"/>
          <w:lang w:eastAsia="ru-RU"/>
        </w:rPr>
      </w:pPr>
    </w:p>
    <w:p w:rsidR="00BB2CB8" w:rsidRDefault="00BB2CB8" w:rsidP="00BB2CB8">
      <w:pPr>
        <w:spacing w:after="0" w:line="240" w:lineRule="auto"/>
        <w:ind w:firstLine="709"/>
        <w:jc w:val="both"/>
        <w:rPr>
          <w:rFonts w:ascii="Times New Roman" w:eastAsia="Times New Roman" w:hAnsi="Times New Roman"/>
          <w:b/>
          <w:sz w:val="24"/>
          <w:szCs w:val="24"/>
          <w:lang w:eastAsia="ru-RU"/>
        </w:rPr>
      </w:pPr>
      <w:r w:rsidRPr="00BB2CB8">
        <w:rPr>
          <w:rFonts w:ascii="Times New Roman" w:eastAsia="Times New Roman" w:hAnsi="Times New Roman"/>
          <w:b/>
          <w:sz w:val="24"/>
          <w:szCs w:val="24"/>
          <w:lang w:eastAsia="ru-RU"/>
        </w:rPr>
        <w:t>Практическое занятие № 2. Определение организационно-правовых форм и видов коммерческих и некоммерческих организаций, особенностей правового регулирования их деятельности. (Решение ситуационных задач)</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1. Дать понятие, характеристику способов государственной регистрации предпринимательской деятельности и оформить таблицу.</w:t>
      </w:r>
    </w:p>
    <w:p w:rsidR="00BB2CB8" w:rsidRP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Способы государственной регистрации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886"/>
        <w:gridCol w:w="1528"/>
        <w:gridCol w:w="1483"/>
        <w:gridCol w:w="1483"/>
        <w:gridCol w:w="1483"/>
      </w:tblGrid>
      <w:tr w:rsidR="00BB2CB8" w:rsidRPr="00726907" w:rsidTr="00BB2CB8">
        <w:tc>
          <w:tcPr>
            <w:tcW w:w="1519"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0"/>
                <w:szCs w:val="20"/>
                <w:lang w:eastAsia="ru-RU" w:bidi="ru-RU"/>
              </w:rPr>
            </w:pPr>
            <w:r w:rsidRPr="00726907">
              <w:rPr>
                <w:rFonts w:ascii="Times New Roman" w:hAnsi="Times New Roman"/>
                <w:bCs/>
                <w:sz w:val="20"/>
                <w:szCs w:val="20"/>
                <w:lang w:eastAsia="ru-RU" w:bidi="ru-RU"/>
              </w:rPr>
              <w:t>Способ государственной регистрации</w:t>
            </w:r>
          </w:p>
        </w:tc>
        <w:tc>
          <w:tcPr>
            <w:tcW w:w="1933"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0"/>
                <w:szCs w:val="20"/>
                <w:lang w:eastAsia="ru-RU" w:bidi="ru-RU"/>
              </w:rPr>
            </w:pPr>
            <w:r w:rsidRPr="00726907">
              <w:rPr>
                <w:rFonts w:ascii="Times New Roman" w:hAnsi="Times New Roman"/>
                <w:bCs/>
                <w:sz w:val="20"/>
                <w:szCs w:val="20"/>
                <w:lang w:eastAsia="ru-RU" w:bidi="ru-RU"/>
              </w:rPr>
              <w:t>Понятие предпринимательской деятельности</w:t>
            </w:r>
          </w:p>
        </w:tc>
        <w:tc>
          <w:tcPr>
            <w:tcW w:w="1565"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0"/>
                <w:szCs w:val="20"/>
                <w:lang w:eastAsia="ru-RU" w:bidi="ru-RU"/>
              </w:rPr>
            </w:pPr>
            <w:r w:rsidRPr="00726907">
              <w:rPr>
                <w:rFonts w:ascii="Times New Roman" w:hAnsi="Times New Roman"/>
                <w:bCs/>
                <w:sz w:val="20"/>
                <w:szCs w:val="20"/>
                <w:lang w:eastAsia="ru-RU" w:bidi="ru-RU"/>
              </w:rPr>
              <w:t>Органы, осуществляющие государственную регистрацию</w:t>
            </w:r>
          </w:p>
        </w:tc>
        <w:tc>
          <w:tcPr>
            <w:tcW w:w="1518"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0"/>
                <w:szCs w:val="20"/>
                <w:lang w:eastAsia="ru-RU" w:bidi="ru-RU"/>
              </w:rPr>
            </w:pPr>
            <w:r w:rsidRPr="00726907">
              <w:rPr>
                <w:rFonts w:ascii="Times New Roman" w:hAnsi="Times New Roman"/>
                <w:bCs/>
                <w:sz w:val="20"/>
                <w:szCs w:val="20"/>
                <w:lang w:eastAsia="ru-RU" w:bidi="ru-RU"/>
              </w:rPr>
              <w:t>Сроки государственной регистрации</w:t>
            </w:r>
          </w:p>
        </w:tc>
        <w:tc>
          <w:tcPr>
            <w:tcW w:w="1518"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0"/>
                <w:szCs w:val="20"/>
                <w:lang w:eastAsia="ru-RU" w:bidi="ru-RU"/>
              </w:rPr>
            </w:pPr>
            <w:r w:rsidRPr="00726907">
              <w:rPr>
                <w:rFonts w:ascii="Times New Roman" w:hAnsi="Times New Roman"/>
                <w:bCs/>
                <w:sz w:val="20"/>
                <w:szCs w:val="20"/>
                <w:lang w:eastAsia="ru-RU" w:bidi="ru-RU"/>
              </w:rPr>
              <w:t>Документы, необходимые для государственной регистрации</w:t>
            </w:r>
          </w:p>
        </w:tc>
        <w:tc>
          <w:tcPr>
            <w:tcW w:w="1518"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0"/>
                <w:szCs w:val="20"/>
                <w:lang w:eastAsia="ru-RU" w:bidi="ru-RU"/>
              </w:rPr>
            </w:pPr>
            <w:r w:rsidRPr="00726907">
              <w:rPr>
                <w:rFonts w:ascii="Times New Roman" w:hAnsi="Times New Roman"/>
                <w:bCs/>
                <w:sz w:val="20"/>
                <w:szCs w:val="20"/>
                <w:lang w:eastAsia="ru-RU" w:bidi="ru-RU"/>
              </w:rPr>
              <w:t>Основания отказа в государственной регистрации</w:t>
            </w:r>
          </w:p>
        </w:tc>
      </w:tr>
      <w:tr w:rsidR="00BB2CB8" w:rsidRPr="00693353" w:rsidTr="00BB2CB8">
        <w:tc>
          <w:tcPr>
            <w:tcW w:w="1519"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lang w:eastAsia="ru-RU" w:bidi="ru-RU"/>
              </w:rPr>
            </w:pPr>
            <w:r w:rsidRPr="00726907">
              <w:rPr>
                <w:rFonts w:ascii="Times New Roman" w:hAnsi="Times New Roman"/>
                <w:bCs/>
                <w:sz w:val="20"/>
                <w:szCs w:val="20"/>
                <w:lang w:eastAsia="ru-RU" w:bidi="ru-RU"/>
              </w:rPr>
              <w:t>1</w:t>
            </w:r>
          </w:p>
        </w:tc>
        <w:tc>
          <w:tcPr>
            <w:tcW w:w="1933"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lang w:eastAsia="ru-RU" w:bidi="ru-RU"/>
              </w:rPr>
            </w:pPr>
            <w:r w:rsidRPr="00726907">
              <w:rPr>
                <w:rFonts w:ascii="Times New Roman" w:hAnsi="Times New Roman"/>
                <w:bCs/>
                <w:sz w:val="20"/>
                <w:szCs w:val="20"/>
                <w:lang w:eastAsia="ru-RU" w:bidi="ru-RU"/>
              </w:rPr>
              <w:t>2</w:t>
            </w:r>
          </w:p>
        </w:tc>
        <w:tc>
          <w:tcPr>
            <w:tcW w:w="1565"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lang w:eastAsia="ru-RU" w:bidi="ru-RU"/>
              </w:rPr>
            </w:pPr>
            <w:r w:rsidRPr="00726907">
              <w:rPr>
                <w:rFonts w:ascii="Times New Roman" w:hAnsi="Times New Roman"/>
                <w:bCs/>
                <w:sz w:val="20"/>
                <w:szCs w:val="20"/>
                <w:lang w:eastAsia="ru-RU" w:bidi="ru-RU"/>
              </w:rPr>
              <w:t>3</w:t>
            </w:r>
          </w:p>
        </w:tc>
        <w:tc>
          <w:tcPr>
            <w:tcW w:w="1518"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lang w:eastAsia="ru-RU" w:bidi="ru-RU"/>
              </w:rPr>
            </w:pPr>
            <w:r w:rsidRPr="00726907">
              <w:rPr>
                <w:rFonts w:ascii="Times New Roman" w:hAnsi="Times New Roman"/>
                <w:bCs/>
                <w:sz w:val="20"/>
                <w:szCs w:val="20"/>
                <w:lang w:eastAsia="ru-RU" w:bidi="ru-RU"/>
              </w:rPr>
              <w:t>4</w:t>
            </w:r>
          </w:p>
        </w:tc>
        <w:tc>
          <w:tcPr>
            <w:tcW w:w="1518"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lang w:eastAsia="ru-RU" w:bidi="ru-RU"/>
              </w:rPr>
            </w:pPr>
            <w:r w:rsidRPr="00726907">
              <w:rPr>
                <w:rFonts w:ascii="Times New Roman" w:hAnsi="Times New Roman"/>
                <w:bCs/>
                <w:sz w:val="20"/>
                <w:szCs w:val="20"/>
                <w:lang w:eastAsia="ru-RU" w:bidi="ru-RU"/>
              </w:rPr>
              <w:t>5</w:t>
            </w:r>
          </w:p>
        </w:tc>
        <w:tc>
          <w:tcPr>
            <w:tcW w:w="1518" w:type="dxa"/>
            <w:shd w:val="clear" w:color="auto" w:fill="auto"/>
          </w:tcPr>
          <w:p w:rsidR="00BB2CB8" w:rsidRPr="00726907" w:rsidRDefault="00BB2CB8" w:rsidP="0014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lang w:eastAsia="ru-RU" w:bidi="ru-RU"/>
              </w:rPr>
            </w:pPr>
            <w:r w:rsidRPr="00726907">
              <w:rPr>
                <w:rFonts w:ascii="Times New Roman" w:hAnsi="Times New Roman"/>
                <w:bCs/>
                <w:sz w:val="20"/>
                <w:szCs w:val="20"/>
                <w:lang w:eastAsia="ru-RU" w:bidi="ru-RU"/>
              </w:rPr>
              <w:t>6</w:t>
            </w:r>
          </w:p>
        </w:tc>
      </w:tr>
    </w:tbl>
    <w:p w:rsidR="00BB2CB8" w:rsidRDefault="00BB2CB8" w:rsidP="00BB2CB8">
      <w:pPr>
        <w:spacing w:after="0" w:line="240" w:lineRule="auto"/>
        <w:ind w:firstLine="709"/>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2. Раскрыть особенности государственной регистрации физических и юридических лиц.</w:t>
      </w:r>
    </w:p>
    <w:p w:rsidR="00BB2CB8" w:rsidRDefault="00BB2CB8" w:rsidP="00BB2CB8">
      <w:pPr>
        <w:spacing w:after="0" w:line="240" w:lineRule="auto"/>
        <w:ind w:firstLine="709"/>
        <w:jc w:val="both"/>
        <w:rPr>
          <w:rFonts w:ascii="Times New Roman" w:eastAsia="Times New Roman" w:hAnsi="Times New Roman"/>
          <w:sz w:val="24"/>
          <w:szCs w:val="24"/>
          <w:lang w:eastAsia="ru-RU"/>
        </w:rPr>
      </w:pPr>
    </w:p>
    <w:p w:rsidR="00BB2CB8" w:rsidRDefault="00BB2CB8" w:rsidP="00BB2CB8">
      <w:pPr>
        <w:spacing w:after="0" w:line="240" w:lineRule="auto"/>
        <w:ind w:firstLine="709"/>
        <w:jc w:val="both"/>
        <w:rPr>
          <w:rFonts w:ascii="Times New Roman" w:hAnsi="Times New Roman"/>
          <w:b/>
          <w:sz w:val="24"/>
          <w:szCs w:val="24"/>
          <w:lang w:eastAsia="ru-RU"/>
        </w:rPr>
      </w:pPr>
      <w:r w:rsidRPr="00BB2CB8">
        <w:rPr>
          <w:rFonts w:ascii="Times New Roman" w:hAnsi="Times New Roman"/>
          <w:b/>
          <w:sz w:val="24"/>
          <w:szCs w:val="24"/>
          <w:lang w:eastAsia="ru-RU"/>
        </w:rPr>
        <w:t>Практическое занятие № 3. Определение организационно-правовых форм и видов коммерческих и некоммерческих организаций, особенностей правового регулирования их деятельнос</w:t>
      </w:r>
      <w:r>
        <w:rPr>
          <w:rFonts w:ascii="Times New Roman" w:hAnsi="Times New Roman"/>
          <w:b/>
          <w:sz w:val="24"/>
          <w:szCs w:val="24"/>
          <w:lang w:eastAsia="ru-RU"/>
        </w:rPr>
        <w:t>ти. (Решение ситуационных задач).</w:t>
      </w:r>
    </w:p>
    <w:p w:rsidR="00BB2CB8" w:rsidRDefault="00BB2CB8" w:rsidP="00BB2C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Решить задачи</w:t>
      </w:r>
      <w:r w:rsidR="00F46852">
        <w:rPr>
          <w:rFonts w:ascii="Times New Roman" w:hAnsi="Times New Roman"/>
          <w:sz w:val="24"/>
          <w:szCs w:val="24"/>
          <w:lang w:eastAsia="ru-RU"/>
        </w:rPr>
        <w:t>:</w:t>
      </w:r>
    </w:p>
    <w:p w:rsidR="00BB2CB8" w:rsidRPr="00BB2CB8" w:rsidRDefault="00BB2CB8" w:rsidP="00BB2CB8">
      <w:pPr>
        <w:spacing w:after="0" w:line="240" w:lineRule="auto"/>
        <w:ind w:firstLine="709"/>
        <w:jc w:val="both"/>
        <w:rPr>
          <w:rFonts w:ascii="Times New Roman" w:hAnsi="Times New Roman"/>
          <w:b/>
          <w:sz w:val="24"/>
          <w:szCs w:val="24"/>
          <w:lang w:eastAsia="ru-RU"/>
        </w:rPr>
      </w:pPr>
      <w:r w:rsidRPr="00BB2CB8">
        <w:rPr>
          <w:rFonts w:ascii="Times New Roman" w:hAnsi="Times New Roman"/>
          <w:b/>
          <w:sz w:val="24"/>
          <w:szCs w:val="24"/>
          <w:lang w:eastAsia="ru-RU"/>
        </w:rPr>
        <w:t>Задача 1</w:t>
      </w:r>
    </w:p>
    <w:p w:rsidR="00BB2CB8" w:rsidRPr="00BB2CB8" w:rsidRDefault="00BB2CB8" w:rsidP="00BB2CB8">
      <w:pPr>
        <w:spacing w:after="0" w:line="240" w:lineRule="auto"/>
        <w:jc w:val="both"/>
        <w:rPr>
          <w:rFonts w:ascii="Times New Roman" w:hAnsi="Times New Roman"/>
          <w:sz w:val="24"/>
          <w:szCs w:val="20"/>
          <w:lang w:eastAsia="ru-RU"/>
        </w:rPr>
      </w:pPr>
      <w:r w:rsidRPr="00BB2CB8">
        <w:rPr>
          <w:rFonts w:ascii="Times New Roman" w:hAnsi="Times New Roman"/>
          <w:sz w:val="24"/>
          <w:szCs w:val="20"/>
          <w:lang w:eastAsia="ru-RU"/>
        </w:rPr>
        <w:t>Зависимость объема спроса товара Х от его цены представлена в таблице.</w:t>
      </w: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tblCellMar>
          <w:left w:w="0" w:type="dxa"/>
          <w:right w:w="0" w:type="dxa"/>
        </w:tblCellMar>
        <w:tblLook w:val="04A0" w:firstRow="1" w:lastRow="0" w:firstColumn="1" w:lastColumn="0" w:noHBand="0" w:noVBand="1"/>
      </w:tblPr>
      <w:tblGrid>
        <w:gridCol w:w="3684"/>
        <w:gridCol w:w="5375"/>
      </w:tblGrid>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Цена (Р) (долл.)</w:t>
            </w:r>
          </w:p>
        </w:tc>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Объем спроса (Qd) (кг)</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320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30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280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40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240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lastRenderedPageBreak/>
              <w:t>50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200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60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160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70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120</w:t>
            </w:r>
          </w:p>
        </w:tc>
      </w:tr>
    </w:tbl>
    <w:p w:rsidR="00BB2CB8" w:rsidRDefault="00BB2CB8" w:rsidP="00BB2CB8">
      <w:pPr>
        <w:spacing w:after="0" w:line="240" w:lineRule="auto"/>
        <w:jc w:val="both"/>
        <w:rPr>
          <w:rFonts w:ascii="Times New Roman" w:hAnsi="Times New Roman"/>
          <w:sz w:val="24"/>
          <w:szCs w:val="20"/>
          <w:lang w:eastAsia="ru-RU"/>
        </w:rPr>
      </w:pPr>
      <w:r w:rsidRPr="00BB2CB8">
        <w:rPr>
          <w:rFonts w:ascii="Times New Roman" w:hAnsi="Times New Roman"/>
          <w:sz w:val="24"/>
          <w:szCs w:val="20"/>
          <w:lang w:eastAsia="ru-RU"/>
        </w:rPr>
        <w:t>Нарисуйте кривую спроса данного товара и покажите, как она изменится, если покупатели будут предпочитать приобретать на 20 кг больше при каждом уровне цен?</w:t>
      </w:r>
    </w:p>
    <w:p w:rsidR="00BB2CB8" w:rsidRPr="00BB2CB8" w:rsidRDefault="00BB2CB8" w:rsidP="00BB2CB8">
      <w:pPr>
        <w:spacing w:after="0" w:line="240" w:lineRule="auto"/>
        <w:jc w:val="both"/>
        <w:rPr>
          <w:rFonts w:ascii="Times New Roman" w:hAnsi="Times New Roman"/>
          <w:sz w:val="24"/>
          <w:szCs w:val="20"/>
          <w:lang w:eastAsia="ru-RU"/>
        </w:rPr>
      </w:pP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4"/>
          <w:szCs w:val="20"/>
          <w:lang w:eastAsia="ru-RU" w:bidi="ru-RU"/>
        </w:rPr>
      </w:pPr>
      <w:r w:rsidRPr="00BB2CB8">
        <w:rPr>
          <w:rFonts w:ascii="Times New Roman" w:hAnsi="Times New Roman"/>
          <w:sz w:val="24"/>
          <w:szCs w:val="20"/>
          <w:lang w:eastAsia="ru-RU"/>
        </w:rPr>
        <w:t xml:space="preserve"> </w:t>
      </w:r>
      <w:r w:rsidRPr="00BB2CB8">
        <w:rPr>
          <w:rFonts w:ascii="Times New Roman" w:hAnsi="Times New Roman"/>
          <w:b/>
          <w:bCs/>
          <w:iCs/>
          <w:sz w:val="24"/>
          <w:szCs w:val="20"/>
          <w:lang w:eastAsia="ru-RU" w:bidi="ru-RU"/>
        </w:rPr>
        <w:t>Задача 2</w:t>
      </w: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0"/>
          <w:lang w:eastAsia="ru-RU" w:bidi="ru-RU"/>
        </w:rPr>
      </w:pPr>
      <w:r w:rsidRPr="00BB2CB8">
        <w:rPr>
          <w:rFonts w:ascii="Times New Roman" w:hAnsi="Times New Roman"/>
          <w:bCs/>
          <w:sz w:val="24"/>
          <w:szCs w:val="20"/>
          <w:lang w:eastAsia="ru-RU" w:bidi="ru-RU"/>
        </w:rPr>
        <w:t>Зависимость объема спроса товара Х от его цены представлена в таблице.</w:t>
      </w: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tblCellMar>
          <w:left w:w="0" w:type="dxa"/>
          <w:right w:w="0" w:type="dxa"/>
        </w:tblCellMar>
        <w:tblLook w:val="04A0" w:firstRow="1" w:lastRow="0" w:firstColumn="1" w:lastColumn="0" w:noHBand="0" w:noVBand="1"/>
      </w:tblPr>
      <w:tblGrid>
        <w:gridCol w:w="4023"/>
        <w:gridCol w:w="5036"/>
      </w:tblGrid>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Цена (Р) (тыс. руб.)</w:t>
            </w:r>
          </w:p>
        </w:tc>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Объем спроса (Qd) (шт.)</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200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3</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180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4</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150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5</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110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6</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60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7</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0</w:t>
            </w:r>
          </w:p>
        </w:tc>
      </w:tr>
    </w:tbl>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0"/>
          <w:lang w:eastAsia="ru-RU" w:bidi="ru-RU"/>
        </w:rPr>
      </w:pPr>
      <w:r w:rsidRPr="00BB2CB8">
        <w:rPr>
          <w:rFonts w:ascii="Times New Roman" w:hAnsi="Times New Roman"/>
          <w:bCs/>
          <w:sz w:val="24"/>
          <w:szCs w:val="20"/>
          <w:lang w:eastAsia="ru-RU" w:bidi="ru-RU"/>
        </w:rPr>
        <w:t>Нарисуйте кривую спроса данного товара.</w:t>
      </w:r>
      <w:bookmarkStart w:id="0" w:name="1_3"/>
      <w:bookmarkEnd w:id="0"/>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4"/>
          <w:szCs w:val="20"/>
          <w:lang w:eastAsia="ru-RU" w:bidi="ru-RU"/>
        </w:rPr>
      </w:pP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4"/>
          <w:szCs w:val="20"/>
          <w:lang w:eastAsia="ru-RU" w:bidi="ru-RU"/>
        </w:rPr>
      </w:pPr>
      <w:r w:rsidRPr="00BB2CB8">
        <w:rPr>
          <w:rFonts w:ascii="Times New Roman" w:hAnsi="Times New Roman"/>
          <w:b/>
          <w:bCs/>
          <w:iCs/>
          <w:sz w:val="24"/>
          <w:szCs w:val="20"/>
          <w:lang w:eastAsia="ru-RU" w:bidi="ru-RU"/>
        </w:rPr>
        <w:t>Задача 3</w:t>
      </w: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0"/>
          <w:lang w:eastAsia="ru-RU" w:bidi="ru-RU"/>
        </w:rPr>
      </w:pPr>
      <w:r w:rsidRPr="00BB2CB8">
        <w:rPr>
          <w:rFonts w:ascii="Times New Roman" w:hAnsi="Times New Roman"/>
          <w:bCs/>
          <w:sz w:val="24"/>
          <w:szCs w:val="20"/>
          <w:lang w:eastAsia="ru-RU" w:bidi="ru-RU"/>
        </w:rPr>
        <w:t>Зависимость объема предложения товара А от его цены представлена в таблице:</w:t>
      </w: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tblCellMar>
          <w:left w:w="0" w:type="dxa"/>
          <w:right w:w="0" w:type="dxa"/>
        </w:tblCellMar>
        <w:tblLook w:val="04A0" w:firstRow="1" w:lastRow="0" w:firstColumn="1" w:lastColumn="0" w:noHBand="0" w:noVBand="1"/>
      </w:tblPr>
      <w:tblGrid>
        <w:gridCol w:w="3527"/>
        <w:gridCol w:w="5532"/>
      </w:tblGrid>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Цена (Р) (тыс. руб.)</w:t>
            </w:r>
          </w:p>
        </w:tc>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Объем предложения (Qs) (шт.)</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3</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4</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5</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30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6</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40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7</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50</w:t>
            </w:r>
          </w:p>
        </w:tc>
      </w:tr>
    </w:tbl>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0"/>
          <w:lang w:eastAsia="ru-RU" w:bidi="ru-RU"/>
        </w:rPr>
      </w:pPr>
      <w:r w:rsidRPr="00BB2CB8">
        <w:rPr>
          <w:rFonts w:ascii="Times New Roman" w:hAnsi="Times New Roman"/>
          <w:bCs/>
          <w:sz w:val="24"/>
          <w:szCs w:val="20"/>
          <w:lang w:eastAsia="ru-RU" w:bidi="ru-RU"/>
        </w:rPr>
        <w:t>Нарисуйте кривую предложения данного товара.</w:t>
      </w: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4"/>
          <w:szCs w:val="20"/>
          <w:lang w:eastAsia="ru-RU" w:bidi="ru-RU"/>
        </w:rPr>
      </w:pP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4"/>
          <w:szCs w:val="20"/>
          <w:lang w:eastAsia="ru-RU" w:bidi="ru-RU"/>
        </w:rPr>
      </w:pPr>
      <w:r w:rsidRPr="00BB2CB8">
        <w:rPr>
          <w:rFonts w:ascii="Times New Roman" w:hAnsi="Times New Roman"/>
          <w:b/>
          <w:bCs/>
          <w:iCs/>
          <w:sz w:val="24"/>
          <w:szCs w:val="20"/>
          <w:lang w:eastAsia="ru-RU" w:bidi="ru-RU"/>
        </w:rPr>
        <w:t>Задача 4</w:t>
      </w: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0"/>
          <w:lang w:eastAsia="ru-RU" w:bidi="ru-RU"/>
        </w:rPr>
      </w:pPr>
      <w:r w:rsidRPr="00BB2CB8">
        <w:rPr>
          <w:rFonts w:ascii="Times New Roman" w:hAnsi="Times New Roman"/>
          <w:bCs/>
          <w:sz w:val="24"/>
          <w:szCs w:val="20"/>
          <w:lang w:eastAsia="ru-RU" w:bidi="ru-RU"/>
        </w:rPr>
        <w:t>Зависимость объема предложения товара А от его цены представлена в таблице:</w:t>
      </w: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tblCellMar>
          <w:left w:w="0" w:type="dxa"/>
          <w:right w:w="0" w:type="dxa"/>
        </w:tblCellMar>
        <w:tblLook w:val="04A0" w:firstRow="1" w:lastRow="0" w:firstColumn="1" w:lastColumn="0" w:noHBand="0" w:noVBand="1"/>
      </w:tblPr>
      <w:tblGrid>
        <w:gridCol w:w="3527"/>
        <w:gridCol w:w="5532"/>
      </w:tblGrid>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Цена (Р) (тыс. руб.)</w:t>
            </w:r>
          </w:p>
        </w:tc>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Объем предложения (Qs) (шт.)</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3</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4</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5</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30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6</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40</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7</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50</w:t>
            </w:r>
          </w:p>
        </w:tc>
      </w:tr>
    </w:tbl>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0"/>
          <w:lang w:eastAsia="ru-RU" w:bidi="ru-RU"/>
        </w:rPr>
      </w:pPr>
      <w:r w:rsidRPr="00BB2CB8">
        <w:rPr>
          <w:rFonts w:ascii="Times New Roman" w:hAnsi="Times New Roman"/>
          <w:bCs/>
          <w:sz w:val="24"/>
          <w:szCs w:val="20"/>
          <w:lang w:eastAsia="ru-RU" w:bidi="ru-RU"/>
        </w:rPr>
        <w:t>Покажите на графике, что произойдет с кривой предложения данного товара, если производители увеличат предложение товара А на 10 единиц при каждом уровне цен.</w:t>
      </w: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0"/>
          <w:lang w:eastAsia="ru-RU" w:bidi="ru-RU"/>
        </w:rPr>
      </w:pP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0"/>
          <w:lang w:eastAsia="ru-RU" w:bidi="ru-RU"/>
        </w:rPr>
      </w:pPr>
      <w:r w:rsidRPr="00BB2CB8">
        <w:rPr>
          <w:rFonts w:ascii="Times New Roman" w:hAnsi="Times New Roman"/>
          <w:b/>
          <w:bCs/>
          <w:sz w:val="24"/>
          <w:szCs w:val="20"/>
          <w:lang w:eastAsia="ru-RU" w:bidi="ru-RU"/>
        </w:rPr>
        <w:t>Задача 5</w:t>
      </w: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0"/>
          <w:lang w:eastAsia="ru-RU" w:bidi="ru-RU"/>
        </w:rPr>
      </w:pPr>
      <w:r w:rsidRPr="00BB2CB8">
        <w:rPr>
          <w:rFonts w:ascii="Times New Roman" w:hAnsi="Times New Roman"/>
          <w:bCs/>
          <w:iCs/>
          <w:sz w:val="24"/>
          <w:szCs w:val="20"/>
          <w:lang w:eastAsia="ru-RU" w:bidi="ru-RU"/>
        </w:rPr>
        <w:t>В таблице представлены данные о ценах, объемах спроса и предложения товара Х. Начертите кривые спроса и предложения и определите равновесную точку.</w:t>
      </w: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tblCellMar>
          <w:left w:w="0" w:type="dxa"/>
          <w:right w:w="0" w:type="dxa"/>
        </w:tblCellMar>
        <w:tblLook w:val="04A0" w:firstRow="1" w:lastRow="0" w:firstColumn="1" w:lastColumn="0" w:noHBand="0" w:noVBand="1"/>
      </w:tblPr>
      <w:tblGrid>
        <w:gridCol w:w="2032"/>
        <w:gridCol w:w="3119"/>
        <w:gridCol w:w="3908"/>
      </w:tblGrid>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Цена (Р) (долл.)</w:t>
            </w:r>
          </w:p>
        </w:tc>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Объем спроса (Qd) (шт.)</w:t>
            </w:r>
          </w:p>
        </w:tc>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Объем предложения (Qs) (шт.)</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10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10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2</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12</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9</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3</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14</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8</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4</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16</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7</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5</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18</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6</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6</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20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5</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sz w:val="20"/>
                <w:szCs w:val="20"/>
                <w:lang w:eastAsia="ru-RU" w:bidi="ru-RU"/>
              </w:rPr>
            </w:pPr>
            <w:r w:rsidRPr="00BB2CB8">
              <w:rPr>
                <w:rFonts w:ascii="Times New Roman" w:hAnsi="Times New Roman"/>
                <w:b/>
                <w:bCs/>
                <w:iCs/>
                <w:sz w:val="20"/>
                <w:szCs w:val="20"/>
                <w:lang w:eastAsia="ru-RU" w:bidi="ru-RU"/>
              </w:rPr>
              <w:t>7</w:t>
            </w:r>
          </w:p>
        </w:tc>
      </w:tr>
    </w:tbl>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lang w:eastAsia="ru-RU" w:bidi="ru-RU"/>
        </w:rPr>
      </w:pP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lang w:eastAsia="ru-RU" w:bidi="ru-RU"/>
        </w:rPr>
      </w:pP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0"/>
          <w:lang w:eastAsia="ru-RU" w:bidi="ru-RU"/>
        </w:rPr>
      </w:pPr>
      <w:r w:rsidRPr="00BB2CB8">
        <w:rPr>
          <w:rFonts w:ascii="Times New Roman" w:hAnsi="Times New Roman"/>
          <w:b/>
          <w:bCs/>
          <w:sz w:val="24"/>
          <w:szCs w:val="20"/>
          <w:lang w:eastAsia="ru-RU" w:bidi="ru-RU"/>
        </w:rPr>
        <w:t>Задача 6</w:t>
      </w: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0"/>
          <w:lang w:eastAsia="ru-RU" w:bidi="ru-RU"/>
        </w:rPr>
      </w:pPr>
      <w:r w:rsidRPr="00BB2CB8">
        <w:rPr>
          <w:rFonts w:ascii="Times New Roman" w:hAnsi="Times New Roman"/>
          <w:bCs/>
          <w:sz w:val="24"/>
          <w:szCs w:val="20"/>
          <w:lang w:eastAsia="ru-RU" w:bidi="ru-RU"/>
        </w:rPr>
        <w:lastRenderedPageBreak/>
        <w:t>В таблице представлены данные о ценах, объемах спроса и предложения товара Х.</w:t>
      </w:r>
    </w:p>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0"/>
          <w:lang w:eastAsia="ru-RU" w:bidi="ru-RU"/>
        </w:rPr>
      </w:pPr>
      <w:r w:rsidRPr="00BB2CB8">
        <w:rPr>
          <w:rFonts w:ascii="Times New Roman" w:hAnsi="Times New Roman"/>
          <w:bCs/>
          <w:sz w:val="24"/>
          <w:szCs w:val="20"/>
          <w:lang w:eastAsia="ru-RU" w:bidi="ru-RU"/>
        </w:rPr>
        <w:t>Начертите кривые спроса и предложения и на графике определите, что произойдет на рынке, если цена установится на уровне 14 долл.</w:t>
      </w: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tblCellMar>
          <w:left w:w="0" w:type="dxa"/>
          <w:right w:w="0" w:type="dxa"/>
        </w:tblCellMar>
        <w:tblLook w:val="04A0" w:firstRow="1" w:lastRow="0" w:firstColumn="1" w:lastColumn="0" w:noHBand="0" w:noVBand="1"/>
      </w:tblPr>
      <w:tblGrid>
        <w:gridCol w:w="1539"/>
        <w:gridCol w:w="3247"/>
        <w:gridCol w:w="4273"/>
      </w:tblGrid>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Цена (Р) </w:t>
            </w:r>
            <w:r w:rsidRPr="00BB2CB8">
              <w:rPr>
                <w:rFonts w:ascii="Times New Roman" w:hAnsi="Times New Roman"/>
                <w:b/>
                <w:bCs/>
                <w:sz w:val="20"/>
                <w:szCs w:val="20"/>
                <w:lang w:eastAsia="ru-RU" w:bidi="ru-RU"/>
              </w:rPr>
              <w:br/>
              <w:t>(долл.)</w:t>
            </w:r>
          </w:p>
        </w:tc>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Объем спроса (Qd) </w:t>
            </w:r>
            <w:r w:rsidRPr="00BB2CB8">
              <w:rPr>
                <w:rFonts w:ascii="Times New Roman" w:hAnsi="Times New Roman"/>
                <w:b/>
                <w:bCs/>
                <w:sz w:val="20"/>
                <w:szCs w:val="20"/>
                <w:lang w:eastAsia="ru-RU" w:bidi="ru-RU"/>
              </w:rPr>
              <w:br/>
              <w:t>(тыс. шт.)</w:t>
            </w:r>
          </w:p>
        </w:tc>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
                <w:bCs/>
                <w:sz w:val="20"/>
                <w:szCs w:val="20"/>
                <w:lang w:eastAsia="ru-RU" w:bidi="ru-RU"/>
              </w:rPr>
              <w:t>Объем предложения (Qs) </w:t>
            </w:r>
            <w:r w:rsidRPr="00BB2CB8">
              <w:rPr>
                <w:rFonts w:ascii="Times New Roman" w:hAnsi="Times New Roman"/>
                <w:b/>
                <w:bCs/>
                <w:sz w:val="20"/>
                <w:szCs w:val="20"/>
                <w:lang w:eastAsia="ru-RU" w:bidi="ru-RU"/>
              </w:rPr>
              <w:br/>
              <w:t>(тыс. шт.)</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12</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12</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19</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13</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14</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18</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14</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16</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17</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15</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18</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16</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16</w:t>
            </w:r>
          </w:p>
        </w:tc>
      </w:tr>
      <w:tr w:rsidR="00BB2CB8" w:rsidRPr="00BB2CB8" w:rsidTr="0014746D">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20</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15</w:t>
            </w:r>
          </w:p>
        </w:tc>
        <w:tc>
          <w:tcPr>
            <w:tcW w:w="0" w:type="auto"/>
            <w:tcBorders>
              <w:top w:val="outset" w:sz="6" w:space="0" w:color="408080"/>
              <w:left w:val="outset" w:sz="6" w:space="0" w:color="408080"/>
              <w:bottom w:val="outset" w:sz="6" w:space="0" w:color="408080"/>
              <w:right w:val="outset" w:sz="6" w:space="0" w:color="408080"/>
            </w:tcBorders>
            <w:hideMark/>
          </w:tcPr>
          <w:p w:rsidR="00BB2CB8" w:rsidRPr="00BB2CB8" w:rsidRDefault="00BB2CB8" w:rsidP="00B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eastAsia="ru-RU" w:bidi="ru-RU"/>
              </w:rPr>
            </w:pPr>
            <w:r w:rsidRPr="00BB2CB8">
              <w:rPr>
                <w:rFonts w:ascii="Times New Roman" w:hAnsi="Times New Roman"/>
                <w:bCs/>
                <w:sz w:val="20"/>
                <w:szCs w:val="20"/>
                <w:lang w:eastAsia="ru-RU" w:bidi="ru-RU"/>
              </w:rPr>
              <w:t>17</w:t>
            </w:r>
          </w:p>
        </w:tc>
      </w:tr>
    </w:tbl>
    <w:p w:rsidR="00BB2CB8" w:rsidRPr="00BB2CB8" w:rsidRDefault="00BB2CB8" w:rsidP="00BB2CB8">
      <w:pPr>
        <w:spacing w:after="0" w:line="240" w:lineRule="auto"/>
        <w:jc w:val="both"/>
        <w:rPr>
          <w:rFonts w:ascii="Times New Roman" w:hAnsi="Times New Roman"/>
          <w:sz w:val="24"/>
          <w:szCs w:val="24"/>
          <w:lang w:eastAsia="ru-RU"/>
        </w:rPr>
      </w:pPr>
    </w:p>
    <w:p w:rsidR="005C42F3" w:rsidRDefault="00BB2CB8" w:rsidP="005C42F3">
      <w:pPr>
        <w:spacing w:line="240" w:lineRule="auto"/>
        <w:jc w:val="both"/>
        <w:rPr>
          <w:rFonts w:ascii="Times New Roman" w:eastAsia="Times New Roman" w:hAnsi="Times New Roman"/>
          <w:b/>
          <w:sz w:val="24"/>
          <w:szCs w:val="24"/>
          <w:lang w:eastAsia="ru-RU"/>
        </w:rPr>
      </w:pPr>
      <w:r w:rsidRPr="00BB2CB8">
        <w:rPr>
          <w:rFonts w:ascii="Times New Roman" w:eastAsia="Times New Roman" w:hAnsi="Times New Roman"/>
          <w:b/>
          <w:sz w:val="24"/>
          <w:szCs w:val="24"/>
          <w:lang w:eastAsia="ru-RU"/>
        </w:rPr>
        <w:t>Практическое занятие № 4. Определение организационно-правовых форм и видов коммерческих и некоммерческих организаций, особенностей правового регулирования их деятельности. (Решение ситуационных задач)</w:t>
      </w:r>
    </w:p>
    <w:p w:rsidR="00F46852" w:rsidRPr="00F46852" w:rsidRDefault="00F46852" w:rsidP="005C42F3">
      <w:pPr>
        <w:spacing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Решить задачи:</w:t>
      </w:r>
    </w:p>
    <w:p w:rsidR="00BB2CB8" w:rsidRPr="00BB2CB8" w:rsidRDefault="00F46852" w:rsidP="00BB2C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1</w:t>
      </w:r>
    </w:p>
    <w:p w:rsidR="00BB2CB8" w:rsidRPr="00BB2CB8" w:rsidRDefault="00BB2CB8" w:rsidP="00BB2CB8">
      <w:pPr>
        <w:spacing w:after="0" w:line="240" w:lineRule="auto"/>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Рассчитайте годовую прибыль предприятия, если доход за год составил 2,5 млн. рублей, годовые переменные издержки составили 0,5 млн. рублей, постоянные издержки составили 1,2 млн. рублей. Рассчитайте рентабельность продаж.</w:t>
      </w:r>
    </w:p>
    <w:p w:rsidR="00BB2CB8" w:rsidRPr="00BB2CB8" w:rsidRDefault="00F46852" w:rsidP="00BB2C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2</w:t>
      </w:r>
    </w:p>
    <w:p w:rsidR="00BB2CB8" w:rsidRPr="00BB2CB8" w:rsidRDefault="00BB2CB8" w:rsidP="00BB2CB8">
      <w:pPr>
        <w:spacing w:after="0" w:line="240" w:lineRule="auto"/>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Найдите прибыль и определите рентабельность продаж продуктового магазина за месяц, если выручка за данный месяц составила 4 500 000 рублей, средняя наценка на товары составила 22%. Затраты на покупку товаров для продажи: 3510 000 рублей, заработную плату за месяц составили 400 000 рублей, затраты на арендную плату и коммунальные услуги: 230 000 рублей.</w:t>
      </w:r>
    </w:p>
    <w:p w:rsidR="00BB2CB8" w:rsidRPr="00BB2CB8" w:rsidRDefault="00F46852" w:rsidP="00BB2C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3</w:t>
      </w:r>
      <w:r w:rsidR="00BB2CB8" w:rsidRPr="00BB2CB8">
        <w:rPr>
          <w:rFonts w:ascii="Times New Roman" w:eastAsia="Times New Roman" w:hAnsi="Times New Roman"/>
          <w:sz w:val="24"/>
          <w:szCs w:val="24"/>
          <w:lang w:eastAsia="ru-RU"/>
        </w:rPr>
        <w:t xml:space="preserve"> </w:t>
      </w:r>
    </w:p>
    <w:p w:rsidR="00BB2CB8" w:rsidRPr="00BB2CB8" w:rsidRDefault="00BB2CB8" w:rsidP="00BB2CB8">
      <w:pPr>
        <w:spacing w:after="0" w:line="240" w:lineRule="auto"/>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 xml:space="preserve">Предприятие реализовало продукции на 295700 тысяч рублей, косвенные налоги составили 280 тысяч рублей. Полная себестоимость 228740 тыс. руб. За нарушение договорной дисциплины предприятие уплатило штраф на сумму 60 тыс. руб. и взыскало в свою пользу штрафов на сумму 23тыс. руб. Налог на прибыль 20%. Рассчитать прибыль от реализации продукции, балансовую прибыль, чистую прибыль и рентабельность продукции. </w:t>
      </w:r>
    </w:p>
    <w:p w:rsidR="00BB2CB8" w:rsidRPr="00BB2CB8" w:rsidRDefault="00F46852" w:rsidP="00BB2C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4</w:t>
      </w:r>
    </w:p>
    <w:p w:rsidR="00BB2CB8" w:rsidRPr="00BB2CB8" w:rsidRDefault="00BB2CB8" w:rsidP="00BB2CB8">
      <w:pPr>
        <w:spacing w:after="0" w:line="240" w:lineRule="auto"/>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 xml:space="preserve">Швейная фабрика реализовала 560 изделий по цене 3750 рублей (без НДС). Себестоимость изделия 3100 рублей. Рассчитать прибыль от реализации продукции, сумму налога на прибыль (ставка налога 20%) и рентабельнось продаж. </w:t>
      </w:r>
    </w:p>
    <w:p w:rsidR="00BB2CB8" w:rsidRPr="00BB2CB8" w:rsidRDefault="00BB2CB8" w:rsidP="00BB2CB8">
      <w:pPr>
        <w:spacing w:after="0" w:line="240" w:lineRule="auto"/>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Задача</w:t>
      </w:r>
      <w:r w:rsidR="00F46852">
        <w:rPr>
          <w:rFonts w:ascii="Times New Roman" w:eastAsia="Times New Roman" w:hAnsi="Times New Roman"/>
          <w:sz w:val="24"/>
          <w:szCs w:val="24"/>
          <w:lang w:eastAsia="ru-RU"/>
        </w:rPr>
        <w:t xml:space="preserve"> 5</w:t>
      </w:r>
    </w:p>
    <w:p w:rsidR="00BB2CB8" w:rsidRPr="00BB2CB8" w:rsidRDefault="00BB2CB8" w:rsidP="00BB2CB8">
      <w:pPr>
        <w:spacing w:after="0" w:line="240" w:lineRule="auto"/>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Определите величину плановой прибыли предприятия, если полная себестоимость изготовления корпусной мебели 3450 рублей, предполагаемая цена реализации мебели 5000 рублей за единицу (без учета косвенных налогов), плановый объем выпуска 1650 изделий.</w:t>
      </w:r>
    </w:p>
    <w:p w:rsidR="00BB2CB8" w:rsidRPr="00BB2CB8" w:rsidRDefault="00BB2CB8" w:rsidP="00BB2CB8">
      <w:pPr>
        <w:spacing w:after="0" w:line="240" w:lineRule="auto"/>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 xml:space="preserve"> За</w:t>
      </w:r>
      <w:r w:rsidR="00F46852">
        <w:rPr>
          <w:rFonts w:ascii="Times New Roman" w:eastAsia="Times New Roman" w:hAnsi="Times New Roman"/>
          <w:sz w:val="24"/>
          <w:szCs w:val="24"/>
          <w:lang w:eastAsia="ru-RU"/>
        </w:rPr>
        <w:t>дача 6</w:t>
      </w:r>
      <w:r w:rsidRPr="00BB2CB8">
        <w:rPr>
          <w:rFonts w:ascii="Times New Roman" w:eastAsia="Times New Roman" w:hAnsi="Times New Roman"/>
          <w:sz w:val="24"/>
          <w:szCs w:val="24"/>
          <w:lang w:eastAsia="ru-RU"/>
        </w:rPr>
        <w:t xml:space="preserve"> </w:t>
      </w:r>
    </w:p>
    <w:p w:rsidR="00BB2CB8" w:rsidRDefault="00BB2CB8" w:rsidP="00BB2CB8">
      <w:pPr>
        <w:spacing w:after="0" w:line="240" w:lineRule="auto"/>
        <w:jc w:val="both"/>
        <w:rPr>
          <w:rFonts w:ascii="Times New Roman" w:eastAsia="Times New Roman" w:hAnsi="Times New Roman"/>
          <w:sz w:val="24"/>
          <w:szCs w:val="24"/>
          <w:lang w:eastAsia="ru-RU"/>
        </w:rPr>
      </w:pPr>
      <w:r w:rsidRPr="00BB2CB8">
        <w:rPr>
          <w:rFonts w:ascii="Times New Roman" w:eastAsia="Times New Roman" w:hAnsi="Times New Roman"/>
          <w:sz w:val="24"/>
          <w:szCs w:val="24"/>
          <w:lang w:eastAsia="ru-RU"/>
        </w:rPr>
        <w:t>Определить уровень рентабельности одного изделия и затраты на рубль товарной продукции, если полная себестоимость одного изделия 160 рублей, а цена реализации 190 рублей.</w:t>
      </w:r>
    </w:p>
    <w:p w:rsidR="00F46852" w:rsidRDefault="00F46852" w:rsidP="00BB2CB8">
      <w:pPr>
        <w:spacing w:after="0" w:line="240" w:lineRule="auto"/>
        <w:jc w:val="both"/>
        <w:rPr>
          <w:rFonts w:ascii="Times New Roman" w:eastAsia="Times New Roman" w:hAnsi="Times New Roman"/>
          <w:sz w:val="24"/>
          <w:szCs w:val="24"/>
          <w:lang w:eastAsia="ru-RU"/>
        </w:rPr>
      </w:pPr>
    </w:p>
    <w:p w:rsidR="00F46852" w:rsidRDefault="00F46852" w:rsidP="00BB2CB8">
      <w:pPr>
        <w:spacing w:after="0" w:line="240" w:lineRule="auto"/>
        <w:jc w:val="both"/>
        <w:rPr>
          <w:rFonts w:ascii="Times New Roman" w:hAnsi="Times New Roman"/>
          <w:b/>
          <w:sz w:val="24"/>
          <w:szCs w:val="24"/>
          <w:lang w:eastAsia="ru-RU"/>
        </w:rPr>
      </w:pPr>
      <w:r w:rsidRPr="00F46852">
        <w:rPr>
          <w:rFonts w:ascii="Times New Roman" w:hAnsi="Times New Roman"/>
          <w:b/>
          <w:sz w:val="24"/>
          <w:szCs w:val="24"/>
          <w:lang w:eastAsia="ru-RU"/>
        </w:rPr>
        <w:t>Практическое занятие № 5. Порядок заключения, расторжения, изменения условий трудового договора</w:t>
      </w:r>
    </w:p>
    <w:p w:rsidR="00F46852" w:rsidRPr="00F46852" w:rsidRDefault="00F46852" w:rsidP="00BB2C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Решить задачи:</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Задача 1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Усманова А.И. работает в бухгалтерии АО «Парус». Она обратилась к администрации с просьбой установить ей сокращенный рабочий день, так как у нее ребенок-инвалид </w:t>
      </w:r>
      <w:r w:rsidRPr="00F46852">
        <w:rPr>
          <w:rFonts w:ascii="Times New Roman" w:eastAsia="Times New Roman" w:hAnsi="Times New Roman"/>
          <w:sz w:val="24"/>
          <w:szCs w:val="24"/>
          <w:lang w:eastAsia="ru-RU"/>
        </w:rPr>
        <w:lastRenderedPageBreak/>
        <w:t>одиннадцати лет. Рассмотрев ее заявление, ей ответили, что неполное время установят, но заработная плата будет меньше и отпуск, соответственно, сократится.</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Прокомментируйте ответ администрации АО «Парус».</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Задача 2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Иванов В.А. работал в ООО «Вымпел» по срочному трудовому договору и заболел. Срок действия его договора истек во время его болезни, и его уволили.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Правомерно ли такое увольнение?</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3</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Вавилонова С.И. хотела взять 1 или 2 дня в счет очередного отпуска, но администрация ей отказала, сославшись на то, что дробить ежегодный отдых нельзя. Вавилонова обратилась в юридическую консультацию с вопросом можно ли делить очередной отпуск, и на какие части.</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Что должен ответить юрист?</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4</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Симонов В.В. был переведен на другую должность в связи с реорганизацией предприятия.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Права ли администрация, назначая ему при переводе испытательный срок, мотивируя это отличие в профиле работы?</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5</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Сидоров Т.Б. была уволена администрацией в связи с реорганизацией предприятия без предварительного предупреждения с выплатной заработной платы за текущий месяц.</w:t>
      </w:r>
    </w:p>
    <w:p w:rsid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Законны ли действия администрации? Каков порядок увольнения работников в связи с реорганизацией предприятия?</w:t>
      </w:r>
    </w:p>
    <w:p w:rsidR="00F46852" w:rsidRDefault="00F46852" w:rsidP="00F46852">
      <w:pPr>
        <w:spacing w:after="0" w:line="240" w:lineRule="auto"/>
        <w:jc w:val="both"/>
        <w:rPr>
          <w:rFonts w:ascii="Times New Roman" w:eastAsia="Times New Roman" w:hAnsi="Times New Roman"/>
          <w:sz w:val="24"/>
          <w:szCs w:val="24"/>
          <w:lang w:eastAsia="ru-RU"/>
        </w:rPr>
      </w:pPr>
    </w:p>
    <w:p w:rsidR="00F46852" w:rsidRDefault="00F46852" w:rsidP="00F46852">
      <w:pPr>
        <w:spacing w:after="0" w:line="240" w:lineRule="auto"/>
        <w:jc w:val="both"/>
        <w:rPr>
          <w:rFonts w:ascii="Times New Roman" w:eastAsia="Times New Roman" w:hAnsi="Times New Roman"/>
          <w:b/>
          <w:sz w:val="24"/>
          <w:szCs w:val="24"/>
          <w:lang w:eastAsia="ru-RU"/>
        </w:rPr>
      </w:pPr>
      <w:r w:rsidRPr="00F46852">
        <w:rPr>
          <w:rFonts w:ascii="Times New Roman" w:eastAsia="Times New Roman" w:hAnsi="Times New Roman"/>
          <w:b/>
          <w:sz w:val="24"/>
          <w:szCs w:val="24"/>
          <w:lang w:eastAsia="ru-RU"/>
        </w:rPr>
        <w:t>Практическое занятие № 6. Порядок заключения, расторжения, изменения условий трудового договора</w:t>
      </w:r>
    </w:p>
    <w:p w:rsidR="00F46852" w:rsidRPr="00F46852" w:rsidRDefault="00F46852" w:rsidP="00BB2C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Решить задачи:</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1</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Администрация предприятия предупредила Петрову В.В. за месяц об увольнении по сокращению штатов. Петрова В.В. потребовала предоставить ей в течение этого месяца свободные дни для поиска новой работы.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Правомерны ли требования Петровой? Каков порядок расторжения договора при сокращении штатов? Какими гарантиями обладает работник при увольнении по сокращению?</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2</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Володарская С.Л. оформлялась на работу в детский сад. У нее потребовали документы о специальном образовании, характеристику с прежнего места работы, а также копию судебного решения по бракоразводному делу, рассмотренному за год до ее обращения о приеме на работу.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Имела ли право администрация требовать копию судебного решения?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3</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Ивлев П.П. работает по срочному трудовому договору. Ему предложили другую работу на более выгодных условиях. Он хотел расторгнуть действующий договор, однако администрация ему в этом отказала, ссылаясь на ст. 79 ТК РФ.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Правомерны ли действия администрации? Каковы общие основания расторжения договора по инициативе работника?</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4</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Моисеева М.П. получает высшее образование на заочной форме обучения на юридическом факультете КГУ и работает менеджером в магазине. Она обратилась к администрации с просьбой предоставить ей оплачиваемый отпуск как студентке-заочнице на время сессии, однако администрация ей в этом отказала, сославшись на то, что сессия оплачивается только в том случае, если она учится по профилю предприятия, а если нет то ей может быть предоставлен только неоплачиваемый отпуск. </w:t>
      </w:r>
    </w:p>
    <w:p w:rsid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lastRenderedPageBreak/>
        <w:t>Прокомментируйте ответ администрации.</w:t>
      </w:r>
    </w:p>
    <w:p w:rsidR="00F46852" w:rsidRDefault="00F46852" w:rsidP="00F46852">
      <w:pPr>
        <w:spacing w:after="0" w:line="240" w:lineRule="auto"/>
        <w:jc w:val="both"/>
        <w:rPr>
          <w:rFonts w:ascii="Times New Roman" w:eastAsia="Times New Roman" w:hAnsi="Times New Roman"/>
          <w:sz w:val="24"/>
          <w:szCs w:val="24"/>
          <w:lang w:eastAsia="ru-RU"/>
        </w:rPr>
      </w:pPr>
    </w:p>
    <w:p w:rsidR="00F46852" w:rsidRDefault="00F46852" w:rsidP="00F46852">
      <w:pPr>
        <w:spacing w:after="0" w:line="240" w:lineRule="auto"/>
        <w:jc w:val="both"/>
        <w:rPr>
          <w:rFonts w:ascii="Times New Roman" w:eastAsia="Times New Roman" w:hAnsi="Times New Roman"/>
          <w:b/>
          <w:sz w:val="24"/>
          <w:szCs w:val="24"/>
          <w:lang w:eastAsia="ru-RU"/>
        </w:rPr>
      </w:pPr>
      <w:r w:rsidRPr="00F46852">
        <w:rPr>
          <w:rFonts w:ascii="Times New Roman" w:eastAsia="Times New Roman" w:hAnsi="Times New Roman"/>
          <w:b/>
          <w:sz w:val="24"/>
          <w:szCs w:val="24"/>
          <w:lang w:eastAsia="ru-RU"/>
        </w:rPr>
        <w:t>Практическое занятие № 7. Определение материальной ответственности работодателей и работников. Решение ситуационных задач</w:t>
      </w:r>
    </w:p>
    <w:p w:rsidR="00F46852" w:rsidRPr="00F46852" w:rsidRDefault="00F46852" w:rsidP="00F468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Решить задачи:</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1</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Петрова М.И. работает в туристической фирме.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Имеет ли право руководитель фирмы, деля отпуск на две части, одну из них предоставлять во время нужное работнику (в соответствии с графиком отпусков), а другую во время, удобное руководителю (например, с 15 по 30 января)?</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2</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Во время отпуска Маслова П.Е. заболела на 11 дней, четыре из которых – выходные. 25 мая она должна выйти на работу.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сколько дней ей продлят отпуск?</w:t>
      </w:r>
    </w:p>
    <w:p w:rsidR="00F46852" w:rsidRDefault="00F46852" w:rsidP="00F468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3</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 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p>
    <w:p w:rsidR="00F46852" w:rsidRDefault="00F46852" w:rsidP="00F468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4</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 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w:t>
      </w:r>
    </w:p>
    <w:p w:rsid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w:t>
      </w:r>
    </w:p>
    <w:p w:rsidR="00F46852" w:rsidRDefault="00F46852" w:rsidP="00F46852">
      <w:pPr>
        <w:spacing w:after="0" w:line="240" w:lineRule="auto"/>
        <w:jc w:val="both"/>
        <w:rPr>
          <w:rFonts w:ascii="Times New Roman" w:eastAsia="Times New Roman" w:hAnsi="Times New Roman"/>
          <w:sz w:val="24"/>
          <w:szCs w:val="24"/>
          <w:lang w:eastAsia="ru-RU"/>
        </w:rPr>
      </w:pPr>
    </w:p>
    <w:p w:rsidR="00F46852" w:rsidRDefault="00F46852" w:rsidP="00F46852">
      <w:pPr>
        <w:spacing w:after="0" w:line="240" w:lineRule="auto"/>
        <w:jc w:val="both"/>
        <w:rPr>
          <w:rFonts w:ascii="Times New Roman" w:hAnsi="Times New Roman"/>
          <w:b/>
          <w:sz w:val="24"/>
          <w:szCs w:val="24"/>
          <w:lang w:eastAsia="ru-RU"/>
        </w:rPr>
      </w:pPr>
      <w:r w:rsidRPr="00F46852">
        <w:rPr>
          <w:rFonts w:ascii="Times New Roman" w:hAnsi="Times New Roman"/>
          <w:b/>
          <w:sz w:val="24"/>
          <w:szCs w:val="24"/>
          <w:lang w:eastAsia="ru-RU"/>
        </w:rPr>
        <w:t>Практическое занятие № 8. Расчет заработной платы при различных формах оплаты труда</w:t>
      </w:r>
    </w:p>
    <w:p w:rsidR="00F46852" w:rsidRPr="00F46852" w:rsidRDefault="00F46852" w:rsidP="00F46852">
      <w:pPr>
        <w:spacing w:after="0" w:line="240" w:lineRule="auto"/>
        <w:jc w:val="both"/>
        <w:rPr>
          <w:rFonts w:ascii="Times New Roman" w:hAnsi="Times New Roman"/>
          <w:sz w:val="24"/>
          <w:szCs w:val="24"/>
          <w:lang w:eastAsia="ru-RU"/>
        </w:rPr>
      </w:pPr>
      <w:r w:rsidRPr="00F46852">
        <w:rPr>
          <w:rFonts w:ascii="Times New Roman" w:hAnsi="Times New Roman"/>
          <w:sz w:val="24"/>
          <w:szCs w:val="24"/>
          <w:lang w:eastAsia="ru-RU"/>
        </w:rPr>
        <w:t>Решить задачи:</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1</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Определить месячный фонд заработной платы основных производственных рабочих, если известно: количество выработанной продукции за месяц – 21600 изделий, норма выработки 1 рабочего за смену длительностью 8 часов – 12 изделий, тарифная ставка 355 рублей в час. </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2</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Рассчитать заработок рабочего, находящегося на сдельно-премиальной оплате труда, если нормативная выработка в месяц 48 изделий, сдельная расценка 234 рубля на одно изделие, фактически изготовлено 52 изделия. За каждое изделие сверх установленной нормы начислена премия в размере 5%, за хорошее качество работы премия – 25%.</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3</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Рассчитать заработную плату работника по сдельно-прогрессивной оплате, если нормативная выработка в месяц 78 изделий, сдельная расценка – 245 рублей на одно изделие. Фактически изготовлено – 85 изделий, за каждое дополнительно выпущенное изделие расценка повышается на 10%.</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4</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Рассчитать заработную плату по сдельно-премиальной системе оплаты труда, если за месяц было изготовлено 66 изделий, при плановом задании 62 изделия, за каждое изделие, выпущенное сверх планового задания, начислена премия в размере 5%, за хорошее качество </w:t>
      </w:r>
      <w:r w:rsidRPr="00F46852">
        <w:rPr>
          <w:rFonts w:ascii="Times New Roman" w:eastAsia="Times New Roman" w:hAnsi="Times New Roman"/>
          <w:sz w:val="24"/>
          <w:szCs w:val="24"/>
          <w:lang w:eastAsia="ru-RU"/>
        </w:rPr>
        <w:lastRenderedPageBreak/>
        <w:t>работы премия начислена в размере 10% к сдельному заработку. Расценка в расчете на одно изделие 263 рубля.</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5</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Правомочны ли эти требования работников?</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6</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В сентябре 2017 г.  была произведена индексация оплаты труда работников народного хозяйства. Работники одного из металлургических заводов посчитали, что эта мера не отражает уровень инфляции, сложившейся к данному времени. Они обратились к администрации с просьбой увеличить размер 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Кто и каким образом может решить вопрос о повышении размера индексации?</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Задача 7</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Слесарь машиностроительного завода Зарубин был уволен с работы по сокращению штата. Производя с ним окончательный расчет, администрация удержала из его заработной платы за неотработанные дни отпуска, который он использовал до увольнения. Считая это удержание неправильным, Зарубин обратился в КТС с просьбой обязать администрацию завода выплатить ему заработную плату полностью.</w:t>
      </w:r>
    </w:p>
    <w:p w:rsidR="00F46852" w:rsidRPr="00F46852" w:rsidRDefault="00F46852" w:rsidP="00F46852">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 xml:space="preserve">Подлежит ли просьба Зарубина удовлетворению? </w:t>
      </w:r>
    </w:p>
    <w:p w:rsidR="00F46852" w:rsidRPr="00F46852" w:rsidRDefault="00F46852" w:rsidP="00F46852">
      <w:pPr>
        <w:spacing w:after="0" w:line="240" w:lineRule="auto"/>
        <w:jc w:val="both"/>
        <w:rPr>
          <w:rFonts w:ascii="Times New Roman" w:eastAsia="Times New Roman" w:hAnsi="Times New Roman"/>
          <w:b/>
          <w:sz w:val="24"/>
          <w:szCs w:val="24"/>
          <w:lang w:eastAsia="ru-RU"/>
        </w:rPr>
      </w:pPr>
      <w:r w:rsidRPr="00F46852">
        <w:rPr>
          <w:rFonts w:ascii="Times New Roman" w:hAnsi="Times New Roman"/>
          <w:b/>
          <w:sz w:val="24"/>
          <w:szCs w:val="24"/>
          <w:lang w:eastAsia="ru-RU"/>
        </w:rPr>
        <w:t>Практическое занятие № 9. Расчет заработной платы при различных формах оплаты труда</w:t>
      </w:r>
    </w:p>
    <w:p w:rsidR="00E7380E" w:rsidRPr="00F46852" w:rsidRDefault="00E7380E" w:rsidP="00E7380E">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Задание</w:t>
      </w:r>
    </w:p>
    <w:p w:rsidR="00E7380E" w:rsidRPr="00F46852" w:rsidRDefault="00E7380E" w:rsidP="00E7380E">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1. Составить схему «Источники трудового права».</w:t>
      </w:r>
    </w:p>
    <w:p w:rsidR="00E7380E" w:rsidRDefault="00E7380E" w:rsidP="00E7380E">
      <w:pPr>
        <w:spacing w:after="0" w:line="240" w:lineRule="auto"/>
        <w:jc w:val="both"/>
        <w:rPr>
          <w:rFonts w:ascii="Times New Roman" w:eastAsia="Times New Roman" w:hAnsi="Times New Roman"/>
          <w:sz w:val="24"/>
          <w:szCs w:val="24"/>
          <w:lang w:eastAsia="ru-RU"/>
        </w:rPr>
      </w:pPr>
      <w:r w:rsidRPr="00F46852">
        <w:rPr>
          <w:rFonts w:ascii="Times New Roman" w:eastAsia="Times New Roman" w:hAnsi="Times New Roman"/>
          <w:sz w:val="24"/>
          <w:szCs w:val="24"/>
          <w:lang w:eastAsia="ru-RU"/>
        </w:rPr>
        <w:t>2. Привести примеры юридических фактов, с которыми закон связывает возникновение, изменение и прекращение трудовых правоотношений. Записи оформить в конспекте.</w:t>
      </w:r>
    </w:p>
    <w:p w:rsidR="00F46852" w:rsidRPr="00F46852" w:rsidRDefault="00F46852" w:rsidP="00F46852">
      <w:pPr>
        <w:spacing w:after="0" w:line="240" w:lineRule="auto"/>
        <w:jc w:val="both"/>
        <w:rPr>
          <w:rFonts w:ascii="Times New Roman" w:eastAsia="Times New Roman" w:hAnsi="Times New Roman"/>
          <w:sz w:val="24"/>
          <w:szCs w:val="24"/>
          <w:lang w:eastAsia="ru-RU"/>
        </w:rPr>
      </w:pPr>
    </w:p>
    <w:p w:rsidR="00BB2CB8" w:rsidRPr="00BB2CB8" w:rsidRDefault="00BB2CB8" w:rsidP="005C42F3">
      <w:pPr>
        <w:spacing w:line="240" w:lineRule="auto"/>
        <w:jc w:val="both"/>
        <w:rPr>
          <w:rFonts w:ascii="Times New Roman" w:eastAsia="Times New Roman" w:hAnsi="Times New Roman"/>
          <w:b/>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EF43F3" w:rsidRDefault="00EF43F3" w:rsidP="003571B7">
      <w:pPr>
        <w:spacing w:after="0" w:line="240" w:lineRule="auto"/>
        <w:rPr>
          <w:rFonts w:ascii="Times New Roman" w:eastAsia="Times New Roman" w:hAnsi="Times New Roman"/>
          <w:sz w:val="24"/>
          <w:szCs w:val="24"/>
          <w:lang w:eastAsia="ru-RU"/>
        </w:rPr>
      </w:pPr>
    </w:p>
    <w:p w:rsidR="00F94D43" w:rsidRDefault="00F94D43" w:rsidP="003571B7">
      <w:pPr>
        <w:spacing w:after="0" w:line="240" w:lineRule="auto"/>
        <w:rPr>
          <w:rFonts w:ascii="Times New Roman" w:eastAsia="Times New Roman" w:hAnsi="Times New Roman"/>
          <w:sz w:val="24"/>
          <w:szCs w:val="24"/>
          <w:lang w:eastAsia="ru-RU"/>
        </w:rPr>
      </w:pPr>
    </w:p>
    <w:p w:rsidR="00F94D43" w:rsidRDefault="00F94D43" w:rsidP="003571B7">
      <w:pPr>
        <w:spacing w:after="0" w:line="240" w:lineRule="auto"/>
        <w:rPr>
          <w:rFonts w:ascii="Times New Roman" w:eastAsia="Times New Roman" w:hAnsi="Times New Roman"/>
          <w:sz w:val="24"/>
          <w:szCs w:val="24"/>
          <w:lang w:eastAsia="ru-RU"/>
        </w:rPr>
      </w:pPr>
    </w:p>
    <w:p w:rsidR="00F94D43" w:rsidRDefault="00F94D43" w:rsidP="003571B7">
      <w:pPr>
        <w:spacing w:after="0" w:line="240" w:lineRule="auto"/>
        <w:rPr>
          <w:rFonts w:ascii="Times New Roman" w:eastAsia="Times New Roman" w:hAnsi="Times New Roman"/>
          <w:sz w:val="24"/>
          <w:szCs w:val="24"/>
          <w:lang w:eastAsia="ru-RU"/>
        </w:rPr>
      </w:pPr>
    </w:p>
    <w:p w:rsidR="00F94D43" w:rsidRDefault="00F94D43" w:rsidP="003571B7">
      <w:pPr>
        <w:spacing w:after="0" w:line="240" w:lineRule="auto"/>
        <w:rPr>
          <w:rFonts w:ascii="Times New Roman" w:eastAsia="Times New Roman" w:hAnsi="Times New Roman"/>
          <w:sz w:val="24"/>
          <w:szCs w:val="24"/>
          <w:lang w:eastAsia="ru-RU"/>
        </w:rPr>
      </w:pPr>
    </w:p>
    <w:p w:rsidR="00F94D43" w:rsidRDefault="00F94D43" w:rsidP="003571B7">
      <w:pPr>
        <w:spacing w:after="0" w:line="240" w:lineRule="auto"/>
        <w:rPr>
          <w:rFonts w:ascii="Times New Roman" w:eastAsia="Times New Roman" w:hAnsi="Times New Roman"/>
          <w:sz w:val="24"/>
          <w:szCs w:val="24"/>
          <w:lang w:eastAsia="ru-RU"/>
        </w:rPr>
      </w:pPr>
    </w:p>
    <w:p w:rsidR="00F94D43" w:rsidRDefault="00F94D43" w:rsidP="003571B7">
      <w:pPr>
        <w:spacing w:after="0" w:line="240" w:lineRule="auto"/>
        <w:rPr>
          <w:rFonts w:ascii="Times New Roman" w:eastAsia="Times New Roman" w:hAnsi="Times New Roman"/>
          <w:b/>
          <w:caps/>
          <w:sz w:val="24"/>
          <w:szCs w:val="24"/>
          <w:lang w:eastAsia="ru-RU"/>
        </w:rPr>
      </w:pPr>
    </w:p>
    <w:p w:rsidR="00DA636D" w:rsidRDefault="00DA636D" w:rsidP="00F810D0">
      <w:pPr>
        <w:spacing w:after="0" w:line="240" w:lineRule="auto"/>
        <w:rPr>
          <w:rFonts w:ascii="Times New Roman" w:eastAsia="Times New Roman" w:hAnsi="Times New Roman"/>
          <w:b/>
          <w:caps/>
          <w:sz w:val="24"/>
          <w:szCs w:val="24"/>
          <w:lang w:eastAsia="ru-RU"/>
        </w:rPr>
      </w:pPr>
    </w:p>
    <w:p w:rsidR="00E7380E" w:rsidRDefault="00E7380E" w:rsidP="005C42F3">
      <w:pPr>
        <w:spacing w:after="0" w:line="240" w:lineRule="auto"/>
        <w:ind w:firstLine="851"/>
        <w:jc w:val="center"/>
        <w:rPr>
          <w:rFonts w:ascii="Times New Roman" w:eastAsia="Times New Roman" w:hAnsi="Times New Roman"/>
          <w:b/>
          <w:caps/>
          <w:sz w:val="24"/>
          <w:szCs w:val="24"/>
          <w:lang w:eastAsia="ru-RU"/>
        </w:rPr>
      </w:pPr>
    </w:p>
    <w:p w:rsidR="00E7380E" w:rsidRDefault="00E7380E" w:rsidP="005C42F3">
      <w:pPr>
        <w:spacing w:after="0" w:line="240" w:lineRule="auto"/>
        <w:ind w:firstLine="851"/>
        <w:jc w:val="center"/>
        <w:rPr>
          <w:rFonts w:ascii="Times New Roman" w:eastAsia="Times New Roman" w:hAnsi="Times New Roman"/>
          <w:b/>
          <w:caps/>
          <w:sz w:val="24"/>
          <w:szCs w:val="24"/>
          <w:lang w:eastAsia="ru-RU"/>
        </w:rPr>
      </w:pPr>
    </w:p>
    <w:p w:rsidR="00E7380E" w:rsidRDefault="00E7380E" w:rsidP="005C42F3">
      <w:pPr>
        <w:spacing w:after="0" w:line="240" w:lineRule="auto"/>
        <w:ind w:firstLine="851"/>
        <w:jc w:val="center"/>
        <w:rPr>
          <w:rFonts w:ascii="Times New Roman" w:eastAsia="Times New Roman" w:hAnsi="Times New Roman"/>
          <w:b/>
          <w:caps/>
          <w:sz w:val="24"/>
          <w:szCs w:val="24"/>
          <w:lang w:eastAsia="ru-RU"/>
        </w:rPr>
      </w:pPr>
    </w:p>
    <w:p w:rsidR="00E7380E" w:rsidRDefault="00E7380E" w:rsidP="005C42F3">
      <w:pPr>
        <w:spacing w:after="0" w:line="240" w:lineRule="auto"/>
        <w:ind w:firstLine="851"/>
        <w:jc w:val="center"/>
        <w:rPr>
          <w:rFonts w:ascii="Times New Roman" w:eastAsia="Times New Roman" w:hAnsi="Times New Roman"/>
          <w:b/>
          <w:caps/>
          <w:sz w:val="24"/>
          <w:szCs w:val="24"/>
          <w:lang w:eastAsia="ru-RU"/>
        </w:rPr>
      </w:pPr>
    </w:p>
    <w:p w:rsidR="005C42F3" w:rsidRPr="005C42F3" w:rsidRDefault="005C42F3" w:rsidP="005C42F3">
      <w:pPr>
        <w:spacing w:after="0" w:line="240" w:lineRule="auto"/>
        <w:ind w:firstLine="851"/>
        <w:jc w:val="center"/>
        <w:rPr>
          <w:rFonts w:ascii="Times New Roman" w:eastAsia="Times New Roman" w:hAnsi="Times New Roman"/>
          <w:sz w:val="24"/>
          <w:szCs w:val="24"/>
          <w:lang w:eastAsia="ru-RU"/>
        </w:rPr>
      </w:pPr>
      <w:r w:rsidRPr="005C42F3">
        <w:rPr>
          <w:rFonts w:ascii="Times New Roman" w:eastAsia="Times New Roman" w:hAnsi="Times New Roman"/>
          <w:b/>
          <w:caps/>
          <w:sz w:val="24"/>
          <w:szCs w:val="24"/>
          <w:lang w:eastAsia="ru-RU"/>
        </w:rPr>
        <w:t xml:space="preserve">3. </w:t>
      </w:r>
      <w:r w:rsidR="00C40AA4">
        <w:rPr>
          <w:rFonts w:ascii="Times New Roman" w:eastAsia="Times New Roman" w:hAnsi="Times New Roman"/>
          <w:b/>
          <w:caps/>
          <w:sz w:val="24"/>
          <w:szCs w:val="24"/>
        </w:rPr>
        <w:t>Методические УКАЗАНИЯ</w:t>
      </w:r>
      <w:r w:rsidRPr="005C42F3">
        <w:rPr>
          <w:rFonts w:ascii="Times New Roman" w:eastAsia="Times New Roman" w:hAnsi="Times New Roman"/>
          <w:b/>
          <w:caps/>
          <w:sz w:val="24"/>
          <w:szCs w:val="24"/>
        </w:rPr>
        <w:t xml:space="preserve"> по поиску информации в Интернете и подготовке информации к анализу</w:t>
      </w:r>
    </w:p>
    <w:p w:rsidR="005C42F3" w:rsidRPr="005C42F3" w:rsidRDefault="005C42F3" w:rsidP="005C42F3">
      <w:pPr>
        <w:spacing w:after="0" w:line="240" w:lineRule="auto"/>
        <w:ind w:firstLine="426"/>
        <w:jc w:val="center"/>
        <w:rPr>
          <w:rFonts w:ascii="Times New Roman" w:eastAsia="Times New Roman" w:hAnsi="Times New Roman"/>
          <w:sz w:val="24"/>
          <w:szCs w:val="24"/>
          <w:lang w:eastAsia="ru-RU"/>
        </w:rPr>
      </w:pP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i/>
          <w:iCs/>
          <w:sz w:val="24"/>
          <w:szCs w:val="24"/>
          <w:lang w:eastAsia="ru-RU"/>
        </w:rPr>
        <w:t>Как правильно сформировать поисковый запрос</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lastRenderedPageBreak/>
        <w:t>Прежде чем задавать строку для поиска, необходимо понять, что именно нужно найти. Также требуется понять, каким образом следует составить строку, чтобы поисковая система как можно быстрее выдала то, что нужно. При составлении запроса необходимо руководствоваться следующими правилами:</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1. Пишите грамотно слова поискового запроса.</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2. Используйте синонимы.</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3. Уточняйте запрос.</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 xml:space="preserve">Чем точнее будет построен поисковый запрос, тем больше шансов, что в первых строках результата поиска будет нужный вам ресурс.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4. Используйте ключевые слова</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5. Не пишите запрос в верхнем регистре.</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Все запросы желательно писать в нижнем регистре, потому что поиск обычно регистрозависимый.</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6. В сложных случаях используйте язык запросов.</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Практически все поисковые системы поддерживают так называемый язык запросов, позволяющий задавать мощнейшие комбинации различных критериев поиска.</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i/>
          <w:iCs/>
          <w:sz w:val="24"/>
          <w:szCs w:val="24"/>
          <w:lang w:eastAsia="ru-RU"/>
        </w:rPr>
        <w:t>Язык запросов</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А) Исключение/включение определенных слов — знаки «+» и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Б) Перечисление альтернатив — знак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В) Поиск точного соответствия — знак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Г) Поиск точной фразы - кавычки</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Д) Задание расстояния между слов — «/n»</w:t>
      </w:r>
    </w:p>
    <w:p w:rsidR="005C42F3" w:rsidRDefault="005C42F3" w:rsidP="005C42F3">
      <w:pPr>
        <w:spacing w:after="0" w:line="240" w:lineRule="auto"/>
        <w:jc w:val="both"/>
        <w:rPr>
          <w:rFonts w:ascii="Times New Roman" w:eastAsia="Times New Roman" w:hAnsi="Times New Roman"/>
          <w:b/>
          <w:sz w:val="24"/>
          <w:szCs w:val="24"/>
        </w:rPr>
      </w:pPr>
    </w:p>
    <w:p w:rsidR="00B709F7" w:rsidRDefault="00B709F7" w:rsidP="005C42F3">
      <w:pPr>
        <w:spacing w:after="0" w:line="240" w:lineRule="auto"/>
        <w:jc w:val="both"/>
        <w:rPr>
          <w:rFonts w:ascii="Times New Roman" w:eastAsia="Times New Roman" w:hAnsi="Times New Roman"/>
          <w:b/>
          <w:sz w:val="24"/>
          <w:szCs w:val="24"/>
        </w:rPr>
      </w:pPr>
    </w:p>
    <w:p w:rsidR="00B709F7" w:rsidRDefault="00B709F7" w:rsidP="00B709F7">
      <w:pPr>
        <w:tabs>
          <w:tab w:val="left" w:pos="0"/>
        </w:tab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4</w:t>
      </w:r>
      <w:r w:rsidRPr="00B709F7">
        <w:rPr>
          <w:rFonts w:ascii="Times New Roman" w:eastAsia="Times New Roman" w:hAnsi="Times New Roman"/>
          <w:b/>
          <w:snapToGrid w:val="0"/>
          <w:sz w:val="24"/>
          <w:szCs w:val="24"/>
          <w:lang w:eastAsia="ru-RU"/>
        </w:rPr>
        <w:t xml:space="preserve">. </w:t>
      </w:r>
      <w:r w:rsidR="00C40AA4">
        <w:rPr>
          <w:rFonts w:ascii="Times New Roman" w:eastAsia="Times New Roman" w:hAnsi="Times New Roman"/>
          <w:b/>
          <w:snapToGrid w:val="0"/>
          <w:sz w:val="24"/>
          <w:szCs w:val="24"/>
          <w:lang w:eastAsia="ru-RU"/>
        </w:rPr>
        <w:t>МЕТОДИЧЕСКИЕ УКАЗАНИЯ</w:t>
      </w:r>
      <w:r>
        <w:rPr>
          <w:rFonts w:ascii="Times New Roman" w:eastAsia="Times New Roman" w:hAnsi="Times New Roman"/>
          <w:b/>
          <w:snapToGrid w:val="0"/>
          <w:sz w:val="24"/>
          <w:szCs w:val="24"/>
          <w:lang w:eastAsia="ru-RU"/>
        </w:rPr>
        <w:t xml:space="preserve"> ПО РАБОТЕ С НОРМАТИВНЫМИ АКТАМИ</w:t>
      </w:r>
    </w:p>
    <w:p w:rsidR="00B709F7" w:rsidRPr="00B709F7" w:rsidRDefault="00B709F7" w:rsidP="00B709F7">
      <w:pPr>
        <w:tabs>
          <w:tab w:val="left" w:pos="0"/>
        </w:tabs>
        <w:spacing w:after="0" w:line="240" w:lineRule="auto"/>
        <w:jc w:val="both"/>
        <w:rPr>
          <w:rFonts w:ascii="Times New Roman" w:eastAsia="Times New Roman" w:hAnsi="Times New Roman"/>
          <w:b/>
          <w:snapToGrid w:val="0"/>
          <w:sz w:val="24"/>
          <w:szCs w:val="24"/>
          <w:lang w:eastAsia="ru-RU"/>
        </w:rPr>
      </w:pP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Для успешного изучения дисциплины и приобретения навыков работы с нормативно-правовыми актами обучающиеся должны самостоятельно ознакомиться с указанными документами, знать полное наименование документа, его структуру (разделы, главы, параграфы, статьи), его последнюю редакцию и уметь юридически грамотно применять его положения при решении практических и ситуационных задач, уметь их понимать и анализировать, находить связи с другими нормативно-правовыми актами.</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Обучающемуся необходимо самостоятельно изучить обозначенные нормативно-правовые акты и выполнить задания (ответить на вопросы).</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Нормативно-правовые акты можно найти в таких официальных источниках, как Собрание Законодательства Российской Федерации и «Российская газета», а также на официальных сайтах и серверах органов государственной власти и посредством использования СПС «Гарант», «КонсультантПлюс» и др.</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b/>
          <w:snapToGrid w:val="0"/>
          <w:sz w:val="24"/>
          <w:szCs w:val="24"/>
          <w:lang w:eastAsia="ru-RU"/>
        </w:rPr>
        <w:t xml:space="preserve">Алгоритм работы с нормативно-правовыми актами </w:t>
      </w:r>
      <w:r w:rsidRPr="00B709F7">
        <w:rPr>
          <w:rFonts w:ascii="Times New Roman" w:eastAsia="Times New Roman" w:hAnsi="Times New Roman"/>
          <w:snapToGrid w:val="0"/>
          <w:sz w:val="24"/>
          <w:szCs w:val="24"/>
          <w:lang w:eastAsia="ru-RU"/>
        </w:rPr>
        <w:t>включает в себя:</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1. Внимательно прочитайте название юридического текста, изучите его структуру (разделы, главы, параграфы, статьи).</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2. Внимательно прочитайте текст нормативно-правового акта и постарайтесь понять содержание норма права.</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3. Выпишите неизвестные понятия и дайте им определения.</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4. Выполните работу с текстом нормативно-правового акта по указанному заданию.</w:t>
      </w:r>
    </w:p>
    <w:p w:rsidR="00B709F7" w:rsidRDefault="00B709F7" w:rsidP="005C42F3">
      <w:pPr>
        <w:spacing w:after="0" w:line="240" w:lineRule="auto"/>
        <w:jc w:val="both"/>
        <w:rPr>
          <w:rFonts w:ascii="Times New Roman" w:eastAsia="Times New Roman" w:hAnsi="Times New Roman"/>
          <w:b/>
          <w:sz w:val="24"/>
          <w:szCs w:val="24"/>
        </w:rPr>
      </w:pPr>
    </w:p>
    <w:p w:rsidR="00B709F7" w:rsidRPr="005C42F3" w:rsidRDefault="00B709F7" w:rsidP="005C42F3">
      <w:pPr>
        <w:spacing w:after="0" w:line="240" w:lineRule="auto"/>
        <w:jc w:val="both"/>
        <w:rPr>
          <w:rFonts w:ascii="Times New Roman" w:eastAsia="Times New Roman" w:hAnsi="Times New Roman"/>
          <w:b/>
          <w:sz w:val="24"/>
          <w:szCs w:val="24"/>
        </w:rPr>
      </w:pPr>
    </w:p>
    <w:p w:rsidR="005C42F3" w:rsidRPr="005C42F3" w:rsidRDefault="00B709F7" w:rsidP="005C42F3">
      <w:pPr>
        <w:tabs>
          <w:tab w:val="left" w:pos="0"/>
        </w:tabs>
        <w:spacing w:after="0" w:line="240" w:lineRule="auto"/>
        <w:ind w:firstLine="709"/>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5</w:t>
      </w:r>
      <w:r w:rsidR="00C40AA4">
        <w:rPr>
          <w:rFonts w:ascii="Times New Roman" w:eastAsia="Times New Roman" w:hAnsi="Times New Roman"/>
          <w:b/>
          <w:snapToGrid w:val="0"/>
          <w:sz w:val="24"/>
          <w:szCs w:val="24"/>
          <w:lang w:eastAsia="ru-RU"/>
        </w:rPr>
        <w:t>. МЕТОДИЧЕСКИЕ УКАЗАНИЯ</w:t>
      </w:r>
      <w:r w:rsidR="005C42F3" w:rsidRPr="005C42F3">
        <w:rPr>
          <w:rFonts w:ascii="Times New Roman" w:eastAsia="Times New Roman" w:hAnsi="Times New Roman"/>
          <w:b/>
          <w:snapToGrid w:val="0"/>
          <w:sz w:val="24"/>
          <w:szCs w:val="24"/>
          <w:lang w:eastAsia="ru-RU"/>
        </w:rPr>
        <w:t xml:space="preserve"> ПО РЕШЕНИЮ СИТУАЦИОННЫХ ЗАДАЧ И ВЫПОЛНЕНИЮ ПРАКТИЧЕСКИХ ЗАДАНИЙ</w:t>
      </w:r>
    </w:p>
    <w:p w:rsidR="005C42F3" w:rsidRPr="005C42F3" w:rsidRDefault="005C42F3" w:rsidP="005C42F3">
      <w:pPr>
        <w:tabs>
          <w:tab w:val="left" w:pos="0"/>
        </w:tabs>
        <w:spacing w:after="0" w:line="240" w:lineRule="auto"/>
        <w:ind w:firstLine="426"/>
        <w:jc w:val="both"/>
        <w:rPr>
          <w:rFonts w:ascii="Times New Roman" w:eastAsia="Times New Roman" w:hAnsi="Times New Roman"/>
          <w:b/>
          <w:snapToGrid w:val="0"/>
          <w:sz w:val="24"/>
          <w:szCs w:val="24"/>
          <w:lang w:eastAsia="ru-RU"/>
        </w:rPr>
      </w:pP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lastRenderedPageBreak/>
        <w:t>Указанное задание предназначено в первую очередь для того, чтобы научить обучающихся понимать смысл закона и применять нормы права к конкретным жизненным ситуациям.</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При решении ситуационных задач и выполнении практических заданий обучающийся должен внимательно ознакомиться с ее содержанием, определить главный вопрос и на основании этих подготовительных этапов определить необходимый нормативно-правовой акт (если он не указан), регулирующий спорные правоотношения. Далее обучающемуся необходимо ознакомиться с этим документом и сопоставить нормы, содержащие в нем, с проблемой, поставленной практической задачей. Решение ситуаций (задач) должно быть развернутым. В решении должен быть виден ход рассуждений обучающегося:</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1)  Анализ ситуации: на данном этапе необходимо, прежде всего, уяснить содержание задачи и все обстоятельства дела.</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2) Оценка ситуации с точки зрения действующего законодательства.</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3) Четко сделанные выводы, в том числе, обоснованности требований.</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Рассуждения и выводы должны обосновываться ссылками на конкретные правовые нормы. Однако решение не должно состоять лишь из дословного изложения или пересказа текста статей нормативно-правовых актов.</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Обратите особое внимание на ряд наиболее часто встречающихся ошибок, чтобы исключить их при решении ситуационных задач и выполнении практических заданий:</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1) При решении ситуаций (задач) необходимо использовать нормативные правовые акты, действующие в настоящее время, а не утратившие свою юридическую силу.</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2) Используемые нормативные правовые акты должны включать в себя все изменения и дополнения, внесенные в них на время решения практической задачи.</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3) Не следует приводить в качестве решения текст нормативного правового акта.</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4) В ходе решения ситуации (задачи) необходимо оперировать основными правовыми категориями.</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5) Решение должно полностью соответствовать поставленному вопросу.</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6) Решение ситуации (задачи) должно быть аккуратно оформлено, юридически грамотным, четким, понятным и полным.</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Критерии оценки:</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«отлично» - задача решена верно, ответ четкий, полный, аргументированный, со ссылкой на действующее законодательство.</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«хорошо» - задача решена верно, ответ недостаточно полный со ссылкой на действующее законодательство.</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«удовлетворительно» - задача решена верно, но ответ нечеткий, неполный, неаргументированный.</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«неудовлетворительно» - задача решена неверно либо задание не выполнено.</w:t>
      </w:r>
    </w:p>
    <w:p w:rsidR="005C42F3" w:rsidRPr="005C42F3" w:rsidRDefault="005C42F3" w:rsidP="005C42F3">
      <w:pPr>
        <w:spacing w:line="240" w:lineRule="auto"/>
        <w:jc w:val="both"/>
        <w:rPr>
          <w:rFonts w:ascii="Times New Roman" w:eastAsia="Times New Roman" w:hAnsi="Times New Roman"/>
          <w:sz w:val="24"/>
          <w:szCs w:val="24"/>
          <w:lang w:eastAsia="ru-RU"/>
        </w:rPr>
      </w:pPr>
    </w:p>
    <w:p w:rsidR="005E1554" w:rsidRDefault="005E1554"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5E1554"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5E1554"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40ED1" w:rsidRDefault="00D40ED1"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40ED1" w:rsidRDefault="00D40ED1"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40ED1" w:rsidRDefault="00D40ED1"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A636D" w:rsidRDefault="00DA636D">
      <w:pP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br w:type="page"/>
      </w: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EF43F3"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СПИСОК ЛИТЕРАТУРЫ</w:t>
      </w:r>
    </w:p>
    <w:p w:rsidR="00EF43F3" w:rsidRPr="00EF43F3" w:rsidRDefault="00EF43F3" w:rsidP="00D40ED1">
      <w:pPr>
        <w:tabs>
          <w:tab w:val="left" w:pos="0"/>
        </w:tabs>
        <w:spacing w:after="0" w:line="240" w:lineRule="auto"/>
        <w:rPr>
          <w:rFonts w:ascii="Times New Roman" w:eastAsia="Times New Roman" w:hAnsi="Times New Roman"/>
          <w:b/>
          <w:snapToGrid w:val="0"/>
          <w:sz w:val="24"/>
          <w:szCs w:val="24"/>
          <w:lang w:eastAsia="ru-RU"/>
        </w:rPr>
      </w:pPr>
    </w:p>
    <w:p w:rsidR="00D40ED1" w:rsidRPr="00DA636D" w:rsidRDefault="00D40ED1" w:rsidP="00D40ED1">
      <w:pPr>
        <w:tabs>
          <w:tab w:val="left" w:pos="426"/>
        </w:tabs>
        <w:autoSpaceDE w:val="0"/>
        <w:autoSpaceDN w:val="0"/>
        <w:adjustRightInd w:val="0"/>
        <w:spacing w:after="0" w:line="240" w:lineRule="auto"/>
        <w:ind w:left="426"/>
        <w:jc w:val="both"/>
        <w:rPr>
          <w:rFonts w:ascii="Times New Roman" w:eastAsia="Times New Roman" w:hAnsi="Times New Roman"/>
          <w:bCs/>
          <w:color w:val="000000"/>
          <w:sz w:val="24"/>
          <w:szCs w:val="24"/>
          <w:lang w:eastAsia="ru-RU"/>
        </w:rPr>
      </w:pPr>
      <w:r w:rsidRPr="00DA636D">
        <w:rPr>
          <w:rFonts w:ascii="Times New Roman" w:eastAsia="Times New Roman" w:hAnsi="Times New Roman"/>
          <w:bCs/>
          <w:color w:val="000000"/>
          <w:sz w:val="24"/>
          <w:szCs w:val="24"/>
          <w:lang w:eastAsia="ru-RU"/>
        </w:rPr>
        <w:t xml:space="preserve">Основные источники: </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1. Котерова Н.П.  Экономика организации. Учебник для студ. учреж</w:t>
      </w:r>
      <w:r w:rsidR="0065659C">
        <w:rPr>
          <w:rFonts w:ascii="Times New Roman" w:eastAsia="Times New Roman" w:hAnsi="Times New Roman"/>
          <w:sz w:val="24"/>
          <w:szCs w:val="24"/>
          <w:lang w:eastAsia="ru-RU"/>
        </w:rPr>
        <w:t>дений сред. проф. образования. 8</w:t>
      </w:r>
      <w:r w:rsidRPr="00DA636D">
        <w:rPr>
          <w:rFonts w:ascii="Times New Roman" w:eastAsia="Times New Roman" w:hAnsi="Times New Roman"/>
          <w:sz w:val="24"/>
          <w:szCs w:val="24"/>
          <w:lang w:eastAsia="ru-RU"/>
        </w:rPr>
        <w:t>-е изд.,</w:t>
      </w:r>
      <w:r w:rsidR="0065659C">
        <w:rPr>
          <w:rFonts w:ascii="Times New Roman" w:eastAsia="Times New Roman" w:hAnsi="Times New Roman"/>
          <w:sz w:val="24"/>
          <w:szCs w:val="24"/>
          <w:lang w:eastAsia="ru-RU"/>
        </w:rPr>
        <w:t xml:space="preserve"> стер. - М.: ИЦ «Академия», 2017</w:t>
      </w:r>
      <w:r w:rsidRPr="00DA636D">
        <w:rPr>
          <w:rFonts w:ascii="Times New Roman" w:eastAsia="Times New Roman" w:hAnsi="Times New Roman"/>
          <w:sz w:val="24"/>
          <w:szCs w:val="24"/>
          <w:lang w:eastAsia="ru-RU"/>
        </w:rPr>
        <w:t>, 288 с.</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2.Череданова Л.Н. Основы экономики и предпринимательства. Учеб. для нач. проф. образования.-</w:t>
      </w:r>
      <w:r w:rsidR="00610408">
        <w:rPr>
          <w:rFonts w:ascii="Times New Roman" w:eastAsia="Times New Roman" w:hAnsi="Times New Roman"/>
          <w:sz w:val="24"/>
          <w:szCs w:val="24"/>
          <w:lang w:eastAsia="ru-RU"/>
        </w:rPr>
        <w:t>3</w:t>
      </w:r>
      <w:bookmarkStart w:id="1" w:name="_GoBack"/>
      <w:bookmarkEnd w:id="1"/>
      <w:r w:rsidRPr="00DA636D">
        <w:rPr>
          <w:rFonts w:ascii="Times New Roman" w:eastAsia="Times New Roman" w:hAnsi="Times New Roman"/>
          <w:sz w:val="24"/>
          <w:szCs w:val="24"/>
          <w:lang w:eastAsia="ru-RU"/>
        </w:rPr>
        <w:t>-е изд. стер.- М.:Изд. Центр «Академия», 201</w:t>
      </w:r>
      <w:r w:rsidR="00610408">
        <w:rPr>
          <w:rFonts w:ascii="Times New Roman" w:eastAsia="Times New Roman" w:hAnsi="Times New Roman"/>
          <w:sz w:val="24"/>
          <w:szCs w:val="24"/>
          <w:lang w:eastAsia="ru-RU"/>
        </w:rPr>
        <w:t>9</w:t>
      </w:r>
      <w:r w:rsidRPr="00DA636D">
        <w:rPr>
          <w:rFonts w:ascii="Times New Roman" w:eastAsia="Times New Roman" w:hAnsi="Times New Roman"/>
          <w:sz w:val="24"/>
          <w:szCs w:val="24"/>
          <w:lang w:eastAsia="ru-RU"/>
        </w:rPr>
        <w:t>, 224 с.</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bCs/>
          <w:color w:val="000000"/>
          <w:sz w:val="24"/>
          <w:szCs w:val="24"/>
          <w:lang w:eastAsia="ru-RU"/>
        </w:rPr>
        <w:t xml:space="preserve">Дополнительные источники: </w:t>
      </w:r>
    </w:p>
    <w:p w:rsidR="00D40ED1" w:rsidRPr="0065659C"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65659C">
        <w:rPr>
          <w:rFonts w:ascii="Times New Roman" w:eastAsia="Times New Roman" w:hAnsi="Times New Roman"/>
          <w:bCs/>
          <w:sz w:val="24"/>
          <w:szCs w:val="24"/>
          <w:lang w:eastAsia="ru-RU"/>
        </w:rPr>
        <w:t>1.</w:t>
      </w:r>
      <w:r w:rsidRPr="0065659C">
        <w:rPr>
          <w:rFonts w:ascii="Times New Roman" w:eastAsia="Times New Roman" w:hAnsi="Times New Roman"/>
          <w:sz w:val="24"/>
          <w:szCs w:val="24"/>
          <w:lang w:eastAsia="ru-RU"/>
        </w:rPr>
        <w:t xml:space="preserve"> Грибов В.Д. Экономика организации (предп</w:t>
      </w:r>
      <w:r w:rsidR="0065659C" w:rsidRPr="0065659C">
        <w:rPr>
          <w:rFonts w:ascii="Times New Roman" w:eastAsia="Times New Roman" w:hAnsi="Times New Roman"/>
          <w:sz w:val="24"/>
          <w:szCs w:val="24"/>
          <w:lang w:eastAsia="ru-RU"/>
        </w:rPr>
        <w:t>риятия) - М.: ООО «КноРус», 2017</w:t>
      </w:r>
      <w:r w:rsidRPr="0065659C">
        <w:rPr>
          <w:rFonts w:ascii="Times New Roman" w:eastAsia="Times New Roman" w:hAnsi="Times New Roman"/>
          <w:sz w:val="24"/>
          <w:szCs w:val="24"/>
          <w:lang w:eastAsia="ru-RU"/>
        </w:rPr>
        <w:t>, 408 с.</w:t>
      </w:r>
    </w:p>
    <w:p w:rsidR="00D40ED1" w:rsidRPr="0065659C" w:rsidRDefault="00D40ED1" w:rsidP="00D40ED1">
      <w:pPr>
        <w:tabs>
          <w:tab w:val="left" w:pos="426"/>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65659C">
        <w:rPr>
          <w:rFonts w:ascii="Times New Roman" w:eastAsia="Times New Roman" w:hAnsi="Times New Roman"/>
          <w:sz w:val="24"/>
          <w:szCs w:val="24"/>
          <w:lang w:eastAsia="ru-RU"/>
        </w:rPr>
        <w:t>2. Еремина Е.И., Щукина А.Я. Практикум по экономической теории</w:t>
      </w:r>
      <w:r w:rsidR="0065659C" w:rsidRPr="0065659C">
        <w:rPr>
          <w:rFonts w:ascii="Times New Roman" w:eastAsia="Times New Roman" w:hAnsi="Times New Roman"/>
          <w:sz w:val="24"/>
          <w:szCs w:val="24"/>
          <w:lang w:eastAsia="ru-RU"/>
        </w:rPr>
        <w:t>-М.: ОИЦ «Академия», 2017</w:t>
      </w:r>
      <w:r w:rsidRPr="0065659C">
        <w:rPr>
          <w:rFonts w:ascii="Times New Roman" w:eastAsia="Times New Roman" w:hAnsi="Times New Roman"/>
          <w:sz w:val="24"/>
          <w:szCs w:val="24"/>
          <w:lang w:eastAsia="ru-RU"/>
        </w:rPr>
        <w:t>, 224 с.</w:t>
      </w:r>
    </w:p>
    <w:p w:rsidR="00D40ED1" w:rsidRPr="0065659C" w:rsidRDefault="00D40ED1" w:rsidP="00D40ED1">
      <w:pPr>
        <w:tabs>
          <w:tab w:val="left" w:pos="426"/>
          <w:tab w:val="left" w:pos="946"/>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65659C">
        <w:rPr>
          <w:rFonts w:ascii="Times New Roman" w:eastAsia="Times New Roman" w:hAnsi="Times New Roman"/>
          <w:sz w:val="24"/>
          <w:szCs w:val="24"/>
          <w:lang w:eastAsia="ru-RU"/>
        </w:rPr>
        <w:t>3. Куликов Л.М. Основы экономической теории-М.: Издательс</w:t>
      </w:r>
      <w:r w:rsidR="0065659C" w:rsidRPr="0065659C">
        <w:rPr>
          <w:rFonts w:ascii="Times New Roman" w:eastAsia="Times New Roman" w:hAnsi="Times New Roman"/>
          <w:sz w:val="24"/>
          <w:szCs w:val="24"/>
          <w:lang w:eastAsia="ru-RU"/>
        </w:rPr>
        <w:t>тво «Финансы и статистика», 2017</w:t>
      </w:r>
      <w:r w:rsidRPr="0065659C">
        <w:rPr>
          <w:rFonts w:ascii="Times New Roman" w:eastAsia="Times New Roman" w:hAnsi="Times New Roman"/>
          <w:sz w:val="24"/>
          <w:szCs w:val="24"/>
          <w:lang w:eastAsia="ru-RU"/>
        </w:rPr>
        <w:t>, 455 с.</w:t>
      </w:r>
    </w:p>
    <w:p w:rsidR="00D40ED1" w:rsidRPr="00DA636D" w:rsidRDefault="00D40ED1" w:rsidP="00D40ED1">
      <w:pPr>
        <w:tabs>
          <w:tab w:val="left" w:pos="426"/>
        </w:tabs>
        <w:spacing w:after="0"/>
        <w:ind w:left="426"/>
        <w:jc w:val="both"/>
        <w:rPr>
          <w:rFonts w:ascii="Times New Roman" w:eastAsia="Times New Roman" w:hAnsi="Times New Roman"/>
          <w:color w:val="000000"/>
          <w:sz w:val="24"/>
          <w:szCs w:val="24"/>
          <w:lang w:eastAsia="ru-RU"/>
        </w:rPr>
      </w:pPr>
      <w:r w:rsidRPr="00DA636D">
        <w:rPr>
          <w:rFonts w:ascii="Times New Roman" w:eastAsia="Times New Roman" w:hAnsi="Times New Roman"/>
          <w:color w:val="000000"/>
          <w:sz w:val="24"/>
          <w:szCs w:val="24"/>
          <w:lang w:eastAsia="ru-RU"/>
        </w:rPr>
        <w:t>Интернет-источники:</w:t>
      </w:r>
    </w:p>
    <w:p w:rsidR="00D40ED1" w:rsidRPr="00D40ED1" w:rsidRDefault="00D40ED1" w:rsidP="00D40ED1">
      <w:pPr>
        <w:tabs>
          <w:tab w:val="left" w:pos="426"/>
        </w:tabs>
        <w:spacing w:after="0"/>
        <w:ind w:left="426"/>
        <w:jc w:val="both"/>
        <w:rPr>
          <w:rFonts w:ascii="Times New Roman" w:eastAsia="Times New Roman" w:hAnsi="Times New Roman"/>
          <w:b/>
          <w:color w:val="000000"/>
          <w:sz w:val="24"/>
          <w:szCs w:val="24"/>
          <w:lang w:eastAsia="ru-RU"/>
        </w:rPr>
      </w:pPr>
      <w:r w:rsidRPr="00D40ED1">
        <w:rPr>
          <w:rFonts w:ascii="Times New Roman" w:eastAsia="Times New Roman" w:hAnsi="Times New Roman"/>
          <w:color w:val="000000"/>
          <w:sz w:val="24"/>
          <w:szCs w:val="24"/>
          <w:lang w:eastAsia="ru-RU"/>
        </w:rPr>
        <w:t xml:space="preserve">1. Информационно-правовой портал системы «ГАРАНТ» [Электронный ресурс] – Режим доступа: </w:t>
      </w:r>
      <w:hyperlink r:id="rId9" w:history="1">
        <w:r w:rsidRPr="00D40ED1">
          <w:rPr>
            <w:rFonts w:ascii="Times New Roman" w:eastAsia="Times New Roman" w:hAnsi="Times New Roman"/>
            <w:color w:val="000000"/>
            <w:sz w:val="24"/>
            <w:szCs w:val="24"/>
            <w:u w:val="single"/>
            <w:lang w:eastAsia="ru-RU"/>
          </w:rPr>
          <w:t>http://www.garant.ru/</w:t>
        </w:r>
      </w:hyperlink>
    </w:p>
    <w:p w:rsidR="00D40ED1" w:rsidRPr="00D40ED1" w:rsidRDefault="00D40ED1" w:rsidP="00D40ED1">
      <w:pPr>
        <w:tabs>
          <w:tab w:val="left" w:pos="426"/>
        </w:tabs>
        <w:spacing w:after="0" w:line="240" w:lineRule="auto"/>
        <w:ind w:left="426"/>
        <w:jc w:val="both"/>
        <w:rPr>
          <w:rFonts w:ascii="Times New Roman" w:eastAsia="Times New Roman" w:hAnsi="Times New Roman"/>
          <w:color w:val="000000"/>
          <w:sz w:val="24"/>
          <w:szCs w:val="24"/>
          <w:lang w:eastAsia="ru-RU"/>
        </w:rPr>
      </w:pPr>
      <w:r w:rsidRPr="00D40ED1">
        <w:rPr>
          <w:rFonts w:ascii="Times New Roman" w:eastAsia="Times New Roman" w:hAnsi="Times New Roman"/>
          <w:color w:val="000000"/>
          <w:sz w:val="24"/>
          <w:szCs w:val="24"/>
          <w:lang w:eastAsia="ru-RU"/>
        </w:rPr>
        <w:t xml:space="preserve">2. Официальный сайт компании «Консультант Плюс» [Электронный ресурс] – Режим доступа: </w:t>
      </w:r>
      <w:hyperlink r:id="rId10" w:history="1">
        <w:r w:rsidRPr="00D40ED1">
          <w:rPr>
            <w:rFonts w:ascii="Times New Roman" w:eastAsia="Times New Roman" w:hAnsi="Times New Roman"/>
            <w:color w:val="000000"/>
            <w:sz w:val="24"/>
            <w:szCs w:val="24"/>
            <w:u w:val="single"/>
            <w:lang w:eastAsia="ru-RU"/>
          </w:rPr>
          <w:t>http://www.consultant.ru/</w:t>
        </w:r>
      </w:hyperlink>
    </w:p>
    <w:p w:rsidR="00D40ED1" w:rsidRPr="00D40ED1" w:rsidRDefault="00D40ED1" w:rsidP="00D40ED1">
      <w:pPr>
        <w:tabs>
          <w:tab w:val="left" w:pos="426"/>
        </w:tabs>
        <w:spacing w:after="0"/>
        <w:ind w:left="426"/>
        <w:jc w:val="both"/>
        <w:rPr>
          <w:rFonts w:ascii="Times New Roman" w:eastAsia="Times New Roman" w:hAnsi="Times New Roman"/>
          <w:b/>
          <w:color w:val="000000"/>
          <w:sz w:val="24"/>
          <w:szCs w:val="24"/>
          <w:lang w:eastAsia="ru-RU"/>
        </w:rPr>
      </w:pPr>
      <w:r w:rsidRPr="00D40ED1">
        <w:rPr>
          <w:rFonts w:ascii="Times New Roman" w:eastAsia="Times New Roman" w:hAnsi="Times New Roman"/>
          <w:color w:val="000000"/>
          <w:sz w:val="24"/>
          <w:szCs w:val="24"/>
          <w:lang w:eastAsia="ru-RU"/>
        </w:rPr>
        <w:t>3. Российский Экономический Интернет-журнал. Форма доступа: http://www.e-rej.ru/</w:t>
      </w:r>
    </w:p>
    <w:p w:rsidR="00D40ED1" w:rsidRPr="00D40ED1" w:rsidRDefault="00D40ED1" w:rsidP="00D40ED1">
      <w:pPr>
        <w:tabs>
          <w:tab w:val="left" w:pos="42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sz w:val="24"/>
          <w:szCs w:val="24"/>
          <w:lang w:eastAsia="ru-RU"/>
        </w:rPr>
      </w:pPr>
      <w:r w:rsidRPr="00D40ED1">
        <w:rPr>
          <w:rFonts w:ascii="Times New Roman" w:eastAsia="Times New Roman" w:hAnsi="Times New Roman"/>
          <w:color w:val="000000"/>
          <w:sz w:val="24"/>
          <w:szCs w:val="24"/>
          <w:lang w:eastAsia="ru-RU"/>
        </w:rPr>
        <w:t>4. Экономический портал. Форма доступа: http://institutiones.com/</w:t>
      </w:r>
    </w:p>
    <w:p w:rsidR="005E1554" w:rsidRDefault="005E1554" w:rsidP="00287A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5E1554" w:rsidP="005E1554"/>
    <w:p w:rsidR="00185AD6" w:rsidRDefault="00185AD6"/>
    <w:sectPr w:rsidR="00185A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8B" w:rsidRDefault="00595C8B">
      <w:pPr>
        <w:spacing w:after="0" w:line="240" w:lineRule="auto"/>
      </w:pPr>
      <w:r>
        <w:separator/>
      </w:r>
    </w:p>
  </w:endnote>
  <w:endnote w:type="continuationSeparator" w:id="0">
    <w:p w:rsidR="00595C8B" w:rsidRDefault="0059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91749"/>
      <w:docPartObj>
        <w:docPartGallery w:val="Page Numbers (Bottom of Page)"/>
        <w:docPartUnique/>
      </w:docPartObj>
    </w:sdtPr>
    <w:sdtEndPr/>
    <w:sdtContent>
      <w:p w:rsidR="00D2508E" w:rsidRDefault="00D2508E">
        <w:pPr>
          <w:pStyle w:val="a6"/>
          <w:jc w:val="center"/>
        </w:pPr>
        <w:r>
          <w:fldChar w:fldCharType="begin"/>
        </w:r>
        <w:r>
          <w:instrText>PAGE   \* MERGEFORMAT</w:instrText>
        </w:r>
        <w:r>
          <w:fldChar w:fldCharType="separate"/>
        </w:r>
        <w:r w:rsidR="00610408">
          <w:rPr>
            <w:noProof/>
          </w:rPr>
          <w:t>15</w:t>
        </w:r>
        <w:r>
          <w:fldChar w:fldCharType="end"/>
        </w:r>
      </w:p>
    </w:sdtContent>
  </w:sdt>
  <w:p w:rsidR="00D2508E" w:rsidRDefault="00D2508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8B" w:rsidRDefault="00595C8B">
      <w:pPr>
        <w:spacing w:after="0" w:line="240" w:lineRule="auto"/>
      </w:pPr>
      <w:r>
        <w:separator/>
      </w:r>
    </w:p>
  </w:footnote>
  <w:footnote w:type="continuationSeparator" w:id="0">
    <w:p w:rsidR="00595C8B" w:rsidRDefault="00595C8B">
      <w:pPr>
        <w:spacing w:after="0" w:line="240" w:lineRule="auto"/>
      </w:pPr>
      <w:r>
        <w:continuationSeparator/>
      </w:r>
    </w:p>
  </w:footnote>
  <w:footnote w:id="1">
    <w:p w:rsidR="003D6578" w:rsidRPr="00C16A26" w:rsidRDefault="003D6578" w:rsidP="003D6578">
      <w:pPr>
        <w:pStyle w:val="a9"/>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9E0A53"/>
    <w:multiLevelType w:val="hybridMultilevel"/>
    <w:tmpl w:val="A36A924E"/>
    <w:lvl w:ilvl="0" w:tplc="0419000D">
      <w:start w:val="1"/>
      <w:numFmt w:val="bullet"/>
      <w:lvlText w:val=""/>
      <w:lvlJc w:val="left"/>
      <w:pPr>
        <w:tabs>
          <w:tab w:val="num" w:pos="720"/>
        </w:tabs>
        <w:ind w:left="720" w:hanging="360"/>
      </w:pPr>
      <w:rPr>
        <w:rFonts w:ascii="Wingdings" w:hAnsi="Wingdings" w:hint="default"/>
      </w:rPr>
    </w:lvl>
    <w:lvl w:ilvl="1" w:tplc="AF8E7C12">
      <w:start w:val="1"/>
      <w:numFmt w:val="bullet"/>
      <w:lvlText w:val="o"/>
      <w:lvlJc w:val="left"/>
      <w:pPr>
        <w:tabs>
          <w:tab w:val="num" w:pos="1440"/>
        </w:tabs>
        <w:ind w:left="1440" w:hanging="360"/>
      </w:pPr>
      <w:rPr>
        <w:rFonts w:ascii="Courier New" w:hAnsi="Courier New" w:cs="Courier New" w:hint="default"/>
      </w:rPr>
    </w:lvl>
    <w:lvl w:ilvl="2" w:tplc="425634AC">
      <w:start w:val="1"/>
      <w:numFmt w:val="bullet"/>
      <w:lvlText w:val=""/>
      <w:lvlJc w:val="left"/>
      <w:pPr>
        <w:tabs>
          <w:tab w:val="num" w:pos="2160"/>
        </w:tabs>
        <w:ind w:left="2160" w:hanging="360"/>
      </w:pPr>
      <w:rPr>
        <w:rFonts w:ascii="Wingdings" w:hAnsi="Wingdings" w:cs="Wingdings" w:hint="default"/>
      </w:rPr>
    </w:lvl>
    <w:lvl w:ilvl="3" w:tplc="FAA4ECA8">
      <w:start w:val="1"/>
      <w:numFmt w:val="bullet"/>
      <w:lvlText w:val=""/>
      <w:lvlJc w:val="left"/>
      <w:pPr>
        <w:tabs>
          <w:tab w:val="num" w:pos="2880"/>
        </w:tabs>
        <w:ind w:left="2880" w:hanging="360"/>
      </w:pPr>
      <w:rPr>
        <w:rFonts w:ascii="Symbol" w:hAnsi="Symbol" w:cs="Symbol" w:hint="default"/>
      </w:rPr>
    </w:lvl>
    <w:lvl w:ilvl="4" w:tplc="ACCEF938">
      <w:start w:val="1"/>
      <w:numFmt w:val="bullet"/>
      <w:lvlText w:val="o"/>
      <w:lvlJc w:val="left"/>
      <w:pPr>
        <w:tabs>
          <w:tab w:val="num" w:pos="3600"/>
        </w:tabs>
        <w:ind w:left="3600" w:hanging="360"/>
      </w:pPr>
      <w:rPr>
        <w:rFonts w:ascii="Courier New" w:hAnsi="Courier New" w:cs="Courier New" w:hint="default"/>
      </w:rPr>
    </w:lvl>
    <w:lvl w:ilvl="5" w:tplc="6164A3E4">
      <w:start w:val="1"/>
      <w:numFmt w:val="bullet"/>
      <w:lvlText w:val=""/>
      <w:lvlJc w:val="left"/>
      <w:pPr>
        <w:tabs>
          <w:tab w:val="num" w:pos="4320"/>
        </w:tabs>
        <w:ind w:left="4320" w:hanging="360"/>
      </w:pPr>
      <w:rPr>
        <w:rFonts w:ascii="Wingdings" w:hAnsi="Wingdings" w:cs="Wingdings" w:hint="default"/>
      </w:rPr>
    </w:lvl>
    <w:lvl w:ilvl="6" w:tplc="122A4914">
      <w:start w:val="1"/>
      <w:numFmt w:val="bullet"/>
      <w:lvlText w:val=""/>
      <w:lvlJc w:val="left"/>
      <w:pPr>
        <w:tabs>
          <w:tab w:val="num" w:pos="5040"/>
        </w:tabs>
        <w:ind w:left="5040" w:hanging="360"/>
      </w:pPr>
      <w:rPr>
        <w:rFonts w:ascii="Symbol" w:hAnsi="Symbol" w:cs="Symbol" w:hint="default"/>
      </w:rPr>
    </w:lvl>
    <w:lvl w:ilvl="7" w:tplc="017660B2">
      <w:start w:val="1"/>
      <w:numFmt w:val="bullet"/>
      <w:lvlText w:val="o"/>
      <w:lvlJc w:val="left"/>
      <w:pPr>
        <w:tabs>
          <w:tab w:val="num" w:pos="5760"/>
        </w:tabs>
        <w:ind w:left="5760" w:hanging="360"/>
      </w:pPr>
      <w:rPr>
        <w:rFonts w:ascii="Courier New" w:hAnsi="Courier New" w:cs="Courier New" w:hint="default"/>
      </w:rPr>
    </w:lvl>
    <w:lvl w:ilvl="8" w:tplc="FB78D39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1691D7E"/>
    <w:multiLevelType w:val="hybridMultilevel"/>
    <w:tmpl w:val="685E738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542855AD"/>
    <w:multiLevelType w:val="hybridMultilevel"/>
    <w:tmpl w:val="84043108"/>
    <w:lvl w:ilvl="0" w:tplc="CE3EC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232487"/>
    <w:multiLevelType w:val="hybridMultilevel"/>
    <w:tmpl w:val="64625BD4"/>
    <w:lvl w:ilvl="0" w:tplc="C49400F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60528F"/>
    <w:multiLevelType w:val="hybridMultilevel"/>
    <w:tmpl w:val="C2DA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54"/>
    <w:rsid w:val="000D255A"/>
    <w:rsid w:val="00185AD6"/>
    <w:rsid w:val="0026784D"/>
    <w:rsid w:val="00287A54"/>
    <w:rsid w:val="003571B7"/>
    <w:rsid w:val="003D6578"/>
    <w:rsid w:val="00493307"/>
    <w:rsid w:val="00512183"/>
    <w:rsid w:val="0051673A"/>
    <w:rsid w:val="00595C8B"/>
    <w:rsid w:val="005C42F3"/>
    <w:rsid w:val="005E1554"/>
    <w:rsid w:val="00610408"/>
    <w:rsid w:val="00633C78"/>
    <w:rsid w:val="00647BA7"/>
    <w:rsid w:val="0065659C"/>
    <w:rsid w:val="009178CF"/>
    <w:rsid w:val="00B709F7"/>
    <w:rsid w:val="00BB2CB8"/>
    <w:rsid w:val="00BF5137"/>
    <w:rsid w:val="00C40AA4"/>
    <w:rsid w:val="00D2508E"/>
    <w:rsid w:val="00D40ED1"/>
    <w:rsid w:val="00DA636D"/>
    <w:rsid w:val="00E4695E"/>
    <w:rsid w:val="00E7380E"/>
    <w:rsid w:val="00EF43F3"/>
    <w:rsid w:val="00F46852"/>
    <w:rsid w:val="00F62199"/>
    <w:rsid w:val="00F810D0"/>
    <w:rsid w:val="00F9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2519"/>
  <w15:docId w15:val="{A7585D27-4223-4FEE-8FE1-0113417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5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1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554"/>
    <w:rPr>
      <w:rFonts w:ascii="Tahoma" w:eastAsia="Calibri" w:hAnsi="Tahoma" w:cs="Tahoma"/>
      <w:sz w:val="16"/>
      <w:szCs w:val="16"/>
    </w:rPr>
  </w:style>
  <w:style w:type="table" w:customStyle="1" w:styleId="1">
    <w:name w:val="Сетка таблицы1"/>
    <w:basedOn w:val="a1"/>
    <w:next w:val="a3"/>
    <w:rsid w:val="005E155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E15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554"/>
    <w:rPr>
      <w:rFonts w:ascii="Calibri" w:eastAsia="Calibri" w:hAnsi="Calibri" w:cs="Times New Roman"/>
    </w:rPr>
  </w:style>
  <w:style w:type="character" w:styleId="a8">
    <w:name w:val="Hyperlink"/>
    <w:basedOn w:val="a0"/>
    <w:uiPriority w:val="99"/>
    <w:unhideWhenUsed/>
    <w:rsid w:val="00F810D0"/>
    <w:rPr>
      <w:color w:val="0000FF" w:themeColor="hyperlink"/>
      <w:u w:val="single"/>
    </w:rPr>
  </w:style>
  <w:style w:type="paragraph" w:styleId="a9">
    <w:name w:val="footnote text"/>
    <w:basedOn w:val="a"/>
    <w:link w:val="aa"/>
    <w:uiPriority w:val="99"/>
    <w:rsid w:val="003D6578"/>
    <w:pPr>
      <w:spacing w:after="0" w:line="240" w:lineRule="auto"/>
    </w:pPr>
    <w:rPr>
      <w:rFonts w:eastAsia="Times New Roman"/>
      <w:sz w:val="20"/>
      <w:szCs w:val="20"/>
      <w:lang w:val="en-US" w:eastAsia="ru-RU"/>
    </w:rPr>
  </w:style>
  <w:style w:type="character" w:customStyle="1" w:styleId="aa">
    <w:name w:val="Текст сноски Знак"/>
    <w:basedOn w:val="a0"/>
    <w:link w:val="a9"/>
    <w:uiPriority w:val="99"/>
    <w:rsid w:val="003D6578"/>
    <w:rPr>
      <w:rFonts w:ascii="Calibri" w:eastAsia="Times New Roman" w:hAnsi="Calibri" w:cs="Times New Roman"/>
      <w:sz w:val="20"/>
      <w:szCs w:val="20"/>
      <w:lang w:val="en-US" w:eastAsia="ru-RU"/>
    </w:rPr>
  </w:style>
  <w:style w:type="character" w:styleId="ab">
    <w:name w:val="footnote reference"/>
    <w:uiPriority w:val="99"/>
    <w:rsid w:val="003D6578"/>
    <w:rPr>
      <w:vertAlign w:val="superscript"/>
    </w:rPr>
  </w:style>
  <w:style w:type="paragraph" w:styleId="ac">
    <w:name w:val="List Paragraph"/>
    <w:basedOn w:val="a"/>
    <w:uiPriority w:val="34"/>
    <w:qFormat/>
    <w:rsid w:val="00BB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457">
      <w:bodyDiv w:val="1"/>
      <w:marLeft w:val="0"/>
      <w:marRight w:val="0"/>
      <w:marTop w:val="0"/>
      <w:marBottom w:val="0"/>
      <w:divBdr>
        <w:top w:val="none" w:sz="0" w:space="0" w:color="auto"/>
        <w:left w:val="none" w:sz="0" w:space="0" w:color="auto"/>
        <w:bottom w:val="none" w:sz="0" w:space="0" w:color="auto"/>
        <w:right w:val="none" w:sz="0" w:space="0" w:color="auto"/>
      </w:divBdr>
    </w:div>
    <w:div w:id="725182021">
      <w:bodyDiv w:val="1"/>
      <w:marLeft w:val="0"/>
      <w:marRight w:val="0"/>
      <w:marTop w:val="0"/>
      <w:marBottom w:val="0"/>
      <w:divBdr>
        <w:top w:val="none" w:sz="0" w:space="0" w:color="auto"/>
        <w:left w:val="none" w:sz="0" w:space="0" w:color="auto"/>
        <w:bottom w:val="none" w:sz="0" w:space="0" w:color="auto"/>
        <w:right w:val="none" w:sz="0" w:space="0" w:color="auto"/>
      </w:divBdr>
    </w:div>
    <w:div w:id="838351182">
      <w:bodyDiv w:val="1"/>
      <w:marLeft w:val="0"/>
      <w:marRight w:val="0"/>
      <w:marTop w:val="0"/>
      <w:marBottom w:val="0"/>
      <w:divBdr>
        <w:top w:val="none" w:sz="0" w:space="0" w:color="auto"/>
        <w:left w:val="none" w:sz="0" w:space="0" w:color="auto"/>
        <w:bottom w:val="none" w:sz="0" w:space="0" w:color="auto"/>
        <w:right w:val="none" w:sz="0" w:space="0" w:color="auto"/>
      </w:divBdr>
    </w:div>
    <w:div w:id="1063215353">
      <w:bodyDiv w:val="1"/>
      <w:marLeft w:val="0"/>
      <w:marRight w:val="0"/>
      <w:marTop w:val="0"/>
      <w:marBottom w:val="0"/>
      <w:divBdr>
        <w:top w:val="none" w:sz="0" w:space="0" w:color="auto"/>
        <w:left w:val="none" w:sz="0" w:space="0" w:color="auto"/>
        <w:bottom w:val="none" w:sz="0" w:space="0" w:color="auto"/>
        <w:right w:val="none" w:sz="0" w:space="0" w:color="auto"/>
      </w:divBdr>
    </w:div>
    <w:div w:id="1066297493">
      <w:bodyDiv w:val="1"/>
      <w:marLeft w:val="0"/>
      <w:marRight w:val="0"/>
      <w:marTop w:val="0"/>
      <w:marBottom w:val="0"/>
      <w:divBdr>
        <w:top w:val="none" w:sz="0" w:space="0" w:color="auto"/>
        <w:left w:val="none" w:sz="0" w:space="0" w:color="auto"/>
        <w:bottom w:val="none" w:sz="0" w:space="0" w:color="auto"/>
        <w:right w:val="none" w:sz="0" w:space="0" w:color="auto"/>
      </w:divBdr>
    </w:div>
    <w:div w:id="1435055786">
      <w:bodyDiv w:val="1"/>
      <w:marLeft w:val="0"/>
      <w:marRight w:val="0"/>
      <w:marTop w:val="0"/>
      <w:marBottom w:val="0"/>
      <w:divBdr>
        <w:top w:val="none" w:sz="0" w:space="0" w:color="auto"/>
        <w:left w:val="none" w:sz="0" w:space="0" w:color="auto"/>
        <w:bottom w:val="none" w:sz="0" w:space="0" w:color="auto"/>
        <w:right w:val="none" w:sz="0" w:space="0" w:color="auto"/>
      </w:divBdr>
    </w:div>
    <w:div w:id="17506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7BAB-06A9-464D-94EE-8C8DAF39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Романова</dc:creator>
  <cp:lastModifiedBy>Руссанов Андрей Александрович</cp:lastModifiedBy>
  <cp:revision>2</cp:revision>
  <dcterms:created xsi:type="dcterms:W3CDTF">2022-11-30T08:12:00Z</dcterms:created>
  <dcterms:modified xsi:type="dcterms:W3CDTF">2022-11-30T08:12:00Z</dcterms:modified>
</cp:coreProperties>
</file>