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B6C6" w14:textId="77777777" w:rsidR="002E7CA9" w:rsidRPr="00C92FA4" w:rsidRDefault="002E7CA9" w:rsidP="00432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FA4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14:paraId="64A2A198" w14:textId="77777777" w:rsidR="002E7CA9" w:rsidRPr="00C92FA4" w:rsidRDefault="002E7CA9" w:rsidP="00432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FA4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</w:t>
      </w:r>
    </w:p>
    <w:p w14:paraId="4E1E31FD" w14:textId="77777777" w:rsidR="002E7CA9" w:rsidRPr="00C92FA4" w:rsidRDefault="002E7CA9" w:rsidP="00432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FA4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14:paraId="777094B8" w14:textId="77777777" w:rsidR="002E7CA9" w:rsidRPr="00C92FA4" w:rsidRDefault="002E7CA9" w:rsidP="0043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064092" w14:textId="7925BD4C" w:rsidR="002E7CA9" w:rsidRDefault="002E7CA9" w:rsidP="0043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C13E5" w14:textId="10F3FD0E" w:rsidR="008B248C" w:rsidRDefault="008B248C" w:rsidP="0043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FB2C9" w14:textId="77777777" w:rsidR="008B248C" w:rsidRPr="008B248C" w:rsidRDefault="008B248C" w:rsidP="0043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7DFE7" w14:textId="361F8D7E" w:rsidR="002E7CA9" w:rsidRDefault="002E7CA9" w:rsidP="00432D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FAAE" w14:textId="2934D23C" w:rsidR="00432D78" w:rsidRDefault="00432D78" w:rsidP="00432D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2065C" w14:textId="336AEAF6" w:rsidR="00432D78" w:rsidRDefault="00432D78" w:rsidP="00432D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4BCA8" w14:textId="77777777" w:rsidR="00432D78" w:rsidRPr="008B248C" w:rsidRDefault="00432D78" w:rsidP="00432D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589F8" w14:textId="77777777" w:rsidR="002E7CA9" w:rsidRPr="008B248C" w:rsidRDefault="002E7CA9" w:rsidP="00432D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ABBE5" w14:textId="77777777" w:rsidR="002E7CA9" w:rsidRPr="008B248C" w:rsidRDefault="002E7CA9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72100" w14:textId="77777777" w:rsidR="002E7CA9" w:rsidRPr="008B248C" w:rsidRDefault="002E7CA9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9CA8E" w14:textId="77777777" w:rsidR="002E7CA9" w:rsidRPr="008B248C" w:rsidRDefault="002E7CA9" w:rsidP="00432D7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248C">
        <w:rPr>
          <w:rFonts w:ascii="Times New Roman" w:hAnsi="Times New Roman" w:cs="Times New Roman"/>
          <w:b/>
          <w:caps/>
          <w:sz w:val="24"/>
          <w:szCs w:val="24"/>
        </w:rPr>
        <w:t xml:space="preserve">Методические РЕКОМЕНДАЦИИ ДЛЯ самостоятельной работЫ </w:t>
      </w:r>
    </w:p>
    <w:p w14:paraId="557C5CFC" w14:textId="0B0D77EC" w:rsidR="002E7CA9" w:rsidRDefault="002E7CA9" w:rsidP="00432D78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bCs/>
          <w:sz w:val="24"/>
          <w:szCs w:val="24"/>
        </w:rPr>
        <w:t>ОП.04</w:t>
      </w:r>
      <w:r w:rsidRPr="008B2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FA4" w:rsidRPr="008B248C">
        <w:rPr>
          <w:rFonts w:ascii="Times New Roman" w:hAnsi="Times New Roman" w:cs="Times New Roman"/>
          <w:b/>
          <w:sz w:val="24"/>
          <w:szCs w:val="24"/>
        </w:rPr>
        <w:t>«ЭКОНОМИКА И БУХГАЛТЕРСКИЙ УЧЕТ ГОСТИНИЧНОГО ПРЕДПРИЯТИЯ»</w:t>
      </w:r>
    </w:p>
    <w:p w14:paraId="045392BE" w14:textId="77777777" w:rsidR="00C92FA4" w:rsidRPr="00C92FA4" w:rsidRDefault="00C92FA4" w:rsidP="00C92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9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14:paraId="1EBE446C" w14:textId="263998A4" w:rsidR="00C92FA4" w:rsidRPr="008B248C" w:rsidRDefault="00C92FA4" w:rsidP="00C92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1F08209E" w14:textId="7917EF05" w:rsidR="002E7CA9" w:rsidRPr="008B248C" w:rsidRDefault="002E7CA9" w:rsidP="00432D78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43.02.14 «Гостиничное дело»</w:t>
      </w:r>
    </w:p>
    <w:p w14:paraId="15D81003" w14:textId="77777777" w:rsidR="002E7CA9" w:rsidRPr="008B248C" w:rsidRDefault="002E7CA9" w:rsidP="0043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B08ED" w14:textId="77777777" w:rsidR="002E7CA9" w:rsidRPr="008B248C" w:rsidRDefault="002E7CA9" w:rsidP="0043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C22AA9" w14:textId="77777777" w:rsidR="002E7CA9" w:rsidRPr="008B248C" w:rsidRDefault="002E7CA9" w:rsidP="0043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EB88EF" w14:textId="77777777" w:rsidR="002E7CA9" w:rsidRPr="008B248C" w:rsidRDefault="002E7CA9" w:rsidP="00432D78">
      <w:pPr>
        <w:pStyle w:val="Style7"/>
        <w:widowControl/>
        <w:ind w:left="1234" w:right="1541"/>
        <w:rPr>
          <w:rStyle w:val="FontStyle27"/>
          <w:bCs/>
          <w:sz w:val="24"/>
        </w:rPr>
      </w:pPr>
    </w:p>
    <w:p w14:paraId="24F11643" w14:textId="77777777" w:rsidR="002E7CA9" w:rsidRPr="008B248C" w:rsidRDefault="002E7CA9" w:rsidP="00432D78">
      <w:pPr>
        <w:pStyle w:val="Style4"/>
        <w:widowControl/>
        <w:spacing w:line="240" w:lineRule="exact"/>
      </w:pPr>
    </w:p>
    <w:p w14:paraId="4FEFCF39" w14:textId="77777777" w:rsidR="002E7CA9" w:rsidRPr="008B248C" w:rsidRDefault="002E7CA9" w:rsidP="00432D78">
      <w:pPr>
        <w:pStyle w:val="Style4"/>
        <w:widowControl/>
        <w:spacing w:line="240" w:lineRule="exact"/>
        <w:ind w:left="5198"/>
      </w:pPr>
    </w:p>
    <w:p w14:paraId="3DED911A" w14:textId="77777777" w:rsidR="002E7CA9" w:rsidRPr="008B248C" w:rsidRDefault="002E7CA9" w:rsidP="00432D78">
      <w:pPr>
        <w:pStyle w:val="Style4"/>
        <w:widowControl/>
        <w:spacing w:line="240" w:lineRule="exact"/>
        <w:ind w:left="5198"/>
      </w:pPr>
    </w:p>
    <w:p w14:paraId="5DE472A7" w14:textId="77777777" w:rsidR="002E7CA9" w:rsidRPr="008B248C" w:rsidRDefault="002E7CA9" w:rsidP="00432D78">
      <w:pPr>
        <w:pStyle w:val="Style4"/>
        <w:widowControl/>
        <w:spacing w:line="240" w:lineRule="exact"/>
        <w:ind w:left="5198"/>
      </w:pPr>
    </w:p>
    <w:p w14:paraId="200F5333" w14:textId="77777777" w:rsidR="002E7CA9" w:rsidRPr="008B248C" w:rsidRDefault="002E7CA9" w:rsidP="00432D78">
      <w:pPr>
        <w:pStyle w:val="Style4"/>
        <w:widowControl/>
        <w:spacing w:line="240" w:lineRule="exact"/>
        <w:ind w:left="5198"/>
      </w:pPr>
    </w:p>
    <w:p w14:paraId="06F79FE7" w14:textId="77777777" w:rsidR="002E7CA9" w:rsidRPr="008B248C" w:rsidRDefault="002E7CA9" w:rsidP="00432D78">
      <w:pPr>
        <w:pStyle w:val="Style4"/>
        <w:widowControl/>
        <w:spacing w:line="240" w:lineRule="exact"/>
        <w:ind w:left="5198"/>
      </w:pPr>
    </w:p>
    <w:p w14:paraId="64BE0242" w14:textId="77777777" w:rsidR="002E7CA9" w:rsidRPr="008B248C" w:rsidRDefault="002E7CA9" w:rsidP="00432D78">
      <w:pPr>
        <w:pStyle w:val="Style4"/>
        <w:widowControl/>
        <w:ind w:left="5198"/>
        <w:jc w:val="right"/>
      </w:pPr>
      <w:r w:rsidRPr="008B248C">
        <w:t>Разработчик:</w:t>
      </w:r>
    </w:p>
    <w:p w14:paraId="686997A8" w14:textId="77777777" w:rsidR="002E7CA9" w:rsidRPr="008B248C" w:rsidRDefault="002E7CA9" w:rsidP="00432D78">
      <w:pPr>
        <w:pStyle w:val="Style4"/>
        <w:widowControl/>
        <w:ind w:left="5198"/>
        <w:jc w:val="right"/>
      </w:pPr>
      <w:r w:rsidRPr="008B248C">
        <w:t>Павлова И.М.,</w:t>
      </w:r>
    </w:p>
    <w:p w14:paraId="35EC07A3" w14:textId="77777777" w:rsidR="002E7CA9" w:rsidRPr="008B248C" w:rsidRDefault="002E7CA9" w:rsidP="00432D78">
      <w:pPr>
        <w:pStyle w:val="Style4"/>
        <w:widowControl/>
        <w:ind w:left="5198"/>
        <w:jc w:val="right"/>
      </w:pPr>
      <w:r w:rsidRPr="008B248C">
        <w:t xml:space="preserve"> преподаватель</w:t>
      </w:r>
    </w:p>
    <w:p w14:paraId="3AEDB881" w14:textId="77777777" w:rsidR="002E7CA9" w:rsidRPr="008B248C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4CCC00DC" w14:textId="77777777" w:rsidR="002E7CA9" w:rsidRPr="008B248C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4949C326" w14:textId="55BACBC5" w:rsidR="002E7CA9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7A281D0E" w14:textId="6FEF8FC7" w:rsidR="008B248C" w:rsidRDefault="008B248C" w:rsidP="00432D78">
      <w:pPr>
        <w:pStyle w:val="Style5"/>
        <w:widowControl/>
        <w:spacing w:line="240" w:lineRule="exact"/>
        <w:ind w:left="3245"/>
        <w:jc w:val="both"/>
      </w:pPr>
    </w:p>
    <w:p w14:paraId="546BC27F" w14:textId="77777777" w:rsidR="008B248C" w:rsidRPr="008B248C" w:rsidRDefault="008B248C" w:rsidP="00432D78">
      <w:pPr>
        <w:pStyle w:val="Style5"/>
        <w:widowControl/>
        <w:spacing w:line="240" w:lineRule="exact"/>
        <w:ind w:left="3245"/>
        <w:jc w:val="both"/>
      </w:pPr>
    </w:p>
    <w:p w14:paraId="2DD070BB" w14:textId="418631FA" w:rsidR="002E7CA9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54381F75" w14:textId="081BAAF7" w:rsidR="00432D78" w:rsidRDefault="00432D78" w:rsidP="00432D78">
      <w:pPr>
        <w:pStyle w:val="Style5"/>
        <w:widowControl/>
        <w:spacing w:line="240" w:lineRule="exact"/>
        <w:ind w:left="3245"/>
        <w:jc w:val="both"/>
      </w:pPr>
    </w:p>
    <w:p w14:paraId="287A88F1" w14:textId="7FE45CC4" w:rsidR="00432D78" w:rsidRDefault="00432D78" w:rsidP="00432D78">
      <w:pPr>
        <w:pStyle w:val="Style5"/>
        <w:widowControl/>
        <w:spacing w:line="240" w:lineRule="exact"/>
        <w:ind w:left="3245"/>
        <w:jc w:val="both"/>
      </w:pPr>
    </w:p>
    <w:p w14:paraId="76C7B586" w14:textId="668BCC4A" w:rsidR="00432D78" w:rsidRDefault="00432D78" w:rsidP="00432D78">
      <w:pPr>
        <w:pStyle w:val="Style5"/>
        <w:widowControl/>
        <w:spacing w:line="240" w:lineRule="exact"/>
        <w:ind w:left="3245"/>
        <w:jc w:val="both"/>
      </w:pPr>
    </w:p>
    <w:p w14:paraId="13013273" w14:textId="77777777" w:rsidR="00432D78" w:rsidRPr="008B248C" w:rsidRDefault="00432D78" w:rsidP="00432D78">
      <w:pPr>
        <w:pStyle w:val="Style5"/>
        <w:widowControl/>
        <w:spacing w:line="240" w:lineRule="exact"/>
        <w:ind w:left="3245"/>
        <w:jc w:val="both"/>
      </w:pPr>
    </w:p>
    <w:p w14:paraId="30818D4D" w14:textId="77777777" w:rsidR="002E7CA9" w:rsidRPr="008B248C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751694DE" w14:textId="77777777" w:rsidR="002E7CA9" w:rsidRPr="008B248C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7E59F6F0" w14:textId="77777777" w:rsidR="002E7CA9" w:rsidRPr="008B248C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5C6363C6" w14:textId="77777777" w:rsidR="002E7CA9" w:rsidRPr="008B248C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6BF7963E" w14:textId="77777777" w:rsidR="002E7CA9" w:rsidRPr="008B248C" w:rsidRDefault="002E7CA9" w:rsidP="00432D78">
      <w:pPr>
        <w:pStyle w:val="Style5"/>
        <w:widowControl/>
        <w:spacing w:line="240" w:lineRule="exact"/>
        <w:ind w:left="3245"/>
        <w:jc w:val="both"/>
      </w:pPr>
    </w:p>
    <w:p w14:paraId="144BB745" w14:textId="5C63553E" w:rsidR="002E7CA9" w:rsidRPr="008B248C" w:rsidRDefault="002E7CA9" w:rsidP="00432D78">
      <w:pPr>
        <w:pStyle w:val="Style5"/>
        <w:widowControl/>
        <w:jc w:val="center"/>
        <w:rPr>
          <w:rStyle w:val="FontStyle24"/>
          <w:sz w:val="24"/>
        </w:rPr>
      </w:pPr>
      <w:r w:rsidRPr="008B248C">
        <w:rPr>
          <w:rStyle w:val="FontStyle24"/>
          <w:sz w:val="24"/>
        </w:rPr>
        <w:t xml:space="preserve">Чебоксары </w:t>
      </w:r>
      <w:r w:rsidR="00AE31A0" w:rsidRPr="008B248C">
        <w:rPr>
          <w:rStyle w:val="FontStyle24"/>
          <w:sz w:val="24"/>
        </w:rPr>
        <w:t>2022</w:t>
      </w:r>
    </w:p>
    <w:p w14:paraId="37C29787" w14:textId="77777777" w:rsidR="002E7CA9" w:rsidRPr="008B248C" w:rsidRDefault="002E7CA9" w:rsidP="00432D78">
      <w:pPr>
        <w:pStyle w:val="Style5"/>
        <w:widowControl/>
        <w:jc w:val="center"/>
        <w:rPr>
          <w:rStyle w:val="FontStyle24"/>
          <w:sz w:val="24"/>
        </w:rPr>
      </w:pPr>
    </w:p>
    <w:p w14:paraId="3F3BD821" w14:textId="77777777" w:rsidR="002E7CA9" w:rsidRPr="008B248C" w:rsidRDefault="002E7CA9" w:rsidP="0043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986"/>
      </w:tblGrid>
      <w:tr w:rsidR="00432D78" w:rsidRPr="0089442F" w14:paraId="32B40772" w14:textId="77777777" w:rsidTr="007A3141">
        <w:tc>
          <w:tcPr>
            <w:tcW w:w="9345" w:type="dxa"/>
            <w:gridSpan w:val="3"/>
          </w:tcPr>
          <w:p w14:paraId="21D63B77" w14:textId="7141BE10" w:rsidR="00432D78" w:rsidRPr="0089442F" w:rsidRDefault="00432D78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32D78" w:rsidRPr="0089442F" w14:paraId="1B803635" w14:textId="77777777" w:rsidTr="007A3141">
        <w:tc>
          <w:tcPr>
            <w:tcW w:w="562" w:type="dxa"/>
          </w:tcPr>
          <w:p w14:paraId="3F8E6845" w14:textId="31B08E9C" w:rsidR="00432D78" w:rsidRPr="0089442F" w:rsidRDefault="00432D78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55430053" w14:textId="2D0097AD" w:rsidR="00432D78" w:rsidRPr="0089442F" w:rsidRDefault="0089442F" w:rsidP="0043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86" w:type="dxa"/>
          </w:tcPr>
          <w:p w14:paraId="06704127" w14:textId="1DD27A1F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D78" w:rsidRPr="0089442F" w14:paraId="33282632" w14:textId="77777777" w:rsidTr="007A3141">
        <w:tc>
          <w:tcPr>
            <w:tcW w:w="562" w:type="dxa"/>
          </w:tcPr>
          <w:p w14:paraId="20AC5C35" w14:textId="6E4B6976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14:paraId="0F5A25A3" w14:textId="076B8D47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САМОСТОЯТЕЛЬНОЙ РАБОТЫ </w:t>
            </w:r>
          </w:p>
        </w:tc>
        <w:tc>
          <w:tcPr>
            <w:tcW w:w="986" w:type="dxa"/>
          </w:tcPr>
          <w:p w14:paraId="1062A387" w14:textId="4D519E2C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D78" w:rsidRPr="0089442F" w14:paraId="31FB059A" w14:textId="77777777" w:rsidTr="007A3141">
        <w:tc>
          <w:tcPr>
            <w:tcW w:w="562" w:type="dxa"/>
          </w:tcPr>
          <w:p w14:paraId="264E0FD4" w14:textId="5E19C887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14:paraId="1BC1EC51" w14:textId="55238E77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РЕФЕРАТА.</w:t>
            </w:r>
          </w:p>
        </w:tc>
        <w:tc>
          <w:tcPr>
            <w:tcW w:w="986" w:type="dxa"/>
          </w:tcPr>
          <w:p w14:paraId="7993B105" w14:textId="17F63419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D78" w:rsidRPr="0089442F" w14:paraId="73ECB624" w14:textId="77777777" w:rsidTr="007A3141">
        <w:tc>
          <w:tcPr>
            <w:tcW w:w="562" w:type="dxa"/>
          </w:tcPr>
          <w:p w14:paraId="7E3A27C7" w14:textId="1E2EDC34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14:paraId="1814F99A" w14:textId="2D5A2EE8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ТЕМАТИКА РЕФЕРАТОВ ПО УЧЕБНОЙ ДИСЦИПЛИНЕ «ЭКОНОМИКА И БУХГАЛТЕРСКИЙ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УЧЕТ ГОСТИНИЧНОГО ПРЕДПРИЯТИЯ».</w:t>
            </w:r>
          </w:p>
        </w:tc>
        <w:tc>
          <w:tcPr>
            <w:tcW w:w="986" w:type="dxa"/>
          </w:tcPr>
          <w:p w14:paraId="77B8499B" w14:textId="5B397128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D78" w:rsidRPr="0089442F" w14:paraId="37E03ED2" w14:textId="77777777" w:rsidTr="007A3141">
        <w:tc>
          <w:tcPr>
            <w:tcW w:w="562" w:type="dxa"/>
          </w:tcPr>
          <w:p w14:paraId="5B148693" w14:textId="06C285B8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14:paraId="3D7BAD37" w14:textId="0AF2A4D7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ИНФОРМАЦИОННОГО СООБЩЕНИЯ.</w:t>
            </w:r>
          </w:p>
        </w:tc>
        <w:tc>
          <w:tcPr>
            <w:tcW w:w="986" w:type="dxa"/>
          </w:tcPr>
          <w:p w14:paraId="4CB0DB77" w14:textId="5E622A70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D78" w:rsidRPr="0089442F" w14:paraId="34E8A316" w14:textId="77777777" w:rsidTr="007A3141">
        <w:tc>
          <w:tcPr>
            <w:tcW w:w="562" w:type="dxa"/>
          </w:tcPr>
          <w:p w14:paraId="30D6C8EB" w14:textId="6F909A9D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14:paraId="3AE6B5EA" w14:textId="78A04FAC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СООБЩЕНИЙ ПО УЧЕБНОЙ ДИСЦИПЛИНЕ «ЭКОНОМИКА И БУХГАЛТЕРСКИЙ УЧЕТ ГОСТИНИЧНОГО ПРЕДПРИЯТИЯ»</w:t>
            </w:r>
          </w:p>
        </w:tc>
        <w:tc>
          <w:tcPr>
            <w:tcW w:w="986" w:type="dxa"/>
          </w:tcPr>
          <w:p w14:paraId="3FDDA3FB" w14:textId="44D2230B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2D78" w:rsidRPr="0089442F" w14:paraId="26CFC826" w14:textId="77777777" w:rsidTr="007A3141">
        <w:tc>
          <w:tcPr>
            <w:tcW w:w="562" w:type="dxa"/>
          </w:tcPr>
          <w:p w14:paraId="6D2F191F" w14:textId="198870C6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14:paraId="42E3A26A" w14:textId="14D8B122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НАПИСАНИЮ КОНСПЕКТОВ ПЕРВОИСТОЧНИКОВ.</w:t>
            </w:r>
          </w:p>
        </w:tc>
        <w:tc>
          <w:tcPr>
            <w:tcW w:w="986" w:type="dxa"/>
          </w:tcPr>
          <w:p w14:paraId="31DA8291" w14:textId="5FAC8696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2D78" w:rsidRPr="0089442F" w14:paraId="2B2B821A" w14:textId="77777777" w:rsidTr="007A3141">
        <w:tc>
          <w:tcPr>
            <w:tcW w:w="562" w:type="dxa"/>
          </w:tcPr>
          <w:p w14:paraId="0C3E1A9F" w14:textId="225B1999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14:paraId="458FFDCF" w14:textId="7D98030B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ПЕРЕЧЕНЬ ПЕРВОИСТОЧНИКОВ ДЛЯ НАПИСАНИЯ КОНСПЕКТОВ ПО УЧЕБНОЙ ДИСЦИПЛИНЕ «ЭКОНОМИКА И БУХГАЛТЕРСКИЙ УЧЕТ ГОСТИНИЧНОГО ПРЕДПРИЯТИЯ».</w:t>
            </w:r>
          </w:p>
        </w:tc>
        <w:tc>
          <w:tcPr>
            <w:tcW w:w="986" w:type="dxa"/>
          </w:tcPr>
          <w:p w14:paraId="4008C2F2" w14:textId="2E6DF5AC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2D78" w:rsidRPr="0089442F" w14:paraId="5E06B89F" w14:textId="77777777" w:rsidTr="007A3141">
        <w:tc>
          <w:tcPr>
            <w:tcW w:w="562" w:type="dxa"/>
          </w:tcPr>
          <w:p w14:paraId="3F2ADE29" w14:textId="1BF1C8DE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14:paraId="6A99A601" w14:textId="31738A11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ВЫПОЛНЕНИЮ ЭССЕ.</w:t>
            </w:r>
          </w:p>
        </w:tc>
        <w:tc>
          <w:tcPr>
            <w:tcW w:w="986" w:type="dxa"/>
          </w:tcPr>
          <w:p w14:paraId="23826FC6" w14:textId="1D186CDE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2D78" w:rsidRPr="0089442F" w14:paraId="7CB9A14D" w14:textId="77777777" w:rsidTr="007A3141">
        <w:tc>
          <w:tcPr>
            <w:tcW w:w="562" w:type="dxa"/>
          </w:tcPr>
          <w:p w14:paraId="42E5A6B8" w14:textId="79406434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14:paraId="7F39BD74" w14:textId="530F453E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ТЕМАТИКА ЭССЕ ПО УЧЕБНОЙ ДИСЦИПЛИНЕ «ЭКОНОМИКА И БУХГАЛТЕРСКИЙ УЧЕТ ГОСТИНИЧНОГО ПРЕДПРИЯТИЯ».</w:t>
            </w:r>
          </w:p>
        </w:tc>
        <w:tc>
          <w:tcPr>
            <w:tcW w:w="986" w:type="dxa"/>
          </w:tcPr>
          <w:p w14:paraId="6525F876" w14:textId="42D0B209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2D78" w:rsidRPr="0089442F" w14:paraId="4144FCB3" w14:textId="77777777" w:rsidTr="007A3141">
        <w:tc>
          <w:tcPr>
            <w:tcW w:w="562" w:type="dxa"/>
          </w:tcPr>
          <w:p w14:paraId="02D610C8" w14:textId="61FD23A3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14:paraId="694E8186" w14:textId="3731D701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ПРЕЗЕНТАЦИЙ.</w:t>
            </w:r>
          </w:p>
        </w:tc>
        <w:tc>
          <w:tcPr>
            <w:tcW w:w="986" w:type="dxa"/>
          </w:tcPr>
          <w:p w14:paraId="03CBECB8" w14:textId="63DD3826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2D78" w:rsidRPr="0089442F" w14:paraId="5FBB18F8" w14:textId="77777777" w:rsidTr="007A3141">
        <w:tc>
          <w:tcPr>
            <w:tcW w:w="562" w:type="dxa"/>
          </w:tcPr>
          <w:p w14:paraId="0E9F3F2A" w14:textId="6FC3D05E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14:paraId="0E46E376" w14:textId="44EA76E3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ТЕМАТИКА ПРЕЗЕНТАЦИЙ ПО УЧЕБНОЙ ДИСЦИПЛИНЕ «ЭКОНОМИКА И БУХГАЛТЕРСКИЙ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УЧЕТ ГОСТИНИЧНОГО ПРЕДПРИЯТИЯ».</w:t>
            </w:r>
          </w:p>
        </w:tc>
        <w:tc>
          <w:tcPr>
            <w:tcW w:w="986" w:type="dxa"/>
          </w:tcPr>
          <w:p w14:paraId="5090D7FE" w14:textId="39278D97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2D78" w:rsidRPr="0089442F" w14:paraId="71385416" w14:textId="77777777" w:rsidTr="007A3141">
        <w:tc>
          <w:tcPr>
            <w:tcW w:w="562" w:type="dxa"/>
          </w:tcPr>
          <w:p w14:paraId="1DD23F10" w14:textId="1EBBD711" w:rsidR="00432D78" w:rsidRPr="0089442F" w:rsidRDefault="0089442F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14:paraId="25CA0103" w14:textId="54795228" w:rsidR="00432D78" w:rsidRPr="0089442F" w:rsidRDefault="0089442F" w:rsidP="0089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ОБУЧЕНИЯ.</w:t>
            </w:r>
          </w:p>
        </w:tc>
        <w:tc>
          <w:tcPr>
            <w:tcW w:w="986" w:type="dxa"/>
          </w:tcPr>
          <w:p w14:paraId="51958C68" w14:textId="00FD08F6" w:rsidR="00432D78" w:rsidRPr="0089442F" w:rsidRDefault="00122062" w:rsidP="0043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03F41126" w14:textId="5BC540BB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1398C" w14:textId="7C19941C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3F7B8" w14:textId="3C53504B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C3039" w14:textId="1712F8E4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2F1CF" w14:textId="166367C5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0B4AC" w14:textId="10702EF6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64C3D" w14:textId="646794D4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56C98" w14:textId="54E3EC6B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19F9C" w14:textId="3E84FC3D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D7E77" w14:textId="7C794796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C33B6" w14:textId="7618AE72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949BF" w14:textId="2FBEE174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BFA67" w14:textId="3A222466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B34DF" w14:textId="5688245B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78CA1" w14:textId="310AC099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B8BB2" w14:textId="787AE488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E3071" w14:textId="58B51C6A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005A5" w14:textId="7CB55D6F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E6B00" w14:textId="0DEBCCA0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5BFA3" w14:textId="1F659BD2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8555" w14:textId="5962D0A4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AF759" w14:textId="571FEE04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B03BD" w14:textId="7ECB6643" w:rsidR="00432D78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F4BC4" w14:textId="2FF92458" w:rsidR="00DC50D5" w:rsidRDefault="00432D78" w:rsidP="00432D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4CC3AAD5" w14:textId="12C84416" w:rsidR="00432D78" w:rsidRDefault="00432D78" w:rsidP="00432D7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Самостоятельная работа обучающихся в СПО является важным видом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учебной и научной деятельности студента. Поэтому 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должна стать эффективной и целенаправленной работой студента.</w:t>
      </w:r>
    </w:p>
    <w:p w14:paraId="31E4EB31" w14:textId="77777777" w:rsidR="00432D78" w:rsidRDefault="00432D78" w:rsidP="0043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Программой дисциплины «Экономика и бухгалтерский учет гостиничного предприятия» предусмотрено проведение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432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самостоятельных</w:t>
      </w:r>
      <w:r w:rsidRPr="00432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работ, направленных на формирование следующих общих и профессиональных компетенций:</w:t>
      </w:r>
    </w:p>
    <w:p w14:paraId="17015882" w14:textId="77777777" w:rsidR="00891BF0" w:rsidRPr="00891BF0" w:rsidRDefault="00432D78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1BF0"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1.1. Планировать потребности службы приема и размещения в материальных ресурсах и персонале.</w:t>
      </w:r>
    </w:p>
    <w:p w14:paraId="29AD1F5C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2.1. Планировать потребности службы питания в материальных ресурсах и персонале</w:t>
      </w:r>
    </w:p>
    <w:p w14:paraId="7198E5BC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3.1. Планировать потребности службы обслуживания и эксплуатации номерного фонда в материальных ресурсах и персонале.</w:t>
      </w:r>
    </w:p>
    <w:p w14:paraId="11B24AEC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4.1. Планировать потребности службы бронирования и продаж в материальных ресурсах и персонале.</w:t>
      </w:r>
    </w:p>
    <w:p w14:paraId="7FF0E951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1.2. Организовывать деятельность сотрудников службы приема и размещения в соответствии с текущими планами и стандартами гостиницы.</w:t>
      </w:r>
    </w:p>
    <w:p w14:paraId="5833C15C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2.2. Организовывать деятельность сотрудников службы питания в соответствии с текущими планами и стандартами гостиницы.</w:t>
      </w:r>
    </w:p>
    <w:p w14:paraId="548DC6DB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3.2. Организовывать деятельность сотрудников службы обслуживания и эксплуатации номерного фонда</w:t>
      </w:r>
    </w:p>
    <w:p w14:paraId="09435EDC" w14:textId="09ECF200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4.2 Организовывать деятельность сотрудников службы бронирования и продаж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материальных ресурсах и персонале</w:t>
      </w:r>
    </w:p>
    <w:p w14:paraId="789AE6C0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1.3-4.3 Контролировать текущую деятельность сотрудников структурных подразделений для поддержания требуемого уровня качества обслуживания гостей.</w:t>
      </w:r>
    </w:p>
    <w:p w14:paraId="699342DE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1.2-4.2. Организовывать деятельность сотрудников структурных подразделений гостиниц</w:t>
      </w:r>
    </w:p>
    <w:p w14:paraId="517926DF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14:paraId="2FD52C41" w14:textId="6B7D0B8D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 Работать в коллективе и команде, эффективно взаимодействовать с коллегами, руководством, клиентами.</w:t>
      </w:r>
    </w:p>
    <w:p w14:paraId="200F7B07" w14:textId="77777777" w:rsidR="00891BF0" w:rsidRPr="00891BF0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451A5C2" w14:textId="19B45AFA" w:rsidR="00432D78" w:rsidRPr="008B248C" w:rsidRDefault="00891BF0" w:rsidP="00891B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14:paraId="32FE27E4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информацию.</w:t>
      </w:r>
    </w:p>
    <w:p w14:paraId="5B4D245A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Формирование такого умения происходит в течение всего периода обучения через участие обучающихся в практических занятиях, выполнение контрольных заданий и тестов, написание курсовых и выпускных квалификационных работ.</w:t>
      </w:r>
    </w:p>
    <w:p w14:paraId="39787852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При этом самостоятельная работа студентов играет решающую роль в ходе всего учебного процесса.</w:t>
      </w:r>
    </w:p>
    <w:p w14:paraId="5DACC3A5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Формы самостоятельной работы студентов разнообразны. Они включают</w:t>
      </w:r>
    </w:p>
    <w:p w14:paraId="47DA735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в себя:</w:t>
      </w:r>
    </w:p>
    <w:p w14:paraId="2286FD9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- изучение и систематизацию официальных государственных документов - законов, постановлений, указов, нормативно-инструкционных и справочных материалов с использованием информационно-поисковых систем, компьютерной</w:t>
      </w:r>
    </w:p>
    <w:p w14:paraId="2FBB337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сети "Интернет";</w:t>
      </w:r>
    </w:p>
    <w:p w14:paraId="3BB1489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</w:t>
      </w:r>
    </w:p>
    <w:p w14:paraId="1B3BDC0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-подготовку докладов и рефератов, написание курсовых и выпускных квалификационных работ;</w:t>
      </w:r>
    </w:p>
    <w:p w14:paraId="62757B7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-участие в работе студенческих конференций, комплексных научных исследованиях.</w:t>
      </w:r>
    </w:p>
    <w:p w14:paraId="7EC9A90B" w14:textId="56F3BE60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Самостоятельная работа приобщает студентов к научному творчеству,</w:t>
      </w:r>
      <w:r w:rsid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поиску и решению актуальных современных проблем.</w:t>
      </w:r>
    </w:p>
    <w:p w14:paraId="19670129" w14:textId="725F8B39" w:rsidR="00DC50D5" w:rsidRPr="008B248C" w:rsidRDefault="00DC50D5" w:rsidP="00891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Задачами самостоятельной работы обучающихся являются:</w:t>
      </w:r>
    </w:p>
    <w:p w14:paraId="1FA4469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систематизация и закрепление полученных теоретических знаний и практических умений студентов;</w:t>
      </w:r>
    </w:p>
    <w:p w14:paraId="7C35716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углубление и расширение теоретических знаний;</w:t>
      </w:r>
    </w:p>
    <w:p w14:paraId="294DBA5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формирование умений использовать нормативную, правовую, справочную документацию и специальную литературу;</w:t>
      </w:r>
    </w:p>
    <w:p w14:paraId="25F18D2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развитие познавательных способностей и активности студентов: творческой</w:t>
      </w:r>
    </w:p>
    <w:p w14:paraId="3EC178F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инициативы, самостоятельности, ответственности и организованности;</w:t>
      </w:r>
    </w:p>
    <w:p w14:paraId="1F4BA85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формирование самостоятельности мышления, способностей к саморазвитию,</w:t>
      </w:r>
    </w:p>
    <w:p w14:paraId="3485624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самосовершенствованию и самореализации;</w:t>
      </w:r>
    </w:p>
    <w:p w14:paraId="7C1712E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развитие исследовательских умений;</w:t>
      </w:r>
    </w:p>
    <w:p w14:paraId="1C3C359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дипломной работ, для эффективной подготовки к итоговым зачетам и экзаменам.</w:t>
      </w:r>
    </w:p>
    <w:p w14:paraId="2A09A77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A88A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A25C5" w14:textId="566CF29B" w:rsidR="00DC50D5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A4098A" w14:textId="2C0EB5D2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20617" w14:textId="0A90812B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7F5CF" w14:textId="005DDFF8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5D16F" w14:textId="59206CD6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C29FA" w14:textId="23E34CAA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0DE5D" w14:textId="565F6FFF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87E27" w14:textId="2BEC62F4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CFABE" w14:textId="6F4C052A" w:rsidR="00891BF0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F1AA9" w14:textId="77777777" w:rsidR="00891BF0" w:rsidRPr="008B248C" w:rsidRDefault="00891BF0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7D70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FEC1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05CE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91F7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9541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B450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4EFF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1D4D3" w14:textId="4626E34B" w:rsidR="005C44BD" w:rsidRPr="0089442F" w:rsidRDefault="0089442F" w:rsidP="008944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ТЕМАТИКА САМОСТОЯТЕЛЬНОЙ РАБОТЫ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41"/>
        <w:gridCol w:w="3859"/>
        <w:gridCol w:w="1499"/>
        <w:gridCol w:w="2032"/>
      </w:tblGrid>
      <w:tr w:rsidR="005C1659" w:rsidRPr="005C1659" w14:paraId="4AD09F26" w14:textId="4C77A2EC" w:rsidTr="00202800">
        <w:tc>
          <w:tcPr>
            <w:tcW w:w="2657" w:type="dxa"/>
          </w:tcPr>
          <w:p w14:paraId="085A1EF9" w14:textId="478655B6" w:rsidR="005C1659" w:rsidRPr="0089442F" w:rsidRDefault="005C1659" w:rsidP="00432D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25" w:type="dxa"/>
          </w:tcPr>
          <w:p w14:paraId="0462DBDA" w14:textId="02FB795B" w:rsidR="005C1659" w:rsidRPr="0089442F" w:rsidRDefault="005C1659" w:rsidP="00432D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14:paraId="5F98DFCF" w14:textId="7A86C93C" w:rsidR="005C1659" w:rsidRPr="0089442F" w:rsidRDefault="005C1659" w:rsidP="00432D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32" w:type="dxa"/>
          </w:tcPr>
          <w:p w14:paraId="24B21B04" w14:textId="05CA66CD" w:rsidR="005C1659" w:rsidRPr="0089442F" w:rsidRDefault="008C7904" w:rsidP="00432D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5C1659" w:rsidRPr="005C1659" w14:paraId="498BE5C3" w14:textId="5FC335C7" w:rsidTr="00202800">
        <w:tc>
          <w:tcPr>
            <w:tcW w:w="2657" w:type="dxa"/>
          </w:tcPr>
          <w:p w14:paraId="6D0ACD27" w14:textId="77777777" w:rsidR="005C1659" w:rsidRPr="005C44BD" w:rsidRDefault="005C1659" w:rsidP="00432D7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4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14:paraId="324E5B8A" w14:textId="526D3186" w:rsidR="005C1659" w:rsidRPr="005C1659" w:rsidRDefault="005C1659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Экономические основы функционирования предприятия (организации) отрасли гостеприимства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01C" w14:textId="77777777" w:rsidR="005C1659" w:rsidRPr="005C1659" w:rsidRDefault="005C1659" w:rsidP="00432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471886F5" w14:textId="77777777" w:rsidR="005C1659" w:rsidRPr="005C1659" w:rsidRDefault="005C1659" w:rsidP="0043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макета эксплуатационной программы с учётом основных и дополнительных услуг. </w:t>
            </w:r>
          </w:p>
          <w:p w14:paraId="12FE351B" w14:textId="77777777" w:rsidR="005C1659" w:rsidRPr="005C1659" w:rsidRDefault="005C1659" w:rsidP="0043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примерных тарифов на основные и дополнительные услуги, оказываемые отелями различных категорий г. </w:t>
            </w:r>
            <w:proofErr w:type="gramStart"/>
            <w:r w:rsidRPr="005C1659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proofErr w:type="gramEnd"/>
            <w:r w:rsidRPr="005C165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данных справочной литературы и сети Интернет:</w:t>
            </w:r>
          </w:p>
          <w:p w14:paraId="031A9421" w14:textId="6CE4F256" w:rsidR="005C1659" w:rsidRPr="005C1659" w:rsidRDefault="005C1659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>ахождение инновационных дополнительных услуг, предлагаемых в российских и зарубежных отелях, служащих повышению конкурентоспособности отелей;</w:t>
            </w:r>
          </w:p>
        </w:tc>
        <w:tc>
          <w:tcPr>
            <w:tcW w:w="1417" w:type="dxa"/>
          </w:tcPr>
          <w:p w14:paraId="2DB1650B" w14:textId="39738C47" w:rsidR="005C1659" w:rsidRPr="005C1659" w:rsidRDefault="005C1659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14:paraId="74AE0B4B" w14:textId="77777777" w:rsidR="005C1659" w:rsidRDefault="008C7904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14:paraId="7D75035B" w14:textId="77777777" w:rsidR="008C7904" w:rsidRDefault="008C7904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14:paraId="4B2EC63A" w14:textId="19EC630D" w:rsidR="008C7904" w:rsidRDefault="00A01C38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904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14:paraId="29B61187" w14:textId="77777777" w:rsid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602BF52C" w14:textId="77777777" w:rsid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14:paraId="5EF2FE84" w14:textId="69B9D296" w:rsidR="00202800" w:rsidRPr="005C1659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C1659" w:rsidRPr="005C1659" w14:paraId="298EEEFC" w14:textId="2B1AE505" w:rsidTr="00202800">
        <w:tc>
          <w:tcPr>
            <w:tcW w:w="2657" w:type="dxa"/>
          </w:tcPr>
          <w:p w14:paraId="3DC9AE1D" w14:textId="77777777" w:rsidR="005C1659" w:rsidRPr="005C1659" w:rsidRDefault="005C1659" w:rsidP="00A01C38">
            <w:pPr>
              <w:tabs>
                <w:tab w:val="left" w:pos="2835"/>
              </w:tabs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5C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Бухгалтерский и налоговый учет доходов гостиниц</w:t>
            </w:r>
          </w:p>
          <w:p w14:paraId="16FA3F43" w14:textId="00C6C6EA" w:rsidR="005C1659" w:rsidRPr="005C1659" w:rsidRDefault="005C1659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7AD8D307" w14:textId="77777777" w:rsidR="005C1659" w:rsidRPr="005C1659" w:rsidRDefault="005C1659" w:rsidP="00432D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190538C9" w14:textId="5286E87C" w:rsidR="005C1659" w:rsidRPr="005C1659" w:rsidRDefault="005C1659" w:rsidP="00432D78">
            <w:pPr>
              <w:numPr>
                <w:ilvl w:val="0"/>
                <w:numId w:val="1"/>
              </w:numPr>
              <w:tabs>
                <w:tab w:val="left" w:pos="217"/>
              </w:tabs>
              <w:ind w:left="-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документов </w:t>
            </w:r>
            <w:r w:rsidRPr="005C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учёту выручки от услуг по проживанию</w:t>
            </w: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гостиницы</w:t>
            </w:r>
          </w:p>
          <w:p w14:paraId="1959A384" w14:textId="63180CEA" w:rsidR="005C1659" w:rsidRPr="005C1659" w:rsidRDefault="005C1659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2BEF2" w14:textId="5E4455A5" w:rsidR="005C1659" w:rsidRPr="005C1659" w:rsidRDefault="008C7904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7579042E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14:paraId="3EA25A4D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14:paraId="756F0852" w14:textId="593439C4" w:rsidR="00202800" w:rsidRPr="00202800" w:rsidRDefault="00A01C38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2800" w:rsidRPr="00202800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14:paraId="3F9F3583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59D4C904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14:paraId="41D0CD34" w14:textId="533083E8" w:rsidR="005C1659" w:rsidRPr="005C1659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C1659" w:rsidRPr="005C1659" w14:paraId="005F6460" w14:textId="025D1C4F" w:rsidTr="00202800">
        <w:tc>
          <w:tcPr>
            <w:tcW w:w="2657" w:type="dxa"/>
          </w:tcPr>
          <w:p w14:paraId="6B72F99C" w14:textId="267E6DD9" w:rsidR="005C1659" w:rsidRPr="005C1659" w:rsidRDefault="005C1659" w:rsidP="00A0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 w:rsidRPr="005C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Бухгалтерский и налоговый учёт расходов гостиниц</w:t>
            </w:r>
          </w:p>
        </w:tc>
        <w:tc>
          <w:tcPr>
            <w:tcW w:w="3925" w:type="dxa"/>
          </w:tcPr>
          <w:p w14:paraId="7E78043B" w14:textId="5FAAF94B" w:rsidR="005C1659" w:rsidRDefault="005C1659" w:rsidP="00432D78">
            <w:pPr>
              <w:pStyle w:val="a4"/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840C17A" w14:textId="3D18E0E2" w:rsidR="005C1659" w:rsidRPr="005C1659" w:rsidRDefault="005C1659" w:rsidP="00432D78">
            <w:pPr>
              <w:pStyle w:val="a4"/>
              <w:numPr>
                <w:ilvl w:val="0"/>
                <w:numId w:val="1"/>
              </w:numPr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по</w:t>
            </w:r>
            <w:r w:rsidRPr="005C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>чёту постельного белья, моющих средств, нормы списания посуды действующей гостиницы</w:t>
            </w:r>
          </w:p>
          <w:p w14:paraId="34DEBB20" w14:textId="5BFB47B2" w:rsidR="005C1659" w:rsidRPr="005C1659" w:rsidRDefault="005C1659" w:rsidP="00432D78">
            <w:pPr>
              <w:pStyle w:val="a4"/>
              <w:numPr>
                <w:ilvl w:val="0"/>
                <w:numId w:val="1"/>
              </w:numPr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документов </w:t>
            </w:r>
            <w:r w:rsidRPr="005C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учёту расходов на форменную одежду, и приобретение многолетних насаждений</w:t>
            </w:r>
            <w:r w:rsidRPr="005C165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гостиницы</w:t>
            </w:r>
          </w:p>
        </w:tc>
        <w:tc>
          <w:tcPr>
            <w:tcW w:w="1417" w:type="dxa"/>
          </w:tcPr>
          <w:p w14:paraId="5FBD925D" w14:textId="7E96845D" w:rsidR="005C1659" w:rsidRPr="005C1659" w:rsidRDefault="008C7904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2445E0B6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14:paraId="27CA6030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14:paraId="19D8E283" w14:textId="5FAE4E1C" w:rsidR="00202800" w:rsidRPr="00202800" w:rsidRDefault="00A01C38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2800" w:rsidRPr="00202800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14:paraId="30768399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4DA34D69" w14:textId="77777777" w:rsidR="00202800" w:rsidRPr="00202800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14:paraId="4913C310" w14:textId="0CDDA444" w:rsidR="005C1659" w:rsidRPr="005C1659" w:rsidRDefault="00202800" w:rsidP="0043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14:paraId="61254A7F" w14:textId="77777777" w:rsidR="005C44BD" w:rsidRPr="008B248C" w:rsidRDefault="005C44BD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8EC4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96886" w14:textId="77777777" w:rsidR="005C44BD" w:rsidRDefault="005C44BD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65C44" w14:textId="77777777" w:rsidR="005C44BD" w:rsidRDefault="005C44BD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13053" w14:textId="77777777" w:rsidR="005C44BD" w:rsidRDefault="005C44BD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1CD6E" w14:textId="77777777" w:rsidR="005C44BD" w:rsidRDefault="005C44BD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CDECD" w14:textId="77777777" w:rsidR="005C44BD" w:rsidRDefault="005C44BD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465E7" w14:textId="77777777" w:rsidR="005C44BD" w:rsidRDefault="005C44BD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1544C" w14:textId="77777777" w:rsidR="005C44BD" w:rsidRDefault="005C44BD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CB78E" w14:textId="756E6551" w:rsidR="00DC50D5" w:rsidRPr="008B248C" w:rsidRDefault="00DC50D5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ВЫПОЛНЕНИЮ РЕФЕРАТОВ</w:t>
      </w:r>
    </w:p>
    <w:p w14:paraId="721AAE08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Написание реферата является</w:t>
      </w:r>
      <w:r w:rsidRPr="008B248C">
        <w:rPr>
          <w:rFonts w:ascii="Times New Roman" w:hAnsi="Times New Roman" w:cs="Times New Roman"/>
          <w:sz w:val="24"/>
          <w:szCs w:val="24"/>
        </w:rPr>
        <w:t>:</w:t>
      </w:r>
    </w:p>
    <w:p w14:paraId="232C0BD7" w14:textId="087EFA99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одной из форм обучения студентов, направленной на организацию и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повышение уровня самостоятельной работы студентов;</w:t>
      </w:r>
    </w:p>
    <w:p w14:paraId="03208D36" w14:textId="0F16C57F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одной из форм научной работы обучающихся, целью которой является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расширение научного кругозора студентов, ознакомление с методологией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научного поиска.</w:t>
      </w:r>
    </w:p>
    <w:p w14:paraId="12D5FA81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Реферат, как форма обучения обучающихся, 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14:paraId="35F7EEF3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14:paraId="0396A0B8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Темы рефератов определяются ЦК и содержатся в программе учебной дисциплины.</w:t>
      </w:r>
    </w:p>
    <w:p w14:paraId="44A06E69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Преподаватель рекомендует литературу, которая может быть использована для написания реферата.</w:t>
      </w:r>
    </w:p>
    <w:p w14:paraId="59B89B7E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Целью написания рефератов является</w:t>
      </w:r>
      <w:r w:rsidRPr="008B248C">
        <w:rPr>
          <w:rFonts w:ascii="Times New Roman" w:hAnsi="Times New Roman" w:cs="Times New Roman"/>
          <w:sz w:val="24"/>
          <w:szCs w:val="24"/>
        </w:rPr>
        <w:t>:</w:t>
      </w:r>
    </w:p>
    <w:p w14:paraId="1A32197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привитие обучающимся навыков библиографического поиска необходимой литературы (на бумажных носителях, в электронном виде);</w:t>
      </w:r>
    </w:p>
    <w:p w14:paraId="0F07211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привитие обучающимся навыков компактного изложения мнения авторов и своего суждения по выбранному вопросу в письменной форме, научно</w:t>
      </w:r>
    </w:p>
    <w:p w14:paraId="1F8DB17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грамотным языком и в хорошем стиле;</w:t>
      </w:r>
    </w:p>
    <w:p w14:paraId="1FFAB6F0" w14:textId="61FD2CA8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приобретение навыка грамотного оформления ссылок на используемые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источники, правильного цитирования авторского текста;</w:t>
      </w:r>
    </w:p>
    <w:p w14:paraId="34F34029" w14:textId="4A19956C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выявление и развитие у обучающихся интереса к определенной научной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и практической проблематике с тем, чтобы исследование ее в дальнейшем продолжалось в подготовке и написании курсовых и выпускной квалификационной работы и дальнейших научных трудах.</w:t>
      </w:r>
    </w:p>
    <w:p w14:paraId="72F13E2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Требования к содержанию:</w:t>
      </w:r>
    </w:p>
    <w:p w14:paraId="2BE9850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материал, использованный в реферате, должен относится строго к выбранной теме;</w:t>
      </w:r>
    </w:p>
    <w:p w14:paraId="048C4304" w14:textId="25E71365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необходимо изложить основные аспекты проблемы не только грамотно,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но и в соответствии с той или иной логикой (хронологической, тематической,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событийной и др.)</w:t>
      </w:r>
    </w:p>
    <w:p w14:paraId="13F3A24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при изложении следует сгруппировать идеи разных авторов по общности точек зрения или по научным школам;</w:t>
      </w:r>
    </w:p>
    <w:p w14:paraId="5AABDF25" w14:textId="1FE73B18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реферат должен заканчиваться подведением итогов проведенной исследовательской работы: содержать краткий анализ-обоснование преимуществ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той точки зрения по рассматриваемому вопросу, с которой Вы солидарны.</w:t>
      </w:r>
    </w:p>
    <w:p w14:paraId="0E9C7ACB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Структура реферата</w:t>
      </w:r>
    </w:p>
    <w:p w14:paraId="241F63E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Начинается реферат с титульного листа.</w:t>
      </w:r>
    </w:p>
    <w:p w14:paraId="6347C06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2. За титульным листом следует Содержание. Содержание 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план реферата, в котором каждому разделу должен соответствовать номер страницы, на которой он находится.</w:t>
      </w:r>
    </w:p>
    <w:p w14:paraId="4E2A359F" w14:textId="276C3069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Текст реферата. Он делится на три части: введение, основная часть и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заключение.</w:t>
      </w:r>
    </w:p>
    <w:p w14:paraId="4457ED8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а) Введение - раздел реферата, посвященный постановке проблемы, которая будет рассматриваться и обоснованию выбора темы.</w:t>
      </w:r>
    </w:p>
    <w:p w14:paraId="7C411D6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б) Основная часть 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звено работы, в котором последовательно раскрывается выбранная тема. Основная часть может быть представлена как </w:t>
      </w:r>
      <w:proofErr w:type="spellStart"/>
      <w:r w:rsidRPr="008B248C">
        <w:rPr>
          <w:rFonts w:ascii="Times New Roman" w:hAnsi="Times New Roman" w:cs="Times New Roman"/>
          <w:sz w:val="24"/>
          <w:szCs w:val="24"/>
        </w:rPr>
        <w:t>цельнымстекстом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 xml:space="preserve">, так и разделена на </w:t>
      </w:r>
      <w:r w:rsidRPr="008B248C">
        <w:rPr>
          <w:rFonts w:ascii="Times New Roman" w:hAnsi="Times New Roman" w:cs="Times New Roman"/>
          <w:sz w:val="24"/>
          <w:szCs w:val="24"/>
        </w:rPr>
        <w:lastRenderedPageBreak/>
        <w:t>главы. При необходимости текст реферата может дополняться иллюстрациями, таблицами, графиками, но ими не следует "перегружать" текст.</w:t>
      </w:r>
    </w:p>
    <w:p w14:paraId="110ED1D9" w14:textId="52C46C5E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в) Заключение - данный раздел реферата должен быть представлен в виде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"высветились" в ходе работы над рефератом, но не были раскрыты в работе.</w:t>
      </w:r>
    </w:p>
    <w:p w14:paraId="7557B2C6" w14:textId="0B52AD95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Список использованных источников. В данном списке называются как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источников. Работа, выполненная с использованием материала, содержащегося в одном научном источнике, является явным плагиатом и не принимается. Оформление должно соответствовать требованиям библиографических стандартов.</w:t>
      </w:r>
    </w:p>
    <w:p w14:paraId="40724354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 xml:space="preserve">Объем и технические требования, предъявляемые к выполнению реферата </w:t>
      </w:r>
    </w:p>
    <w:p w14:paraId="7A8DB405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Объем работы должен быть, как правило, не менее 15 и не более 20 страниц. Работа должна выполняться через полуторный интервал 14 шрифтом, размеры оставляемых полей: левое - 30 мм, правое - 10 мм, нижнее - 20 мм, верхнее - 20 мм. Страницы должны быть пронумерованы (нумерация в верхней части страницы по центру).</w:t>
      </w:r>
    </w:p>
    <w:p w14:paraId="29402119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Расстояние между названием части реферата или главы и последующим текстом должно быть равно двум интервалам. Фразы, начинающиеся с "красной" строки, печатаются с абзацным отступом от начала строки, равным 1,5 см.</w:t>
      </w:r>
    </w:p>
    <w:p w14:paraId="1C428A89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При цитировании необходимо соблюдать следующие правила:</w:t>
      </w:r>
    </w:p>
    <w:p w14:paraId="2C109FCB" w14:textId="2845C61B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текст цитаты заключается в кавычки и приводится без изменений, без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14:paraId="14CEEA6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14:paraId="6102C848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Реферат</w:t>
      </w:r>
      <w:r w:rsidRPr="008B248C">
        <w:rPr>
          <w:rFonts w:ascii="Times New Roman" w:hAnsi="Times New Roman" w:cs="Times New Roman"/>
          <w:sz w:val="24"/>
          <w:szCs w:val="24"/>
        </w:rPr>
        <w:t xml:space="preserve"> – письменная работа, выполняемая обучающимся в течение длительного срока (от недели до месяца).</w:t>
      </w:r>
    </w:p>
    <w:p w14:paraId="42CA56B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85BA174" w14:textId="4C716DAB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«отлично» выставляется, если обучающийся выявляет всестороннее и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глубокое знание учебного программного материала:</w:t>
      </w:r>
    </w:p>
    <w:p w14:paraId="1E4DBC9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самостоятельно изучает дополнительные источники по теме;</w:t>
      </w:r>
    </w:p>
    <w:p w14:paraId="274840A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умеет систематизировать материал и кратко его излагать;</w:t>
      </w:r>
    </w:p>
    <w:p w14:paraId="19E4F3B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свободно ориентируется в нормативно-правовой базе в области бухгалтерского учета;</w:t>
      </w:r>
    </w:p>
    <w:p w14:paraId="7F65FA3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порядок подготовки реферата соответствует предъявляемым требованиям.</w:t>
      </w:r>
    </w:p>
    <w:p w14:paraId="07EF14F7" w14:textId="44ABED66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«хорошо» выставляется, если обучающийся допускает неточности в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определениях, понятиях:</w:t>
      </w:r>
    </w:p>
    <w:p w14:paraId="7A03F00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свободно ориентируется в нормативной базе в области бухгалтерского учета;</w:t>
      </w:r>
    </w:p>
    <w:p w14:paraId="041CA53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недостаточно полно раскрывает тему;</w:t>
      </w:r>
    </w:p>
    <w:p w14:paraId="59FA48D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умеет использовать дополнительные источники информации;</w:t>
      </w:r>
    </w:p>
    <w:p w14:paraId="71C9BD4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может четко определить границы проблемы.</w:t>
      </w:r>
    </w:p>
    <w:p w14:paraId="5253D04A" w14:textId="4F40FCA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выставляется, если обучающийся раскрывает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лишь некоторые вопросы темы реферата:</w:t>
      </w:r>
    </w:p>
    <w:p w14:paraId="746A80A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- допускает ошибки в определениях;</w:t>
      </w:r>
    </w:p>
    <w:p w14:paraId="34D62B0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неверно трактует нормативно-правовые документы в области бухгалтерского учета;</w:t>
      </w:r>
    </w:p>
    <w:p w14:paraId="173CC95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допускает логические ошибки в изложении;</w:t>
      </w:r>
    </w:p>
    <w:p w14:paraId="1203D6E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многие выводы в реферате не обоснованы;</w:t>
      </w:r>
    </w:p>
    <w:p w14:paraId="3857674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слабое владение материалом темы.</w:t>
      </w:r>
    </w:p>
    <w:p w14:paraId="6A790186" w14:textId="5156B053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выставляется, если обучающийся не раскрыл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тему реферата:</w:t>
      </w:r>
    </w:p>
    <w:p w14:paraId="3F3C699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ориентируется в материале исследования;</w:t>
      </w:r>
    </w:p>
    <w:p w14:paraId="0BAAAB2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может выявить и решить проблему на должном уровне;</w:t>
      </w:r>
    </w:p>
    <w:p w14:paraId="2D73E77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реферат не подготовлен;</w:t>
      </w:r>
    </w:p>
    <w:p w14:paraId="52833E8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отсутствует ориентация в материале;</w:t>
      </w:r>
    </w:p>
    <w:p w14:paraId="1001D44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освоена тема реферата;</w:t>
      </w:r>
    </w:p>
    <w:p w14:paraId="3138589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допущены существенные ошибки в проведенном исследовании.</w:t>
      </w:r>
    </w:p>
    <w:p w14:paraId="59AC762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E487B" w14:textId="77777777" w:rsidR="00DC50D5" w:rsidRPr="008B248C" w:rsidRDefault="00DC50D5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ТЕМАТИКА РЕФЕРАТОВ</w:t>
      </w:r>
    </w:p>
    <w:p w14:paraId="06287743" w14:textId="30470296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по учебной дисциплине «Экономика и бухгалтерский учет гостиничного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предприятия»:</w:t>
      </w:r>
    </w:p>
    <w:p w14:paraId="5973EED9" w14:textId="77777777" w:rsidR="00DC50D5" w:rsidRPr="008B248C" w:rsidRDefault="00DC50D5" w:rsidP="00894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Раздел 1</w:t>
      </w:r>
    </w:p>
    <w:p w14:paraId="4F9EECCC" w14:textId="77777777" w:rsidR="00DC50D5" w:rsidRPr="008B248C" w:rsidRDefault="00DC50D5" w:rsidP="00894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Отраслевые особенности организации в рыночной экономике</w:t>
      </w:r>
    </w:p>
    <w:p w14:paraId="1EEF328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Экономические основы функционирования предприятий.</w:t>
      </w:r>
    </w:p>
    <w:p w14:paraId="5971B4B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Предпринимательство в России и за рубежом.</w:t>
      </w:r>
    </w:p>
    <w:p w14:paraId="7A2EA43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Управление технологическим процессом в производстве.</w:t>
      </w:r>
    </w:p>
    <w:p w14:paraId="6A6007E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Контроль за качеством продукции.</w:t>
      </w:r>
    </w:p>
    <w:p w14:paraId="011D503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Жизненный цикл товара.</w:t>
      </w:r>
    </w:p>
    <w:p w14:paraId="5C9A1EA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Оборотный капитал предприятия</w:t>
      </w:r>
    </w:p>
    <w:p w14:paraId="1F969EA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Необходимость, значение и способы нормирования оборотных средств.</w:t>
      </w:r>
    </w:p>
    <w:p w14:paraId="70510B2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эффективности использования оборотных средств предприятия.</w:t>
      </w:r>
    </w:p>
    <w:p w14:paraId="7026215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Организация планирования производственных запасов на предприятии.</w:t>
      </w:r>
    </w:p>
    <w:p w14:paraId="01D949B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Кадры организации и производительность труда</w:t>
      </w:r>
    </w:p>
    <w:p w14:paraId="07ECCB5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Организация процесса подбора персонала на предприятии.</w:t>
      </w:r>
    </w:p>
    <w:p w14:paraId="2242943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Резервы роста производительности труда.</w:t>
      </w:r>
    </w:p>
    <w:p w14:paraId="6F3DD6B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Сущность, необходимость мотивации труда на предприятии.</w:t>
      </w:r>
    </w:p>
    <w:p w14:paraId="32642BE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Рынок труда и его современные особенности в России.</w:t>
      </w:r>
    </w:p>
    <w:p w14:paraId="47F4015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Прибыль и рентабельность предприятия</w:t>
      </w:r>
    </w:p>
    <w:p w14:paraId="76E580E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Процесс формирования прибыли предприятия.</w:t>
      </w:r>
    </w:p>
    <w:p w14:paraId="5D8F5DF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Рентабельность - основной показатель доходности, эффективности и прибыльности деятельности.</w:t>
      </w:r>
    </w:p>
    <w:p w14:paraId="60146ED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Резервы роста прибыли и рентабельности.</w:t>
      </w:r>
    </w:p>
    <w:p w14:paraId="0AEC60EF" w14:textId="77777777" w:rsidR="00DC50D5" w:rsidRPr="008B248C" w:rsidRDefault="00DC50D5" w:rsidP="00894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Раздел 2</w:t>
      </w:r>
    </w:p>
    <w:p w14:paraId="294F60D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История развития бухгалтерского учета.</w:t>
      </w:r>
    </w:p>
    <w:p w14:paraId="6543759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Основные этапы становления бухгалтерского учета.</w:t>
      </w:r>
    </w:p>
    <w:p w14:paraId="68031F5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Задачи, функции и пользователи бухгалтерского учета.</w:t>
      </w:r>
    </w:p>
    <w:p w14:paraId="5AD6EFC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Бухгалтерская профессия и профессиональная этика.</w:t>
      </w:r>
    </w:p>
    <w:p w14:paraId="02B9799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Имущество гостиничного предприятия и его классификация.</w:t>
      </w:r>
    </w:p>
    <w:p w14:paraId="207A569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Значение и функции баланса.</w:t>
      </w:r>
    </w:p>
    <w:p w14:paraId="1058DCA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7. Способы обобщения и проверки бухгалтерских записей.</w:t>
      </w:r>
    </w:p>
    <w:p w14:paraId="3C162F4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8. Характеристика разделов Плана счетов бухгалтерского учета.</w:t>
      </w:r>
    </w:p>
    <w:p w14:paraId="3A1FFE7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9. Нет документа - нет бухгалтерской записи.</w:t>
      </w:r>
    </w:p>
    <w:p w14:paraId="787144D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10.Основные правила составления документов.</w:t>
      </w:r>
    </w:p>
    <w:p w14:paraId="2C6AB56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11.Основные этапы документооборота предприятия гостиничного бизнеса.</w:t>
      </w:r>
    </w:p>
    <w:p w14:paraId="14BD635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12.Инвентаризация и её роль в бухгалтерском учете.</w:t>
      </w:r>
    </w:p>
    <w:p w14:paraId="4097F7C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13.Характеристика материально-производственных запасов гостиницы.</w:t>
      </w:r>
    </w:p>
    <w:p w14:paraId="2109C04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14.Формы и системы оплаты труда</w:t>
      </w:r>
    </w:p>
    <w:p w14:paraId="0E22FB2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15.Удержания по инициативе работодателя</w:t>
      </w:r>
    </w:p>
    <w:p w14:paraId="6F08DA7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16.Учет дебиторской и кредиторской задолженности</w:t>
      </w:r>
    </w:p>
    <w:p w14:paraId="41B1A08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17.Учет расчетов с использованием векселей</w:t>
      </w:r>
    </w:p>
    <w:p w14:paraId="566950B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18.Характеристика транспортно-заготовительных расходов гостиничного предприятия.</w:t>
      </w:r>
    </w:p>
    <w:p w14:paraId="214A29E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19.Техника учетной регистрации хозяйственных операций.</w:t>
      </w:r>
    </w:p>
    <w:p w14:paraId="3535C62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20.Актуальность применения автоматизированной формы учета на гостиничном предприятии.</w:t>
      </w:r>
    </w:p>
    <w:p w14:paraId="6AFF941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132F6" w14:textId="77777777" w:rsidR="00DC50D5" w:rsidRPr="008B248C" w:rsidRDefault="00DC50D5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РЕКОМЕНДАЦИИ ПО ПОДГОТОВКЕ ИНФОРМАЦИОННОГО СООБЩЕНИЯ</w:t>
      </w:r>
    </w:p>
    <w:p w14:paraId="7F6CE3E6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Подготовка информационного сообщения – это вид внеаудиторной самостоятельной работы по подготовке небольшого по объему устного сообщения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для озвучивания на семинаре, практическом занятии. Сообщаемая информация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носит характер уточнения или обобщения, несет новизну, отражает современный взгляд по определенным проблемам.</w:t>
      </w:r>
    </w:p>
    <w:p w14:paraId="0F6FFB46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Оформляется задание письменно, оно может включать элементы наглядности (иллюстрации, демонстрацию).</w:t>
      </w:r>
    </w:p>
    <w:p w14:paraId="560764B3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Регламент времени на озвучивание сообщения – до 5 мин.</w:t>
      </w:r>
    </w:p>
    <w:p w14:paraId="068B6830" w14:textId="1CA68995" w:rsidR="00DC50D5" w:rsidRPr="008B248C" w:rsidRDefault="00DC50D5" w:rsidP="008944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Затраты времени на подготовку сообщения зависят от трудности сбора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информации, сложности материала по теме, индивидуальных особенностей</w:t>
      </w:r>
      <w:r w:rsidR="0089442F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студента и определяются преподавателем.</w:t>
      </w:r>
    </w:p>
    <w:p w14:paraId="2D28AAAB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преподавателя в подготовке информационного сообщения:</w:t>
      </w:r>
    </w:p>
    <w:p w14:paraId="0C28229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определить тему и цель сообщения;</w:t>
      </w:r>
    </w:p>
    <w:p w14:paraId="7AC2A9E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определить место и сроки подготовки сообщения;</w:t>
      </w:r>
    </w:p>
    <w:p w14:paraId="18FC061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оказать консультативную помощь при формировании структуры сообщения;</w:t>
      </w:r>
    </w:p>
    <w:p w14:paraId="178262D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рекомендовать основную и дополнительную литературу по теме сообщения;</w:t>
      </w:r>
    </w:p>
    <w:p w14:paraId="0015CA3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оценить сообщение в контексте занятия.</w:t>
      </w:r>
    </w:p>
    <w:p w14:paraId="5EFA5A3E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обучающегося в подготовке информационного сообщения:</w:t>
      </w:r>
    </w:p>
    <w:p w14:paraId="4564EF5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собрать и изучить литературу по теме;</w:t>
      </w:r>
    </w:p>
    <w:p w14:paraId="4C3DC20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составить план или графическую структуру сообщения;</w:t>
      </w:r>
    </w:p>
    <w:p w14:paraId="78496AF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выделить основные понятия, раскрывающие тему;</w:t>
      </w:r>
    </w:p>
    <w:p w14:paraId="3398AF0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ввести в текст дополнительные данные, характеризующие объект изучения;</w:t>
      </w:r>
    </w:p>
    <w:p w14:paraId="037FE67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оформить текст сообщения письменно;</w:t>
      </w:r>
    </w:p>
    <w:p w14:paraId="5CB9B9F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сдать на контроль преподавателю и озвучить в установленный срок.</w:t>
      </w:r>
    </w:p>
    <w:p w14:paraId="5C2075A0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 Критерии оценки:</w:t>
      </w:r>
    </w:p>
    <w:p w14:paraId="644D51B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«отлично» выставляется, если обучающийся дает полный и правильный ответ на поставленные и дополнительные вопросы (если в таковых была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необходимость):</w:t>
      </w:r>
    </w:p>
    <w:p w14:paraId="0545BEF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обнаруживает всестороннее системное и глубокое знание программного материала;</w:t>
      </w:r>
    </w:p>
    <w:p w14:paraId="5FBBD48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- обстоятельно раскрывает соответствующие методологические и теоретические положения;</w:t>
      </w:r>
    </w:p>
    <w:p w14:paraId="43D463B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демонстрирует знание современной учебной и научной литературы;</w:t>
      </w:r>
    </w:p>
    <w:p w14:paraId="4601E07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владеет понятийным аппаратом;</w:t>
      </w:r>
    </w:p>
    <w:p w14:paraId="510DC4B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демонстрирует способность к анализу и сопоставлению различных подходов к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решению заявленной проблематики;</w:t>
      </w:r>
    </w:p>
    <w:p w14:paraId="183FBDB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подтверждает теоретические постулаты практическими примерами;</w:t>
      </w:r>
    </w:p>
    <w:p w14:paraId="605E52F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способен творчески применять знание теории к решению профессиональных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задач;</w:t>
      </w:r>
    </w:p>
    <w:p w14:paraId="1DA2027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имеет собственную оценочную позицию и умеет аргументировано и убедительно её раскрывать;</w:t>
      </w:r>
    </w:p>
    <w:p w14:paraId="6B4520D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четко излагает материал в логической последовательности.</w:t>
      </w:r>
    </w:p>
    <w:p w14:paraId="5609A5E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 Оценка «хорошо» выставляется, если обучающийся дает ответ, отличающийся меньшей обстоятельностью и глубиной изложения:</w:t>
      </w:r>
    </w:p>
    <w:p w14:paraId="4B2D978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обнаруживает при этом твердое знание программного материала;</w:t>
      </w:r>
    </w:p>
    <w:p w14:paraId="2F1C153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допускает несущественные ошибки и неточности в изложении теоретического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материала, исправленные после дополнительного вопроса;</w:t>
      </w:r>
    </w:p>
    <w:p w14:paraId="6367287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опирается при построении ответа только на обязательную литературу;</w:t>
      </w:r>
    </w:p>
    <w:p w14:paraId="0788214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подтверждает теоретические постулаты отдельными примерами из практической деятельности;</w:t>
      </w:r>
    </w:p>
    <w:p w14:paraId="0C7104D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способен применять знание теории к решению задач профессионального характера;</w:t>
      </w:r>
    </w:p>
    <w:p w14:paraId="66D3B5D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испытывает небольшие трудности при определении собственной оценочной</w:t>
      </w:r>
    </w:p>
    <w:p w14:paraId="62F333F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позиции;</w:t>
      </w:r>
    </w:p>
    <w:p w14:paraId="271CB20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наблюдается незначительное нарушение логики изложения материала.</w:t>
      </w:r>
    </w:p>
    <w:p w14:paraId="12E61AE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выставляется, если обучающийся в основном знает программный материал в объеме, необходимом для предстоящей работы по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профессии, но ответ, отличается недостаточной полнотой и обстоятельностью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изложения:</w:t>
      </w:r>
    </w:p>
    <w:p w14:paraId="20A29C0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допускает существенные ошибки и неточности в изложении теоретического</w:t>
      </w:r>
    </w:p>
    <w:p w14:paraId="1949AF4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материала;</w:t>
      </w:r>
    </w:p>
    <w:p w14:paraId="3AD55F9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ответ имеет репродуктивный характер;</w:t>
      </w:r>
    </w:p>
    <w:p w14:paraId="26C07A1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 целом усвоил основную литературу;</w:t>
      </w:r>
    </w:p>
    <w:p w14:paraId="4119CA6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обнаруживает неумение применять нормативные принципы, закономерности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и категории для объяснения конкретных фактов и явлений;</w:t>
      </w:r>
    </w:p>
    <w:p w14:paraId="1577CFA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требуется помощь со стороны (путем наводящих вопросов, небольших разъяснений и т.п.);</w:t>
      </w:r>
    </w:p>
    <w:p w14:paraId="30651C0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испытывает существенные трудности при определении собственной оценочной позиции;</w:t>
      </w:r>
    </w:p>
    <w:p w14:paraId="31F0BF1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наблюдается нарушение логики изложения материала.</w:t>
      </w:r>
    </w:p>
    <w:p w14:paraId="7BDE9B1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выставляется, если обучающийся обнаруживает незнание или непонимание большей или наиболее существенной части содержания учебного материала:</w:t>
      </w:r>
    </w:p>
    <w:p w14:paraId="25F05F6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допускает принципиальные ошибки в ответе на вопросы;</w:t>
      </w:r>
    </w:p>
    <w:p w14:paraId="1188C61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может исправить ошибки с помощью наводящих вопросов;</w:t>
      </w:r>
    </w:p>
    <w:p w14:paraId="47251C4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способен применять знание теории к решению задач профессионального</w:t>
      </w:r>
    </w:p>
    <w:p w14:paraId="75B9BBA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характера;</w:t>
      </w:r>
    </w:p>
    <w:p w14:paraId="7161184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умеет определить собственную оценочную позицию;</w:t>
      </w:r>
    </w:p>
    <w:p w14:paraId="34ECA27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допускает грубое нарушение логики изложения материала.</w:t>
      </w:r>
    </w:p>
    <w:p w14:paraId="7521D797" w14:textId="77777777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lastRenderedPageBreak/>
        <w:t>ТЕМАТИКА ИНФОРМАЦИОННЫХ СООБЩЕНИЙ</w:t>
      </w:r>
    </w:p>
    <w:p w14:paraId="1E0AF393" w14:textId="6EAD1231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ПО УЧЕБНОЙ ДИСЦИПЛИНЕ «ЭКОНОМИКА И БУХГАЛТЕРСКИЙ УЧЕТ ГОСТИНИЧНОГО</w:t>
      </w:r>
      <w:r w:rsidR="00927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b/>
          <w:sz w:val="24"/>
          <w:szCs w:val="24"/>
        </w:rPr>
        <w:t>ПРЕДПРИЯТИЯ»:</w:t>
      </w:r>
    </w:p>
    <w:p w14:paraId="252F0D3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9F2E2" w14:textId="77777777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Раздел 1. Экономика гостиничного предприятия</w:t>
      </w:r>
    </w:p>
    <w:p w14:paraId="13879907" w14:textId="77777777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Тема1.1 Отраслевые особенности организации в рыночной экономике</w:t>
      </w:r>
    </w:p>
    <w:p w14:paraId="54065B9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Что представляет собой отрасль? Какова роль отрасли в формировании</w:t>
      </w:r>
    </w:p>
    <w:p w14:paraId="12F5671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национальной экономики страны?</w:t>
      </w:r>
    </w:p>
    <w:p w14:paraId="6B81652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Перечислите и раскройте сущность секторов экономики?</w:t>
      </w:r>
    </w:p>
    <w:p w14:paraId="5E135E8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Что представляет собой вид экономической деятельности?</w:t>
      </w:r>
    </w:p>
    <w:p w14:paraId="281EC34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Что представляет собой производственное предпринимательство?</w:t>
      </w:r>
    </w:p>
    <w:p w14:paraId="3F35566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В чем особенности коммерческого предпринимательства?</w:t>
      </w:r>
    </w:p>
    <w:p w14:paraId="7C40735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Каким образом осуществляется финансовое предпринимательство?</w:t>
      </w:r>
    </w:p>
    <w:p w14:paraId="4F95230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7. Что такое предприятие? Почему оно является основным звеном эко-</w:t>
      </w:r>
    </w:p>
    <w:p w14:paraId="276E72C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48C">
        <w:rPr>
          <w:rFonts w:ascii="Times New Roman" w:hAnsi="Times New Roman" w:cs="Times New Roman"/>
          <w:sz w:val="24"/>
          <w:szCs w:val="24"/>
        </w:rPr>
        <w:t>номики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>?</w:t>
      </w:r>
    </w:p>
    <w:p w14:paraId="533619F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8. Назовите основные классификационные признаки предприятий (минимум 5)</w:t>
      </w:r>
    </w:p>
    <w:p w14:paraId="5D8E816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9. Выделите коммерческие предприятия согласно ГК РФ. Какова основная</w:t>
      </w:r>
    </w:p>
    <w:p w14:paraId="3F081FF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цель их деятельности.</w:t>
      </w:r>
    </w:p>
    <w:p w14:paraId="35C0349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10. Назовите некоммерческие предприятия согласно ГК РФ. Что является целью их деятельности?</w:t>
      </w:r>
    </w:p>
    <w:p w14:paraId="29AEF647" w14:textId="77777777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Раздел 2. Бухгалтерский учет гостиничного предприятия</w:t>
      </w:r>
    </w:p>
    <w:p w14:paraId="5AE31971" w14:textId="0C446503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 2.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1.Теоретические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и методологические основы организации</w:t>
      </w:r>
      <w:r w:rsidR="00927504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бухгалтерского учета в гостиничном предприятии</w:t>
      </w:r>
    </w:p>
    <w:p w14:paraId="5553EF4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Причины и стадии возникновения бухгалтерского учета.</w:t>
      </w:r>
    </w:p>
    <w:p w14:paraId="100F278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Лука Пачоли – основоположник системы двойной записи.</w:t>
      </w:r>
    </w:p>
    <w:p w14:paraId="306B0F8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Тройная русская форма счетоводства, её основоположник.</w:t>
      </w:r>
    </w:p>
    <w:p w14:paraId="163F601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Характеристика международного герба бухгалтера.</w:t>
      </w:r>
    </w:p>
    <w:p w14:paraId="18565F7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Бухгалтерский учет как источник информации и контроля.</w:t>
      </w:r>
    </w:p>
    <w:p w14:paraId="4498736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Требования, предъявляемые к бухгалтерскому учету и его задачи.</w:t>
      </w:r>
    </w:p>
    <w:p w14:paraId="278F175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7. Нормативное регулирование бухгалтерского учета.</w:t>
      </w:r>
    </w:p>
    <w:p w14:paraId="377F734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8. Организация работы аппарата бухгалтерии.</w:t>
      </w:r>
    </w:p>
    <w:p w14:paraId="2F75F1E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9. Права, обязанности и ответственность главного бухгалтера.</w:t>
      </w:r>
    </w:p>
    <w:p w14:paraId="5ACE5B4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10. Классификация документов.</w:t>
      </w:r>
    </w:p>
    <w:p w14:paraId="399162C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 2.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2.Бухгалтерский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и налоговый учет доходов и расходов гостиниц</w:t>
      </w:r>
    </w:p>
    <w:p w14:paraId="198742E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Структура цены, характеристика ее элементов</w:t>
      </w:r>
    </w:p>
    <w:p w14:paraId="751EBD9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Регистры налогового учета</w:t>
      </w:r>
    </w:p>
    <w:p w14:paraId="375BEE4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Сборник рецептур блюд и кулинарных изделий</w:t>
      </w:r>
    </w:p>
    <w:p w14:paraId="5CD0B1B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Учет основных средств на гостиничном предприятии</w:t>
      </w:r>
    </w:p>
    <w:p w14:paraId="4D3DD15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Учет прочих доходов и расходов гостиничного предприятия</w:t>
      </w:r>
    </w:p>
    <w:p w14:paraId="5794714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Учет материально – производственных запасов в гостинице</w:t>
      </w:r>
    </w:p>
    <w:p w14:paraId="74CADB5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7. Учет расчетов с разными дебиторами и кредиторами</w:t>
      </w:r>
    </w:p>
    <w:p w14:paraId="254D0F3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8. Формы и системы оплаты труда</w:t>
      </w:r>
    </w:p>
    <w:p w14:paraId="184E7C6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9. Виды удержаний из заработной платы</w:t>
      </w:r>
    </w:p>
    <w:p w14:paraId="1606CB0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10. Налоговый учет представительских расходов и расходов на рекламу</w:t>
      </w:r>
    </w:p>
    <w:p w14:paraId="1DA7254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 2.3. Бухгалтерская (финансовая) отчетность гостиниц</w:t>
      </w:r>
    </w:p>
    <w:p w14:paraId="304D0F6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1. Нормативное регулирование составления бухгалтерской отчетности</w:t>
      </w:r>
    </w:p>
    <w:p w14:paraId="17556FC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Цель, значение и порядок формирования показателей отчета об изменениях капитала по российским стандартам.</w:t>
      </w:r>
    </w:p>
    <w:p w14:paraId="43AE4BC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Информационная сущность отчета о движении денежных средств в составе финансовой отчетности.</w:t>
      </w:r>
    </w:p>
    <w:p w14:paraId="109E28B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Назначение консолидированной отчетности, ее регулирование, объекты</w:t>
      </w:r>
    </w:p>
    <w:p w14:paraId="1E8D1EB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и формы консолидации.</w:t>
      </w:r>
    </w:p>
    <w:p w14:paraId="26E046B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Влияние инфляции на бухгалтерскую отчетность.</w:t>
      </w:r>
    </w:p>
    <w:p w14:paraId="0504E9F1" w14:textId="77777777" w:rsidR="00C323C7" w:rsidRPr="008B248C" w:rsidRDefault="00C323C7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F7CC6" w14:textId="77777777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РЕКОМЕНДАЦИИ ПО НАПИСАНИЮ КОНСПЕКТОВ ПЕРВОИСТОЧНИКОВ</w:t>
      </w:r>
    </w:p>
    <w:p w14:paraId="23B27094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Написание конспекта первоисточника (статьи, монографии, учебники,</w:t>
      </w:r>
    </w:p>
    <w:p w14:paraId="0F959D8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книги и пр.) – представляет собой вид внеаудиторной самостоятельной работы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обучающегося по созданию обзора информации, содержащейся в объекте конспектирования, в более краткой форме (Приложение 2). В конспекте должны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быть отражены основные принципиальные положения источника, то новое, что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внес его автор, основные методологические положения работы, аргументы,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этапы доказательства и выводы. Ценность конспекта значительно повышается,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если обучающийся излагает мысли своими словами, в лаконичной форме.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Конспект должен начинаться с указания реквизитов источника (фамилии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автора, полного наименования работы, места и года издания). Особо значимые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места, примеры выделяются цветным подчеркиванием, взятием в рамку, пометками на полях, чтобы акцентировать на них внимание и прочнее запомнить.</w:t>
      </w:r>
    </w:p>
    <w:p w14:paraId="79C933FC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Работа выполняется письменно. Озвучиванию подлежат главные положения и выводы работы в виде краткого устного сообщения (3-4 мин) в рамках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теоретических и практических занятий. Контроль может проводиться и в виде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проверки конспектов преподавателем.</w:t>
      </w:r>
    </w:p>
    <w:p w14:paraId="36DC32A0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Затраты времени при составлении конспектов зависят от сложности материала по теме, индивидуальных особенностей обучающихся и определяются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преподавателем.</w:t>
      </w:r>
    </w:p>
    <w:p w14:paraId="388EE324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преподавателя при написании конспектов первоисточников:</w:t>
      </w:r>
    </w:p>
    <w:p w14:paraId="5CACACB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усилить мотивацию к выполнению задания подбором интересной темы;</w:t>
      </w:r>
    </w:p>
    <w:p w14:paraId="676A39F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консультирование обучающихся при затруднениях.</w:t>
      </w:r>
    </w:p>
    <w:p w14:paraId="713E00D5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обучающегося в написании конспектов первоисточников:</w:t>
      </w:r>
    </w:p>
    <w:p w14:paraId="72B2D83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прочитать материал источника, выбрать главное и второстепенное;</w:t>
      </w:r>
    </w:p>
    <w:p w14:paraId="521EE63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установить логическую связь между элементами темы;</w:t>
      </w:r>
    </w:p>
    <w:p w14:paraId="0673AE0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записывать только то, что хорошо уяснил;</w:t>
      </w:r>
    </w:p>
    <w:p w14:paraId="1EE7B2F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выделять ключевые слова и понятия;</w:t>
      </w:r>
    </w:p>
    <w:p w14:paraId="39C9433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заменять сложные развернутые обороты текста более лаконичными (свертывание);</w:t>
      </w:r>
    </w:p>
    <w:p w14:paraId="792533A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разработать и применять свою систему условных сокращений.</w:t>
      </w:r>
    </w:p>
    <w:p w14:paraId="233B8C39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3E7F389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содержательность конспекта, его соответствие плану;</w:t>
      </w:r>
    </w:p>
    <w:p w14:paraId="31AB5A3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отражение основных положений, результатов работы автора, выводов;</w:t>
      </w:r>
    </w:p>
    <w:p w14:paraId="15B1BE6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ясность, лаконичность изложения мыслей обучающегося;</w:t>
      </w:r>
    </w:p>
    <w:p w14:paraId="5EE1A8D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наличие схем, графическое выделение особо значимой информации;</w:t>
      </w:r>
    </w:p>
    <w:p w14:paraId="121727E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соответствие оформления требованиям;</w:t>
      </w:r>
    </w:p>
    <w:p w14:paraId="1D61D28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грамотность изложения;</w:t>
      </w:r>
    </w:p>
    <w:p w14:paraId="4CD6858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сдача конспект в установленный срок.</w:t>
      </w:r>
    </w:p>
    <w:p w14:paraId="5CCE130A" w14:textId="77777777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lastRenderedPageBreak/>
        <w:t>ПЕРЕЧЕНЬ ПЕРВОИСТОЧНИКОВ ДЛЯ НАПИСАНИЯ КОНСПЕКТОВ ПО УЧЕБНОЙ ДИСЦИПЛИНЕ «ЭКОНОМИКА И БУХГАЛТЕРСКИЙ УЧЕТ ГОСТИНИЧНОГО</w:t>
      </w:r>
    </w:p>
    <w:p w14:paraId="68BD55E6" w14:textId="77777777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ПРЕДПРИЯТИЯ»</w:t>
      </w:r>
    </w:p>
    <w:p w14:paraId="42954EA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Федеральный закон от 06.12.2011 № 402 – ФЗ «О бухгалтерском учете».</w:t>
      </w:r>
    </w:p>
    <w:p w14:paraId="74F6CD9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Положение по ведению бухгалтерского учета и бухгалтерской отчетности в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Российской Федерации. Утверждено Приказом Министерства финансов Российской Федерации от 29.07.1998 г. № 34н в ред. от 25.10.2010 г.</w:t>
      </w:r>
    </w:p>
    <w:p w14:paraId="3B3A9FF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Положение по бухгалтерскому учету «Бухгалтерская отчетность организации» (ПБУ 4/1999). Утверждено Приказом Министерства финансов Российской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Федерации от 06.07.1999 № 43н в ред. от 08.11.2010 г.</w:t>
      </w:r>
    </w:p>
    <w:p w14:paraId="53173C2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Положение по бухгалтерскому учету «Учетная политика организации» (ПБУ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1/2008). Утверждено Приказом Министерства финансов Российской Федерации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от 06.10.2008 № 106н в ред. от 08.11.2010 г.</w:t>
      </w:r>
    </w:p>
    <w:p w14:paraId="3D6C000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Приказ Министерства финансов Российской Федерации «О формах бухгалтерской отчетности организаций» от 02.07.2010 г. № 66н в ред. от 04.12.2012 г.</w:t>
      </w:r>
    </w:p>
    <w:p w14:paraId="7349240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Квалификационный справочник должностей руководителей, специалистов и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других служащих, утвержденный постановлением Минтруда РФ от 21.08.1998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г. № 37 в ред. от 29.04.2008 г.</w:t>
      </w:r>
    </w:p>
    <w:p w14:paraId="57F79EB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7. Кодекс этики профессиональных бухгалтеров и аудиторов – членов НП</w:t>
      </w:r>
    </w:p>
    <w:p w14:paraId="5191D17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«ИПБ России».</w:t>
      </w:r>
    </w:p>
    <w:p w14:paraId="621C9D8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8. Пачоли Л. Трактат о счетах и записях/ под ред. проф. М.И. </w:t>
      </w:r>
      <w:proofErr w:type="spellStart"/>
      <w:proofErr w:type="gramStart"/>
      <w:r w:rsidRPr="008B248C">
        <w:rPr>
          <w:rFonts w:ascii="Times New Roman" w:hAnsi="Times New Roman" w:cs="Times New Roman"/>
          <w:sz w:val="24"/>
          <w:szCs w:val="24"/>
        </w:rPr>
        <w:t>Кутера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М.: Финансы и статистика. Краснодар: Просвещение – Юг, 2019.</w:t>
      </w:r>
    </w:p>
    <w:p w14:paraId="7ED4878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Экономика организации: учебник /Л.Н. </w:t>
      </w:r>
      <w:proofErr w:type="spellStart"/>
      <w:r w:rsidRPr="008B248C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>. – Ростов н/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Д.:Феникс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>,2018</w:t>
      </w:r>
    </w:p>
    <w:p w14:paraId="3A60426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9.Иванилова, С. </w:t>
      </w:r>
      <w:proofErr w:type="spellStart"/>
      <w:r w:rsidRPr="008B248C">
        <w:rPr>
          <w:rFonts w:ascii="Times New Roman" w:hAnsi="Times New Roman" w:cs="Times New Roman"/>
          <w:sz w:val="24"/>
          <w:szCs w:val="24"/>
        </w:rPr>
        <w:t>В.Экономика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организации :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8B248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9E1172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Иванилова С. В. — 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Ай Пи Эр Медиа, 2018 .— 116 с. — Книга находится в базовой версии ЭБС </w:t>
      </w:r>
      <w:proofErr w:type="spellStart"/>
      <w:r w:rsidRPr="008B248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>.</w:t>
      </w:r>
    </w:p>
    <w:p w14:paraId="6B421EE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Интернет-ресурсы:</w:t>
      </w:r>
    </w:p>
    <w:p w14:paraId="62A8D87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www.gks.ru - (официальный сайт Госкомстата РФ)</w:t>
      </w:r>
    </w:p>
    <w:p w14:paraId="0286196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http://www.economy.gov.ru -Министерство экономического развития РФ</w:t>
      </w:r>
    </w:p>
    <w:p w14:paraId="6D88CCF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На сайте размещены официальные документы министерства, аналитические материалы по экономике, обзор событий, законодательство в сфере экономики.</w:t>
      </w:r>
    </w:p>
    <w:p w14:paraId="342C366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cea.gov.ru - Центр экономической конъюнктуры при правительстве Российской Федерации.</w:t>
      </w:r>
    </w:p>
    <w:p w14:paraId="1F3055B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consultant.ru - Консультант Плюс.</w:t>
      </w:r>
    </w:p>
    <w:p w14:paraId="1C54A20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economicus.ru – На сайте размещена информация по спектру экономических дисциплин: галерея экономистов; учебно-методические материалы</w:t>
      </w:r>
    </w:p>
    <w:p w14:paraId="75D88C8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для изучающих экономику; подборка словарей, энциклопедий, справочников.</w:t>
      </w:r>
    </w:p>
    <w:p w14:paraId="0F941AC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http://www.aup. -Бесплатная электронная библиотека по вопросам экономики на предприятии.</w:t>
      </w:r>
    </w:p>
    <w:p w14:paraId="3FD3B7A1" w14:textId="77777777" w:rsidR="00C323C7" w:rsidRPr="008B248C" w:rsidRDefault="00C323C7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880F1" w14:textId="77777777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РЕКОМЕНДАЦИИ ПО ВЫПОЛНЕНИЮ ЭССЕ</w:t>
      </w:r>
    </w:p>
    <w:p w14:paraId="6AB77524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Написание эссе – это вид внеаудиторной самостоятельной работы обучающихся по написанию сочинения небольшого объема и свободной композиции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 xml:space="preserve">на частную тему, трактуемую субъективно и обычно неполно </w:t>
      </w:r>
    </w:p>
    <w:p w14:paraId="1B15CCE2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Тематика эссе должна быть актуальной, затрагивающей современные проблемы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области изучения дисциплины. Обучающийся должен раскрыть не только суть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проблемы, привести различные точки зрения, но и выразить собственные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взгляды на нее. Этот вид работы требует от студента умения четко выражать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мысли как в письменной форме, так и посредством логических рассуждений,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ясно излагать свою точку зрения.</w:t>
      </w:r>
    </w:p>
    <w:p w14:paraId="2E61B5AC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Эссе, как правило, имеет задание, посвященное решению одной из проблем, касающейся области учебных или научных интересов дисциплины, общее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проблемное поле, на основании чего обучающийся сам формулирует тему. При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раскрытии темы он должен проявить оригинальность подхода к решению проблемы, реалистичность, полезность и значимость предложенных идей, яркость,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образность, художественную оригинальность изложения.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34A78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Затраты времени на подготовку материала зависят от трудности сбора</w:t>
      </w:r>
    </w:p>
    <w:p w14:paraId="48CCC64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информации, сложности материала по теме, индивидуальных особенностей</w:t>
      </w:r>
    </w:p>
    <w:p w14:paraId="72DF157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студента и определяются преподавателем.</w:t>
      </w:r>
    </w:p>
    <w:p w14:paraId="73474C3F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В зависимости от специфики дисциплины формы эссе могут значительно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дифференцироваться. В некоторых случаях это может быть анализ имеющихся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статистических данных по изучаемой проблеме, анализ материалов из средств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иллюстрирующих проблему и т.д.</w:t>
      </w:r>
    </w:p>
    <w:p w14:paraId="1144FAC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Структура эссе</w:t>
      </w:r>
    </w:p>
    <w:p w14:paraId="1E569CA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Титульный лист</w:t>
      </w:r>
    </w:p>
    <w:p w14:paraId="7BC4C17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Введение - суть и обоснование выбора данной темы, состоит из ряда компонентов, связанных логически и стилистически. На этом этапе очень</w:t>
      </w:r>
    </w:p>
    <w:p w14:paraId="463F6D7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важно правильно сформулировать цель и поставить вопросы, на которые обучающийся собирается найти ответ в ходе своего исследования.</w:t>
      </w:r>
    </w:p>
    <w:p w14:paraId="0A5749B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При формулировании цели обратите внимание на следующие вопросы:</w:t>
      </w:r>
    </w:p>
    <w:p w14:paraId="51B3E95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Почему выбрали эту тему?</w:t>
      </w:r>
    </w:p>
    <w:p w14:paraId="7E0C869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 чем состоит актуальность выбранной темы?</w:t>
      </w:r>
    </w:p>
    <w:p w14:paraId="4194986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Какие другие примеры идей, подходов или практических решений вам</w:t>
      </w:r>
    </w:p>
    <w:p w14:paraId="7CA7E5A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известны в рамках данной темы?</w:t>
      </w:r>
    </w:p>
    <w:p w14:paraId="5022655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 чем состоит новизна предлагаемого подхода?</w:t>
      </w:r>
    </w:p>
    <w:p w14:paraId="5297095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Конкретная задача в рамках темы, на решение которой направлено эссе?</w:t>
      </w:r>
    </w:p>
    <w:p w14:paraId="074DE15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Основная часть - теоретические основы выбранной проблемы и изложение основного вопроса. Данная часть предполагает развитие аргументации</w:t>
      </w:r>
    </w:p>
    <w:p w14:paraId="51CA89D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и анализа, а также обоснование их, исходя из имеющихся данных, других аргументов и позиций по этому вопросу. В этом заключается основное содержание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эссе и это представляет собой главную трудность. Поэтому важное значение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Там, где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это необходимо, в качестве аналитического инструмента можно использовать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графики, диаграммы и таблицы.</w:t>
      </w:r>
    </w:p>
    <w:p w14:paraId="6215EE24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В процессе построения эссе необходимо помнить, что один параграф</w:t>
      </w:r>
    </w:p>
    <w:p w14:paraId="7E5DC56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</w:t>
      </w:r>
      <w:r w:rsidRPr="008B248C">
        <w:rPr>
          <w:rFonts w:ascii="Times New Roman" w:hAnsi="Times New Roman" w:cs="Times New Roman"/>
          <w:sz w:val="24"/>
          <w:szCs w:val="24"/>
        </w:rPr>
        <w:lastRenderedPageBreak/>
        <w:t>содержанием разделы аргументацией (соответствующей подзаголовкам), необходимо в пределах параграфа ограничить себя рассмотрением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одной главной мысли.</w:t>
      </w:r>
    </w:p>
    <w:p w14:paraId="6E6AD097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Хорошо проверенный (и для большинства - совершено необходимый)</w:t>
      </w:r>
    </w:p>
    <w:p w14:paraId="12D1187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способ построения любого эссе - использование подзаголовков для обозначения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ключевых моментов аргументированного изложения: это помогает посмотреть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на то, что предполагается сделать (и ответить на вопрос, хорош ли замысел).</w:t>
      </w:r>
    </w:p>
    <w:p w14:paraId="7AA5089D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Такой подход поможет следовать точно определенной цели в данном исследовании. Эффективное использование подзаголовков - не только обозначение основных пунктов, которые необходимо осветить. Их последовательность может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также свидетельствовать о наличии или отсутствии логичности в освещении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темы.</w:t>
      </w:r>
    </w:p>
    <w:p w14:paraId="2848586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Примерная структура основной части эссе:</w:t>
      </w:r>
    </w:p>
    <w:p w14:paraId="7A73906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Анализ актуального положения дел в выбранной области. Болевые точки, актуальные вопросы, задачи.</w:t>
      </w:r>
    </w:p>
    <w:p w14:paraId="3E7883D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Анализ мер, предпринимаемых государством, властями, государственными учреждениями, частными лицами, для решения актуальных задач в выбранной области.</w:t>
      </w:r>
    </w:p>
    <w:p w14:paraId="306755E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Плюсы и минусы.</w:t>
      </w:r>
    </w:p>
    <w:p w14:paraId="0756731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Изложение собственного подхода / идеи.</w:t>
      </w:r>
    </w:p>
    <w:p w14:paraId="1A8A888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Необходимые ресурсы для воплощения данного подхода. План мероприятий по воплощению идеи.</w:t>
      </w:r>
    </w:p>
    <w:p w14:paraId="4FA4AC5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Практические рекомендации.</w:t>
      </w:r>
    </w:p>
    <w:p w14:paraId="7B7349E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Перспективы использования данного подхода / его разработки.</w:t>
      </w:r>
    </w:p>
    <w:p w14:paraId="10E7491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Плюсы и минусы предложенной идеи.</w:t>
      </w:r>
    </w:p>
    <w:p w14:paraId="13EC8C8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• Другое.</w:t>
      </w:r>
    </w:p>
    <w:p w14:paraId="74D7798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Заключение - обобщения и аргументированные выводы по теме с указанием области ее применения и т.д. Подытоживает эссе или еще раз вносит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пояснения, подкрепляет смысл и значение изложенного в основной части. Методы, рекомендуемые для составления заключения: повторение, иллюстрация,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цитата, впечатляющее утверждение. Заключение может содержать такой очень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важный, дополняющий эссе элемент, как указание на применение исследования, не исключая взаимосвязи с другими проблемами.</w:t>
      </w:r>
    </w:p>
    <w:p w14:paraId="095DCDCB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Эссе может быть представлено на практическом занятии, на конкурсе</w:t>
      </w:r>
    </w:p>
    <w:p w14:paraId="6EAC9C9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студенческих работ, научных конференциях.</w:t>
      </w:r>
    </w:p>
    <w:p w14:paraId="6EFF4CE0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преподавателя в написании эссе:</w:t>
      </w:r>
    </w:p>
    <w:p w14:paraId="5335244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помочь обучающемуся в выборе источников информации по теме;</w:t>
      </w:r>
    </w:p>
    <w:p w14:paraId="38BDE88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помочь в формулировании темы, цели, выводов;</w:t>
      </w:r>
    </w:p>
    <w:p w14:paraId="688F2F8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консультировать при затруднениях.</w:t>
      </w:r>
    </w:p>
    <w:p w14:paraId="581E503D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обучающегося:</w:t>
      </w:r>
    </w:p>
    <w:p w14:paraId="1DF90EF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внимательно прочитать задание и сформулировать тему не только актуальную</w:t>
      </w:r>
    </w:p>
    <w:p w14:paraId="76C045F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по своему значению, но и оригинальную и интересную по содержанию;</w:t>
      </w:r>
    </w:p>
    <w:p w14:paraId="4949EB7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подобрать и изучить источники по теме, содержащие в них информацию;</w:t>
      </w:r>
    </w:p>
    <w:p w14:paraId="33DA946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выбрать главное и второстепенное;</w:t>
      </w:r>
    </w:p>
    <w:p w14:paraId="637B6C3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составить план эссе;</w:t>
      </w:r>
    </w:p>
    <w:p w14:paraId="10F4249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лаконично, но емко раскрыть содержание проблемы и свои подходы к ее решению;</w:t>
      </w:r>
    </w:p>
    <w:p w14:paraId="012BC8A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оформить эссе и сдать в установленный срок.</w:t>
      </w:r>
    </w:p>
    <w:p w14:paraId="07BDCA26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1700C39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Эссе оценивается на «отлично», если:</w:t>
      </w:r>
    </w:p>
    <w:p w14:paraId="135D18A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1. Представлена собственная точка зрения (позиция, отношение) при раскрытии проблемы;</w:t>
      </w:r>
    </w:p>
    <w:p w14:paraId="758823E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Проблема раскрыта на теоретическом уровне, в связях и с обоснованиями, с корректным использованием обществоведческих терминов и понятий в</w:t>
      </w:r>
    </w:p>
    <w:p w14:paraId="02D6844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контексте ответа;</w:t>
      </w:r>
    </w:p>
    <w:p w14:paraId="7A9DD6A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Дана аргументация своего мнения с опорой на факты общественной</w:t>
      </w:r>
    </w:p>
    <w:p w14:paraId="143FF73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жизни или личный социальный опыт.</w:t>
      </w:r>
    </w:p>
    <w:p w14:paraId="74FB0AC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Эссе оценивается на «хорошо», если:</w:t>
      </w:r>
    </w:p>
    <w:p w14:paraId="5DD8AD4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Представлена собственная точка зрения (позиция, отношение) при раскрытии проблемы;</w:t>
      </w:r>
    </w:p>
    <w:p w14:paraId="5C7BB5A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Проблема раскрыта с корректным использованием обществоведческих</w:t>
      </w:r>
    </w:p>
    <w:p w14:paraId="10F5EC5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терминов и понятий в контексте ответа (теоретические связи и обоснования не</w:t>
      </w:r>
      <w:r w:rsidR="00C323C7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присутствуют или явно не прослеживаются);</w:t>
      </w:r>
    </w:p>
    <w:p w14:paraId="4577AEE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Дана аргументация своего мнения с опорой на факты общественной</w:t>
      </w:r>
    </w:p>
    <w:p w14:paraId="1B7E893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жизни или личный социальный опыт.</w:t>
      </w:r>
    </w:p>
    <w:p w14:paraId="6063225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Эссе оценивается на «удовлетворительно», если:</w:t>
      </w:r>
    </w:p>
    <w:p w14:paraId="5629BDF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Представлена собственная точка зрения (позиция, отношение) при раскрытии проблемы;</w:t>
      </w:r>
    </w:p>
    <w:p w14:paraId="1A68D24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Проблема раскрыта при формальном использовании обществоведческих терминов;</w:t>
      </w:r>
    </w:p>
    <w:p w14:paraId="425857D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Дана аргументация своего мнения с опорой на факты общественной</w:t>
      </w:r>
    </w:p>
    <w:p w14:paraId="522FCA9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жизни или личный социальный опыт без теоретического обоснования.</w:t>
      </w:r>
    </w:p>
    <w:p w14:paraId="0E7B249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Эссе оценивается на «неудовлетворительно», если:</w:t>
      </w:r>
    </w:p>
    <w:p w14:paraId="2537C81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Не представлена собственная точка зрения (позиция, отношение) при</w:t>
      </w:r>
    </w:p>
    <w:p w14:paraId="6803F14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раскрытии;</w:t>
      </w:r>
    </w:p>
    <w:p w14:paraId="7A4BD8E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Проблемы, проблема раскрыта на бытовом уровне;</w:t>
      </w:r>
    </w:p>
    <w:p w14:paraId="4ACC106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 Аргументация своего мнения слабо связана с раскрытием проблемы.</w:t>
      </w:r>
    </w:p>
    <w:p w14:paraId="119DD8D2" w14:textId="77777777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ТЕМАТИКА ЭССЕ</w:t>
      </w:r>
    </w:p>
    <w:p w14:paraId="6F93B9DE" w14:textId="77777777" w:rsidR="00DC50D5" w:rsidRPr="008B248C" w:rsidRDefault="00C323C7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ПО УЧЕБНОЙ ДИСЦИПЛИНЕ «ЭКОНОМИКА И БУХГАЛТЕРСКИЙ УЧЕТ ГОСТИНИЧНОГО ПРЕДПРИЯТИЯ»</w:t>
      </w:r>
    </w:p>
    <w:p w14:paraId="114E61BA" w14:textId="77777777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Раздел 1.</w:t>
      </w:r>
    </w:p>
    <w:p w14:paraId="0707DB97" w14:textId="77777777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Отраслевые особенности организации в рыночной экономике</w:t>
      </w:r>
    </w:p>
    <w:p w14:paraId="537FDA1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1.Состояние экономики предприятий России в современных условиях.</w:t>
      </w:r>
    </w:p>
    <w:p w14:paraId="6ADF757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2.Основные проблемы экономики предприятий России в современных</w:t>
      </w:r>
    </w:p>
    <w:p w14:paraId="19A9EB1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условиях</w:t>
      </w:r>
    </w:p>
    <w:p w14:paraId="26AB8B7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Основные фонды предприятия</w:t>
      </w:r>
    </w:p>
    <w:p w14:paraId="1E125F7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Проблемы состояния материально-технической базы предприятий и</w:t>
      </w:r>
    </w:p>
    <w:p w14:paraId="41E484F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пути ее улучшения.</w:t>
      </w:r>
    </w:p>
    <w:p w14:paraId="76CE98F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2.Эффективность использования основных средств предприятия и пути</w:t>
      </w:r>
    </w:p>
    <w:p w14:paraId="6ECEA79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их улучшения.</w:t>
      </w:r>
    </w:p>
    <w:p w14:paraId="08FF91A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3.Пути улучшения использования основных фондов и производственных</w:t>
      </w:r>
    </w:p>
    <w:p w14:paraId="4F82EEF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мощностей предприятий</w:t>
      </w:r>
    </w:p>
    <w:p w14:paraId="6D16178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Кадры организации и производительность труда</w:t>
      </w:r>
    </w:p>
    <w:p w14:paraId="0392614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1.Материальное стимулирование работников предприятия и его совершенствование.</w:t>
      </w:r>
    </w:p>
    <w:p w14:paraId="21ABA22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2.Современные требования к работнику нового типа</w:t>
      </w:r>
    </w:p>
    <w:p w14:paraId="5078DAE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Тема: Прибыль и рентабельность предприятия</w:t>
      </w:r>
    </w:p>
    <w:p w14:paraId="4772D23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1.Прибыль предприятия и пути ее повышения.</w:t>
      </w:r>
    </w:p>
    <w:p w14:paraId="1AF7835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2.Пути повышения доходности и рентабельности предприятия</w:t>
      </w:r>
    </w:p>
    <w:p w14:paraId="24756D27" w14:textId="77777777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Раздел 2.</w:t>
      </w:r>
    </w:p>
    <w:p w14:paraId="47E949E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1. Сущность различий финансового и управленческого учета.</w:t>
      </w:r>
    </w:p>
    <w:p w14:paraId="5BC43F5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Место бухгалтерского учета в системе управления гостиничным предприятием.</w:t>
      </w:r>
    </w:p>
    <w:p w14:paraId="12BEB71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3. Порядок расчета сальдо конечного на активных, пассивных и </w:t>
      </w:r>
      <w:proofErr w:type="spellStart"/>
      <w:r w:rsidRPr="008B248C">
        <w:rPr>
          <w:rFonts w:ascii="Times New Roman" w:hAnsi="Times New Roman" w:cs="Times New Roman"/>
          <w:sz w:val="24"/>
          <w:szCs w:val="24"/>
        </w:rPr>
        <w:t>активнопассивных</w:t>
      </w:r>
      <w:proofErr w:type="spellEnd"/>
      <w:r w:rsidRPr="008B248C">
        <w:rPr>
          <w:rFonts w:ascii="Times New Roman" w:hAnsi="Times New Roman" w:cs="Times New Roman"/>
          <w:sz w:val="24"/>
          <w:szCs w:val="24"/>
        </w:rPr>
        <w:t xml:space="preserve"> счетах.</w:t>
      </w:r>
    </w:p>
    <w:p w14:paraId="39828F9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Взаимосвязь между синтетическими и аналитическими счетами.</w:t>
      </w:r>
    </w:p>
    <w:p w14:paraId="60CBBAC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Значение оценки в управлении имуществом и обязательствами гостиничного предприятия.</w:t>
      </w:r>
    </w:p>
    <w:p w14:paraId="02C9F24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Порядок калькулирования текущих затрат по элементам и статьям затрат.</w:t>
      </w:r>
    </w:p>
    <w:p w14:paraId="185FB92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7. Порядок определение финансового результата от продажи гостиничных</w:t>
      </w:r>
    </w:p>
    <w:p w14:paraId="2B4DD0B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услуг.</w:t>
      </w:r>
    </w:p>
    <w:p w14:paraId="634D40B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8. Что такое реквизит бухгалтерского документа?</w:t>
      </w:r>
    </w:p>
    <w:p w14:paraId="25B8A1D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9. Организация и сроки хранения бухгалтерских документов.</w:t>
      </w:r>
    </w:p>
    <w:p w14:paraId="3724BA0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10.Процедура восстановления утраченных документов.</w:t>
      </w:r>
    </w:p>
    <w:p w14:paraId="17005B2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11.Процедура изъятия бухгалтерских документов.</w:t>
      </w:r>
    </w:p>
    <w:p w14:paraId="03B4E59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12.Система внутреннего контроля в гостиничном предприятии.</w:t>
      </w:r>
    </w:p>
    <w:p w14:paraId="4DD9B61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13.Права, обязанности и ответственность главного бухгалтера.</w:t>
      </w:r>
    </w:p>
    <w:p w14:paraId="342A719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14.Порядок организации передачи дел от одного бухгалтера к другому.</w:t>
      </w:r>
    </w:p>
    <w:p w14:paraId="5B543EF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15.Роль Правительства Российской Федерации в регулировании бухгалтерского учета.</w:t>
      </w:r>
    </w:p>
    <w:p w14:paraId="49FF66E9" w14:textId="77777777" w:rsidR="00C323C7" w:rsidRPr="008B248C" w:rsidRDefault="00C323C7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9CE88" w14:textId="77777777" w:rsidR="00DC50D5" w:rsidRPr="008B248C" w:rsidRDefault="00286529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РЕКОМЕНДАЦИИ ПО СОЗДАНИЮ ПРЕЗЕНТАЦИЙ</w:t>
      </w:r>
    </w:p>
    <w:p w14:paraId="59F4F8AB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Создание материалов-презентаций – это вид самостоятельной работы</w:t>
      </w:r>
    </w:p>
    <w:p w14:paraId="25F499F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обучающихся по созданию наглядных информационных пособий, выполненных</w:t>
      </w:r>
      <w:r w:rsidR="00286529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с помощью мультимедийной компьютерной программы PowerPoint. Этот вид работы требует координации навыков обучающегося по сбору,</w:t>
      </w:r>
      <w:r w:rsidR="00286529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систематизации, переработке информации, оформления ее в виде подборки материалов, кратко отражающих основные вопросы изучаемой темы, в электронном виде. То есть создание материалов-презентаций расширяет методы и средства обработки и представления учебной информации, формирует у обучающихся навыки работы на компьютере.</w:t>
      </w:r>
    </w:p>
    <w:p w14:paraId="33C3EE34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Материалы-презентации готовятся студентом в виде слайдов с использованием программы Microsoft PowerPoint. В качестве материалов-презентаций</w:t>
      </w:r>
      <w:r w:rsidR="00286529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могут быть представлены результаты любого вида внеаудиторной самостоятельной работы, по формату соответствующие режиму презентаций.</w:t>
      </w:r>
    </w:p>
    <w:p w14:paraId="7E960752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Затраты времени на создание презентаций зависят от степени трудности</w:t>
      </w:r>
      <w:r w:rsidR="00286529" w:rsidRPr="008B248C">
        <w:rPr>
          <w:rFonts w:ascii="Times New Roman" w:hAnsi="Times New Roman" w:cs="Times New Roman"/>
          <w:sz w:val="24"/>
          <w:szCs w:val="24"/>
        </w:rPr>
        <w:t xml:space="preserve"> </w:t>
      </w:r>
      <w:r w:rsidRPr="008B248C">
        <w:rPr>
          <w:rFonts w:ascii="Times New Roman" w:hAnsi="Times New Roman" w:cs="Times New Roman"/>
          <w:sz w:val="24"/>
          <w:szCs w:val="24"/>
        </w:rPr>
        <w:t>материала по теме, его объема, уровня сложности создания презентации, индивидуальных особенностей обучающегося и определяются преподавателем.</w:t>
      </w:r>
    </w:p>
    <w:p w14:paraId="5CA3CB19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преподавателя:</w:t>
      </w:r>
    </w:p>
    <w:p w14:paraId="12B3771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помочь в выборе главных и дополнительных элементов темы;</w:t>
      </w:r>
    </w:p>
    <w:p w14:paraId="09EC949C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консультировать при затруднениях.</w:t>
      </w:r>
    </w:p>
    <w:p w14:paraId="540DE3B0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Роль обучающегося:</w:t>
      </w:r>
    </w:p>
    <w:p w14:paraId="33E4A79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изучить материалы темы, выделяя главное и второстепенное;</w:t>
      </w:r>
    </w:p>
    <w:p w14:paraId="65FD03D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установить логическую связь между элементами темы;</w:t>
      </w:r>
    </w:p>
    <w:p w14:paraId="368A639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представить характеристику элементов в краткой форме;</w:t>
      </w:r>
    </w:p>
    <w:p w14:paraId="761A9E8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выбрать опорные сигналы для акцентирования главной информации и отобразить в структуре работы;</w:t>
      </w:r>
    </w:p>
    <w:p w14:paraId="764137C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оформить работу и предоставить к установленному сроку.</w:t>
      </w:r>
    </w:p>
    <w:p w14:paraId="3F059BBE" w14:textId="77777777" w:rsidR="00DC50D5" w:rsidRPr="008B248C" w:rsidRDefault="00DC50D5" w:rsidP="00432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5534A8C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Оценка «отлично» выставляется, если обучающийся самостоятельно и творчески подходит к составлению презентации:</w:t>
      </w:r>
    </w:p>
    <w:p w14:paraId="603AE10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обнаруживает всестороннее системное и глубокое знание программного материала;</w:t>
      </w:r>
    </w:p>
    <w:p w14:paraId="4DD8DA5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обстоятельно раскрывает соответствующие теоретические положения;</w:t>
      </w:r>
    </w:p>
    <w:p w14:paraId="133CDF9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презентация соответствует предъявляемым к ней требованиям;</w:t>
      </w:r>
    </w:p>
    <w:p w14:paraId="2159C513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ориентируется в информационном пространстве;</w:t>
      </w:r>
    </w:p>
    <w:p w14:paraId="0BEA260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систематизирует материал задания;</w:t>
      </w:r>
    </w:p>
    <w:p w14:paraId="30C0750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глубоко и всесторонне раскрывает тему проекта;</w:t>
      </w:r>
    </w:p>
    <w:p w14:paraId="6256CC7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умение самостоятельно конструировать свои знания в процессе решения практических проблем;</w:t>
      </w:r>
    </w:p>
    <w:p w14:paraId="36EE9DD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высокий уровень сформированности исследовательских навыков.</w:t>
      </w:r>
    </w:p>
    <w:p w14:paraId="7B29115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«хорошо» выставляется, если обучающийся отличается меньшей обстоятельностью и глубиной знаний:</w:t>
      </w:r>
    </w:p>
    <w:p w14:paraId="718A720B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полно раскрыта тема;</w:t>
      </w:r>
    </w:p>
    <w:p w14:paraId="6746088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способен применять знания теории в творческом проекте;</w:t>
      </w:r>
    </w:p>
    <w:p w14:paraId="04C3137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обнаруживает твердые знания программного материала;</w:t>
      </w:r>
    </w:p>
    <w:p w14:paraId="4ACE9AF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самостоятельно изучает различные источники информации по теме.</w:t>
      </w:r>
    </w:p>
    <w:p w14:paraId="731AD9CD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выставляется, если обучающийся в основном знает программный материал, но </w:t>
      </w:r>
      <w:proofErr w:type="gramStart"/>
      <w:r w:rsidRPr="008B248C"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 w:rsidRPr="008B248C">
        <w:rPr>
          <w:rFonts w:ascii="Times New Roman" w:hAnsi="Times New Roman" w:cs="Times New Roman"/>
          <w:sz w:val="24"/>
          <w:szCs w:val="24"/>
        </w:rPr>
        <w:t xml:space="preserve"> полно и обстоятельно:</w:t>
      </w:r>
    </w:p>
    <w:p w14:paraId="68228DE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уровень теоретических знаний недостаточно высок;</w:t>
      </w:r>
    </w:p>
    <w:p w14:paraId="10AA9749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раскрыты лишь некоторые вопросы темы;</w:t>
      </w:r>
    </w:p>
    <w:p w14:paraId="7B7A801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допускает логические ошибки;</w:t>
      </w:r>
    </w:p>
    <w:p w14:paraId="2591EC5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многие выводы необоснованны.</w:t>
      </w:r>
    </w:p>
    <w:p w14:paraId="6A25BA85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выставляется, если обучающийся не усвоил тему и отсутствует ориентация в материале:</w:t>
      </w:r>
    </w:p>
    <w:p w14:paraId="4471817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проект не подготовлен;</w:t>
      </w:r>
    </w:p>
    <w:p w14:paraId="51819E4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выявлена и не решена проблема на должном уровне;</w:t>
      </w:r>
    </w:p>
    <w:p w14:paraId="74A306E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раскрыта тема;</w:t>
      </w:r>
    </w:p>
    <w:p w14:paraId="2D4BB8D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- не ориентируется в материале исследования.</w:t>
      </w:r>
    </w:p>
    <w:p w14:paraId="4CFEAE27" w14:textId="77777777" w:rsidR="00DC50D5" w:rsidRPr="008B248C" w:rsidRDefault="00286529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ТЕМАТИКА ПРЕЗЕНТАЦИЙ</w:t>
      </w:r>
    </w:p>
    <w:p w14:paraId="616BE1C9" w14:textId="77777777" w:rsidR="00DC50D5" w:rsidRPr="008B248C" w:rsidRDefault="00286529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ПО УЧЕБНОЙ ДИСЦИПЛИНЕ «ЭКОНОМИКА И БУХГАЛТЕРСКИЙ УЧЕТ ГОСТИНИЧНОГО ПРЕДПРИЯТИЯ»</w:t>
      </w:r>
    </w:p>
    <w:p w14:paraId="02C1D123" w14:textId="68ECBF86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27504">
        <w:rPr>
          <w:rFonts w:ascii="Times New Roman" w:hAnsi="Times New Roman" w:cs="Times New Roman"/>
          <w:sz w:val="24"/>
          <w:szCs w:val="24"/>
        </w:rPr>
        <w:t>1</w:t>
      </w:r>
      <w:r w:rsidRPr="008B248C">
        <w:rPr>
          <w:rFonts w:ascii="Times New Roman" w:hAnsi="Times New Roman" w:cs="Times New Roman"/>
          <w:sz w:val="24"/>
          <w:szCs w:val="24"/>
        </w:rPr>
        <w:t>.</w:t>
      </w:r>
    </w:p>
    <w:p w14:paraId="6080DB84" w14:textId="36E3ED5F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 Основные фонды</w:t>
      </w:r>
    </w:p>
    <w:p w14:paraId="4A7252D0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1.Пути повышения эффективного использования основных фондов</w:t>
      </w:r>
    </w:p>
    <w:p w14:paraId="1EDFC9B6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предприятия</w:t>
      </w:r>
    </w:p>
    <w:p w14:paraId="0A49FDEC" w14:textId="61162D3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 Оборотный капитал</w:t>
      </w:r>
    </w:p>
    <w:p w14:paraId="539F000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1.Пути повышения эффективного использования оборотного капитала</w:t>
      </w:r>
    </w:p>
    <w:p w14:paraId="15D1F134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предприятия</w:t>
      </w:r>
    </w:p>
    <w:p w14:paraId="321F22BF" w14:textId="2AD17518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Тема Трудовые ресурсы</w:t>
      </w:r>
    </w:p>
    <w:p w14:paraId="6F84BE7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1.Пути повышения эффективного использования трудовых ресурсов</w:t>
      </w:r>
    </w:p>
    <w:p w14:paraId="528BED9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предприятия</w:t>
      </w:r>
    </w:p>
    <w:p w14:paraId="5D25A3C6" w14:textId="77777777" w:rsidR="00DC50D5" w:rsidRPr="008B248C" w:rsidRDefault="00DC50D5" w:rsidP="00927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Раздел 2.</w:t>
      </w:r>
    </w:p>
    <w:p w14:paraId="0808C37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1. Гимн профессии бухгалтера.</w:t>
      </w:r>
    </w:p>
    <w:p w14:paraId="533E77BA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2. Бухгалтерский баланс.</w:t>
      </w:r>
    </w:p>
    <w:p w14:paraId="1E8404D2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lastRenderedPageBreak/>
        <w:t>3. Классификация счетов и её значение.</w:t>
      </w:r>
    </w:p>
    <w:p w14:paraId="49B9B57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4. Оценка имущества и обязательств.</w:t>
      </w:r>
    </w:p>
    <w:p w14:paraId="74748E5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5. Учет хозяйственных процессов.</w:t>
      </w:r>
    </w:p>
    <w:p w14:paraId="3686A60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6. Организация документооборота.</w:t>
      </w:r>
    </w:p>
    <w:p w14:paraId="669D554E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7. Инвентаризация и её роль в бухгалтерском учете.</w:t>
      </w:r>
    </w:p>
    <w:p w14:paraId="3CDE729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8. Учетные регистры, их виды и содержание.</w:t>
      </w:r>
    </w:p>
    <w:p w14:paraId="3CDF0237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9. Формы бухгалтерского учета, их характеристика.</w:t>
      </w:r>
    </w:p>
    <w:p w14:paraId="5264DF61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10. Учетная политика организации.</w:t>
      </w:r>
    </w:p>
    <w:p w14:paraId="02DA7F8F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11. Права, обязанности и ответственность главного бухгалтера.</w:t>
      </w:r>
    </w:p>
    <w:p w14:paraId="135C32F8" w14:textId="77777777" w:rsidR="00DC50D5" w:rsidRPr="008B248C" w:rsidRDefault="00DC50D5" w:rsidP="0043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8C">
        <w:rPr>
          <w:rFonts w:ascii="Times New Roman" w:hAnsi="Times New Roman" w:cs="Times New Roman"/>
          <w:sz w:val="24"/>
          <w:szCs w:val="24"/>
        </w:rPr>
        <w:t>12. Нормативное регулирование бухгалтерского учета в Российской Федерации.</w:t>
      </w:r>
    </w:p>
    <w:p w14:paraId="06C5DC2E" w14:textId="77777777" w:rsidR="00927504" w:rsidRDefault="00927504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C1967" w14:textId="5D7C5B42" w:rsidR="00DC50D5" w:rsidRPr="008B248C" w:rsidRDefault="00286529" w:rsidP="0043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8C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14:paraId="68D6C9DC" w14:textId="77777777" w:rsidR="00927504" w:rsidRPr="00927504" w:rsidRDefault="00927504" w:rsidP="00927504">
      <w:pPr>
        <w:widowControl w:val="0"/>
        <w:tabs>
          <w:tab w:val="left" w:pos="1684"/>
        </w:tabs>
        <w:autoSpaceDE w:val="0"/>
        <w:autoSpaceDN w:val="0"/>
        <w:spacing w:after="0"/>
        <w:ind w:left="720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0AE872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Богаченко В.М. Основы бухгалтерского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учета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учебник. –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Ростов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-на-Дону: Феникс, 2021. – 334 с.</w:t>
      </w:r>
    </w:p>
    <w:p w14:paraId="248429FE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Воронченко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Т. В. Основы бухгалтерского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учета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и практикум для среднего профессионального образования / Т. В.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Воронченко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. — 3-е изд.,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2022. — 283 с. — (Профессиональное образование). — ISBN 978-5-534-13858-0.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https://urait.ru/bcode/489909 (дата обращения: 20.01.2022).</w:t>
      </w:r>
    </w:p>
    <w:p w14:paraId="7D4BC12C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Ганичева А. В.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Эконометрика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учебник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спо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/ А. В. Ганичева, А. В. Ганичев. — Санкт-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Петербург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Лань, 2021. — 116 с. — ISBN 978-5-8114-7222-2. 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Текст 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7" w:history="1">
        <w:r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https://e.lanbook.com/book/169792</w:t>
        </w:r>
      </w:hyperlink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авториз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пользователей.</w:t>
      </w:r>
    </w:p>
    <w:p w14:paraId="5E3EB543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Дмитриева, И. М. Бухгалтерский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учет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и практикум для среднего профессионального образования / И. М. Дмитриева. — 6-е изд.,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2022. — 319 с. — (Профессиональное образование). — ISBN 978-5-534-13850-4.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https://urait.ru/bcode/489595 (дата обращения: 20.01.2022).</w:t>
      </w:r>
    </w:p>
    <w:p w14:paraId="26BCA3FB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Егоров В. П. Делопроизводство и режим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секретности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учебник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спо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/ В. П. Егоров, А. В. Слиньков. — 2-е изд., стер. — Санкт-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Петербург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Лань, 2022. — 312 с. — ISBN 978-5-8114-9442-2. 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Текст 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8" w:history="1">
        <w:r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https://e.lanbook.com/book/195428</w:t>
        </w:r>
      </w:hyperlink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авториз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пользователей.</w:t>
      </w:r>
    </w:p>
    <w:p w14:paraId="2DEBA974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Егоров В. П. Документационное обеспечение управления негосударственных организаций в условиях цифровой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экономики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для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спо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/ В. П. Егоров, А. В. Слиньков. — Санкт-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Петербург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Лань, 2021. — 216 с. — ISBN 978-5-8114-7924-5. 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 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9" w:history="1">
        <w:r w:rsidRPr="00927504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https://e.lanbook.com/book/180803</w:t>
        </w:r>
      </w:hyperlink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 (дата обращения: 21.01.2022). — Режим доступа: для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14:paraId="44D095BE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Егоров В. П. Документоведение и документационное обеспечение управления в условиях цифровой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экономики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спо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/ В. П. Егоров, А. В. Слиньков. — Санкт-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Петербург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Лань, 2021. — 372 с. — ISBN 978-5-8114-7356-4. 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Текст 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10" w:history="1">
        <w:r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https://e.lanbook.com/book/173078</w:t>
        </w:r>
      </w:hyperlink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авториз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пользователей.</w:t>
      </w:r>
    </w:p>
    <w:p w14:paraId="110D6242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Зайцева, Н.А., Экономика гостиничного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предприятия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 Н.А. Зайцева, С.В. Огнева, Е.Н. Егорова, ; под ред. А.Н. Лазарева.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2019. — 304 с. — ISBN 978-5-406-07363-6.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URL:https://book.ru/book/932298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(дата </w:t>
      </w:r>
      <w:r w:rsidRPr="0092750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обращения: 20.01.2022).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14:paraId="497F3559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Захаров, И. В. Бухгалтерский учет и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анализ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для среднего профессионального образования / И. В. Захаров, О. Н. Тарасова ; под редакцией И. М. Дмитриевой.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2022. — 423 с. — (Профессиональное образование). — ISBN 978-5-534-02594-1.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https://urait.ru/bcode/489863 (дата обращения: 20.01.2022).</w:t>
      </w:r>
    </w:p>
    <w:p w14:paraId="302E7A17" w14:textId="77777777" w:rsidR="00927504" w:rsidRPr="00927504" w:rsidRDefault="00A01C38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hyperlink r:id="rId11" w:history="1">
        <w:r w:rsidR="00927504" w:rsidRPr="00927504">
          <w:rPr>
            <w:rFonts w:ascii="Times New Roman" w:eastAsia="Calibri" w:hAnsi="Times New Roman" w:cs="Times New Roman"/>
            <w:bCs/>
            <w:sz w:val="24"/>
            <w:szCs w:val="24"/>
          </w:rPr>
          <w:t>Захожий, А. В. Туристическая деятельность. Примеры по бухгалтерскому учету и налогообложению : учебно-методическое пособие для СПО /</w:t>
        </w:r>
      </w:hyperlink>
      <w:hyperlink r:id="rId12" w:history="1">
        <w:r w:rsidR="00927504" w:rsidRPr="00927504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А. В. Захожий. — Саратов, Москва : Профобразование, Ай Пи Ар Медиа, 2021. — 106 c. — ISBN 978-5-4488-0974-3, 978-5-4497-0825-0. — Текст : электронный // Электронный ресурс цифровой образовательной среды СПО PROFобразование : [сайт]. — URL: </w:t>
        </w:r>
      </w:hyperlink>
      <w:hyperlink r:id="rId13" w:history="1">
        <w:r w:rsidR="00927504" w:rsidRPr="00927504">
          <w:rPr>
            <w:rFonts w:ascii="Times New Roman" w:eastAsia="Calibri" w:hAnsi="Times New Roman" w:cs="Times New Roman"/>
            <w:bCs/>
            <w:sz w:val="24"/>
            <w:szCs w:val="24"/>
          </w:rPr>
          <w:t>https://profspo.ru/books/103263</w:t>
        </w:r>
      </w:hyperlink>
    </w:p>
    <w:p w14:paraId="020E8745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Лупикова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Е. В. Бухгалтерский учет. Теория бухгалтерского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учета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 / Е. В.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Лупикова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. — 3-е изд.,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2022. — 244 с. — (Профессиональное образование). — ISBN 978-5-9916-8995-3.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https://urait.ru/bcode/491242 (дата обращения: 20.01.2022).</w:t>
      </w:r>
    </w:p>
    <w:p w14:paraId="02681D6A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Николенко П. Г. Проектирование гостиничной деятельности.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Практикум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спо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/ П. Г. Николенко, Т. Ф.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Гаврильева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— 2-е изд., стер. — Санкт-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Петербург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Лань, 2022. — 164 с. — ISBN 978-5-8114-9490-3. 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Текст 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14" w:history="1">
        <w:r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https://e.lanbook.com/book/195513</w:t>
        </w:r>
      </w:hyperlink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авториз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пользователей.</w:t>
      </w:r>
    </w:p>
    <w:p w14:paraId="6F3D1997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Павлова Р. С. Делопроизводство по обращениям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граждан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спо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/ Р. С. Павлова. — Санкт-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Петербург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Лань, 2021. — 280 с. — ISBN 978-5-8114-7002-0. 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Текст 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15" w:history="1">
        <w:r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https://e.lanbook.com/book/169797</w:t>
        </w:r>
      </w:hyperlink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авториз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пользователей.</w:t>
      </w:r>
    </w:p>
    <w:p w14:paraId="160B9B88" w14:textId="77777777" w:rsidR="00927504" w:rsidRPr="00927504" w:rsidRDefault="00A01C38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hyperlink r:id="rId16" w:history="1">
        <w:r w:rsidR="00927504" w:rsidRPr="00927504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 xml:space="preserve">Прокопьева, Ю. В. Бухгалтерский учет и анализ : учебное пособие для СПО / </w:t>
        </w:r>
      </w:hyperlink>
      <w:hyperlink r:id="rId17" w:history="1">
        <w:r w:rsidR="00927504"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Ю. В. Прокопьева. — Саратов : Профобразование, Ай Пи Ар Медиа, 2020. — 268 c. — ISBN 978-5-4488-0336-9, 978-5-4497-0404-7. — Текст : электронный // Электронный ресурс цифровой образовательной среды СПО PROFобразование : [сайт]. — URL: </w:t>
        </w:r>
      </w:hyperlink>
      <w:hyperlink r:id="rId18" w:history="1">
        <w:r w:rsidR="00927504"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https://profspo.ru/books/90197</w:t>
        </w:r>
      </w:hyperlink>
    </w:p>
    <w:p w14:paraId="565A6EF8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Свириденко Ю. П. Сервисная деятельность в обслуживании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населения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спо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/ Ю. П. Свириденко, В. В. Хмелев. — 2-е изд., стер. — Санкт-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Петербург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Лань, 2022. — 192 с. — ISBN 978-5-8114-9455-2. 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Текст 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19" w:history="1">
        <w:r w:rsidRPr="0092750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https://e.lanbook.com/book/195460</w:t>
        </w:r>
      </w:hyperlink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авториз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пользователей.</w:t>
      </w:r>
    </w:p>
    <w:p w14:paraId="666013A2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Скобкин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С. С. Экономика предприятия в индустрии гостеприимства и туризма : учебник и практикум для вузов / С. С.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Скобкин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. — 2-е изд.,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испр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2022. — 373 с. — (Высшее образование). — ISBN 978-5-534-09532-6.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https://urait.ru/bcode/492675 (дата обращения: 20.01.2022).</w:t>
      </w:r>
    </w:p>
    <w:p w14:paraId="0EDE0B24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Шадрина, Г. В. Основы бухгалтерского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учета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и практикум для среднего профессионального образования / Г. В. Шадрина, Л. И. Егорова.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, 2021. — 429 с. — (Профессиональное образование). — ISBN 978-5-534-02782-2. — </w:t>
      </w:r>
      <w:proofErr w:type="gram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— URL: https://urait.ru/bcode/469553 (дата обращения: 20.01.2022).</w:t>
      </w:r>
    </w:p>
    <w:p w14:paraId="775E1D05" w14:textId="77777777" w:rsidR="00927504" w:rsidRPr="00927504" w:rsidRDefault="00927504" w:rsidP="009275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Образовательная платформа </w:t>
      </w:r>
      <w:proofErr w:type="spellStart"/>
      <w:r w:rsidRPr="00927504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927504">
        <w:rPr>
          <w:rFonts w:ascii="Times New Roman" w:eastAsia="Calibri" w:hAnsi="Times New Roman" w:cs="Times New Roman"/>
          <w:bCs/>
          <w:sz w:val="24"/>
          <w:szCs w:val="24"/>
        </w:rPr>
        <w:t xml:space="preserve"> https://urait.ru/</w:t>
      </w:r>
    </w:p>
    <w:p w14:paraId="708C4AD0" w14:textId="2F7AC488" w:rsidR="00927504" w:rsidRPr="00927504" w:rsidRDefault="00927504" w:rsidP="00927504">
      <w:pPr>
        <w:widowControl w:val="0"/>
        <w:autoSpaceDE w:val="0"/>
        <w:autoSpaceDN w:val="0"/>
        <w:spacing w:after="0"/>
        <w:ind w:firstLine="720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7504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</w:t>
      </w:r>
    </w:p>
    <w:p w14:paraId="511F1375" w14:textId="77777777" w:rsidR="00927504" w:rsidRPr="00927504" w:rsidRDefault="00927504" w:rsidP="00927504">
      <w:pPr>
        <w:widowControl w:val="0"/>
        <w:autoSpaceDE w:val="0"/>
        <w:autoSpaceDN w:val="0"/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Каурова, О.В., Бухгалтерский учет и экономический анализ гостиничного </w:t>
      </w:r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предприятия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.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учебное пособие / О.В. Каурова, А.Н.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Малолетко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О.С.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Юманова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Москва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КноРус</w:t>
      </w:r>
      <w:proofErr w:type="spell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2021. — 259 с. — ISBN 978-5-406-08550-9. 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URL:https://book.ru/book/940161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(дата обращения: 20.01.2022). — </w:t>
      </w:r>
      <w:proofErr w:type="gramStart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>Текст :</w:t>
      </w:r>
      <w:proofErr w:type="gramEnd"/>
      <w:r w:rsidRPr="0092750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электронный.</w:t>
      </w:r>
    </w:p>
    <w:p w14:paraId="303A601F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4A865F53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003D9BB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4EC4A7F6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696C57B7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7C6DEF07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077E0CC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31F7B253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0680E72F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1A319F10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7CAFE9FF" w14:textId="77777777" w:rsidR="00927504" w:rsidRPr="00927504" w:rsidRDefault="00927504" w:rsidP="00927504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7C5B1725" w14:textId="3D61B7D9" w:rsidR="00DC50D5" w:rsidRPr="008B248C" w:rsidRDefault="00DC50D5" w:rsidP="00927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50D5" w:rsidRPr="008B248C" w:rsidSect="00160E7E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8217" w14:textId="77777777" w:rsidR="00985B54" w:rsidRDefault="00985B54" w:rsidP="0089442F">
      <w:pPr>
        <w:spacing w:after="0" w:line="240" w:lineRule="auto"/>
      </w:pPr>
      <w:r>
        <w:separator/>
      </w:r>
    </w:p>
  </w:endnote>
  <w:endnote w:type="continuationSeparator" w:id="0">
    <w:p w14:paraId="2395F776" w14:textId="77777777" w:rsidR="00985B54" w:rsidRDefault="00985B54" w:rsidP="0089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065119"/>
      <w:docPartObj>
        <w:docPartGallery w:val="Page Numbers (Bottom of Page)"/>
        <w:docPartUnique/>
      </w:docPartObj>
    </w:sdtPr>
    <w:sdtEndPr/>
    <w:sdtContent>
      <w:p w14:paraId="081A7CC1" w14:textId="701460AE" w:rsidR="0089442F" w:rsidRDefault="008944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821CF" w14:textId="77777777" w:rsidR="0089442F" w:rsidRDefault="008944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0BF2" w14:textId="77777777" w:rsidR="00985B54" w:rsidRDefault="00985B54" w:rsidP="0089442F">
      <w:pPr>
        <w:spacing w:after="0" w:line="240" w:lineRule="auto"/>
      </w:pPr>
      <w:r>
        <w:separator/>
      </w:r>
    </w:p>
  </w:footnote>
  <w:footnote w:type="continuationSeparator" w:id="0">
    <w:p w14:paraId="6FB66EA5" w14:textId="77777777" w:rsidR="00985B54" w:rsidRDefault="00985B54" w:rsidP="0089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1ED9"/>
    <w:multiLevelType w:val="hybridMultilevel"/>
    <w:tmpl w:val="4552E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1B5ABC"/>
    <w:multiLevelType w:val="hybridMultilevel"/>
    <w:tmpl w:val="2C66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90866">
    <w:abstractNumId w:val="1"/>
  </w:num>
  <w:num w:numId="2" w16cid:durableId="862669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D5"/>
    <w:rsid w:val="0010566D"/>
    <w:rsid w:val="00122062"/>
    <w:rsid w:val="00160E7E"/>
    <w:rsid w:val="00202800"/>
    <w:rsid w:val="00286529"/>
    <w:rsid w:val="002E7CA9"/>
    <w:rsid w:val="00432D78"/>
    <w:rsid w:val="00501311"/>
    <w:rsid w:val="005C1659"/>
    <w:rsid w:val="005C44BD"/>
    <w:rsid w:val="005D4533"/>
    <w:rsid w:val="007A3141"/>
    <w:rsid w:val="00891BF0"/>
    <w:rsid w:val="0089442F"/>
    <w:rsid w:val="008B248C"/>
    <w:rsid w:val="008C7904"/>
    <w:rsid w:val="008D2632"/>
    <w:rsid w:val="00927504"/>
    <w:rsid w:val="00985B54"/>
    <w:rsid w:val="00A01C38"/>
    <w:rsid w:val="00AE31A0"/>
    <w:rsid w:val="00B023FA"/>
    <w:rsid w:val="00B61CCD"/>
    <w:rsid w:val="00C323C7"/>
    <w:rsid w:val="00C92FA4"/>
    <w:rsid w:val="00D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0B1"/>
  <w15:docId w15:val="{14766E87-776F-4475-8FFD-03F42A9C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E7CA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E7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E7CA9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2E7CA9"/>
    <w:rPr>
      <w:rFonts w:ascii="Times New Roman" w:hAnsi="Times New Roman" w:cs="Times New Roman" w:hint="default"/>
      <w:sz w:val="26"/>
    </w:rPr>
  </w:style>
  <w:style w:type="character" w:customStyle="1" w:styleId="FontStyle27">
    <w:name w:val="Font Style27"/>
    <w:rsid w:val="002E7CA9"/>
    <w:rPr>
      <w:rFonts w:ascii="Times New Roman" w:hAnsi="Times New Roman" w:cs="Times New Roman" w:hint="default"/>
      <w:b/>
      <w:bCs w:val="0"/>
      <w:sz w:val="34"/>
    </w:rPr>
  </w:style>
  <w:style w:type="table" w:styleId="a3">
    <w:name w:val="Table Grid"/>
    <w:basedOn w:val="a1"/>
    <w:uiPriority w:val="59"/>
    <w:rsid w:val="005C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65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9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42F"/>
  </w:style>
  <w:style w:type="paragraph" w:styleId="a7">
    <w:name w:val="footer"/>
    <w:basedOn w:val="a"/>
    <w:link w:val="a8"/>
    <w:uiPriority w:val="99"/>
    <w:unhideWhenUsed/>
    <w:rsid w:val="0089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95428" TargetMode="External"/><Relationship Id="rId13" Type="http://schemas.openxmlformats.org/officeDocument/2006/relationships/hyperlink" Target="https://profspo.ru/books/90197" TargetMode="External"/><Relationship Id="rId18" Type="http://schemas.openxmlformats.org/officeDocument/2006/relationships/hyperlink" Target="https://profspo.ru/books/9019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.lanbook.com/book/169792" TargetMode="External"/><Relationship Id="rId12" Type="http://schemas.openxmlformats.org/officeDocument/2006/relationships/hyperlink" Target="https://profspo.ru/books/90197" TargetMode="External"/><Relationship Id="rId17" Type="http://schemas.openxmlformats.org/officeDocument/2006/relationships/hyperlink" Target="https://profspo.ru/books/901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spo.ru/books/9019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901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69797" TargetMode="External"/><Relationship Id="rId10" Type="http://schemas.openxmlformats.org/officeDocument/2006/relationships/hyperlink" Target="https://e.lanbook.com/book/173078" TargetMode="External"/><Relationship Id="rId19" Type="http://schemas.openxmlformats.org/officeDocument/2006/relationships/hyperlink" Target="https://e.lanbook.com/book/195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80803" TargetMode="External"/><Relationship Id="rId14" Type="http://schemas.openxmlformats.org/officeDocument/2006/relationships/hyperlink" Target="https://e.lanbook.com/book/1955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7026</Words>
  <Characters>40051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Павлова</cp:lastModifiedBy>
  <cp:revision>13</cp:revision>
  <dcterms:created xsi:type="dcterms:W3CDTF">2022-11-24T20:49:00Z</dcterms:created>
  <dcterms:modified xsi:type="dcterms:W3CDTF">2022-11-27T10:06:00Z</dcterms:modified>
</cp:coreProperties>
</file>