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B6C6" w14:textId="77777777" w:rsidR="002E7CA9" w:rsidRPr="00C92FA4" w:rsidRDefault="002E7CA9" w:rsidP="00432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FA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14:paraId="64A2A198" w14:textId="77777777" w:rsidR="002E7CA9" w:rsidRPr="00C92FA4" w:rsidRDefault="002E7CA9" w:rsidP="00432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FA4"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</w:t>
      </w:r>
    </w:p>
    <w:p w14:paraId="4E1E31FD" w14:textId="77777777" w:rsidR="002E7CA9" w:rsidRPr="00C92FA4" w:rsidRDefault="002E7CA9" w:rsidP="00432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FA4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14:paraId="777094B8" w14:textId="77777777" w:rsidR="002E7CA9" w:rsidRPr="00C92FA4" w:rsidRDefault="002E7CA9" w:rsidP="00432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064092" w14:textId="7925BD4C" w:rsidR="002E7CA9" w:rsidRDefault="002E7CA9" w:rsidP="00432D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C13E5" w14:textId="10F3FD0E" w:rsidR="008B248C" w:rsidRDefault="008B248C" w:rsidP="00432D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FB2C9" w14:textId="77777777" w:rsidR="008B248C" w:rsidRPr="008B248C" w:rsidRDefault="008B248C" w:rsidP="00432D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7DFE7" w14:textId="361F8D7E" w:rsidR="002E7CA9" w:rsidRDefault="002E7CA9" w:rsidP="00432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3FAAE" w14:textId="2934D23C" w:rsidR="00432D78" w:rsidRDefault="00432D78" w:rsidP="00432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2065C" w14:textId="336AEAF6" w:rsidR="00432D78" w:rsidRDefault="00432D78" w:rsidP="00432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4BCA8" w14:textId="77777777" w:rsidR="00432D78" w:rsidRPr="008B248C" w:rsidRDefault="00432D78" w:rsidP="00432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589F8" w14:textId="77777777" w:rsidR="002E7CA9" w:rsidRPr="008B248C" w:rsidRDefault="002E7CA9" w:rsidP="00432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ABBE5" w14:textId="77777777" w:rsidR="002E7CA9" w:rsidRPr="008B248C" w:rsidRDefault="002E7CA9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72100" w14:textId="77777777" w:rsidR="002E7CA9" w:rsidRPr="008B248C" w:rsidRDefault="002E7CA9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9CA8E" w14:textId="77777777" w:rsidR="002E7CA9" w:rsidRPr="008B248C" w:rsidRDefault="002E7CA9" w:rsidP="00432D7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B248C">
        <w:rPr>
          <w:rFonts w:ascii="Times New Roman" w:hAnsi="Times New Roman" w:cs="Times New Roman"/>
          <w:b/>
          <w:caps/>
          <w:sz w:val="24"/>
          <w:szCs w:val="24"/>
        </w:rPr>
        <w:t xml:space="preserve">Методические РЕКОМЕНДАЦИИ ДЛЯ самостоятельной работЫ </w:t>
      </w:r>
    </w:p>
    <w:p w14:paraId="557C5CFC" w14:textId="0B0D77EC" w:rsidR="002E7CA9" w:rsidRDefault="002E7CA9" w:rsidP="00432D78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bCs/>
          <w:sz w:val="24"/>
          <w:szCs w:val="24"/>
        </w:rPr>
        <w:t>ОП.04</w:t>
      </w:r>
      <w:r w:rsidRPr="008B2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FA4" w:rsidRPr="008B248C">
        <w:rPr>
          <w:rFonts w:ascii="Times New Roman" w:hAnsi="Times New Roman" w:cs="Times New Roman"/>
          <w:b/>
          <w:sz w:val="24"/>
          <w:szCs w:val="24"/>
        </w:rPr>
        <w:t>«ЭКОНОМИКА И БУХГАЛТЕРСКИЙ УЧЕТ ГОСТИНИЧНОГО ПРЕДПРИЯТИЯ»</w:t>
      </w:r>
    </w:p>
    <w:p w14:paraId="045392BE" w14:textId="77777777" w:rsidR="00C92FA4" w:rsidRPr="00C92FA4" w:rsidRDefault="00C92FA4" w:rsidP="00C92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92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14:paraId="1EBE446C" w14:textId="263998A4" w:rsidR="00C92FA4" w:rsidRPr="008B248C" w:rsidRDefault="00C92FA4" w:rsidP="00C92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14:paraId="1F08209E" w14:textId="7917EF05" w:rsidR="002E7CA9" w:rsidRPr="008B248C" w:rsidRDefault="002E7CA9" w:rsidP="00432D78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43.02.14 «Гостиничное дело»</w:t>
      </w:r>
    </w:p>
    <w:p w14:paraId="15D81003" w14:textId="77777777" w:rsidR="002E7CA9" w:rsidRPr="008B248C" w:rsidRDefault="002E7CA9" w:rsidP="00432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EB08ED" w14:textId="77777777" w:rsidR="002E7CA9" w:rsidRPr="008B248C" w:rsidRDefault="002E7CA9" w:rsidP="00432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C22AA9" w14:textId="77777777" w:rsidR="002E7CA9" w:rsidRPr="008B248C" w:rsidRDefault="002E7CA9" w:rsidP="00432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EB88EF" w14:textId="77777777" w:rsidR="002E7CA9" w:rsidRPr="008B248C" w:rsidRDefault="002E7CA9" w:rsidP="00432D78">
      <w:pPr>
        <w:pStyle w:val="Style7"/>
        <w:widowControl/>
        <w:ind w:left="1234" w:right="1541"/>
        <w:rPr>
          <w:rStyle w:val="FontStyle27"/>
          <w:bCs/>
          <w:sz w:val="24"/>
        </w:rPr>
      </w:pPr>
    </w:p>
    <w:p w14:paraId="24F11643" w14:textId="77777777" w:rsidR="002E7CA9" w:rsidRPr="008B248C" w:rsidRDefault="002E7CA9" w:rsidP="00432D78">
      <w:pPr>
        <w:pStyle w:val="Style4"/>
        <w:widowControl/>
        <w:spacing w:line="240" w:lineRule="exact"/>
      </w:pPr>
    </w:p>
    <w:p w14:paraId="4FEFCF39" w14:textId="77777777" w:rsidR="002E7CA9" w:rsidRPr="008B248C" w:rsidRDefault="002E7CA9" w:rsidP="00432D78">
      <w:pPr>
        <w:pStyle w:val="Style4"/>
        <w:widowControl/>
        <w:spacing w:line="240" w:lineRule="exact"/>
        <w:ind w:left="5198"/>
      </w:pPr>
    </w:p>
    <w:p w14:paraId="3DED911A" w14:textId="77777777" w:rsidR="002E7CA9" w:rsidRPr="008B248C" w:rsidRDefault="002E7CA9" w:rsidP="00432D78">
      <w:pPr>
        <w:pStyle w:val="Style4"/>
        <w:widowControl/>
        <w:spacing w:line="240" w:lineRule="exact"/>
        <w:ind w:left="5198"/>
      </w:pPr>
    </w:p>
    <w:p w14:paraId="5DE472A7" w14:textId="77777777" w:rsidR="002E7CA9" w:rsidRPr="008B248C" w:rsidRDefault="002E7CA9" w:rsidP="00432D78">
      <w:pPr>
        <w:pStyle w:val="Style4"/>
        <w:widowControl/>
        <w:spacing w:line="240" w:lineRule="exact"/>
        <w:ind w:left="5198"/>
      </w:pPr>
    </w:p>
    <w:p w14:paraId="200F5333" w14:textId="77777777" w:rsidR="002E7CA9" w:rsidRPr="008B248C" w:rsidRDefault="002E7CA9" w:rsidP="00432D78">
      <w:pPr>
        <w:pStyle w:val="Style4"/>
        <w:widowControl/>
        <w:spacing w:line="240" w:lineRule="exact"/>
        <w:ind w:left="5198"/>
      </w:pPr>
    </w:p>
    <w:p w14:paraId="06F79FE7" w14:textId="77777777" w:rsidR="002E7CA9" w:rsidRPr="008B248C" w:rsidRDefault="002E7CA9" w:rsidP="00432D78">
      <w:pPr>
        <w:pStyle w:val="Style4"/>
        <w:widowControl/>
        <w:spacing w:line="240" w:lineRule="exact"/>
        <w:ind w:left="5198"/>
      </w:pPr>
    </w:p>
    <w:p w14:paraId="64BE0242" w14:textId="77777777" w:rsidR="002E7CA9" w:rsidRPr="008B248C" w:rsidRDefault="002E7CA9" w:rsidP="00432D78">
      <w:pPr>
        <w:pStyle w:val="Style4"/>
        <w:widowControl/>
        <w:ind w:left="5198"/>
        <w:jc w:val="right"/>
      </w:pPr>
      <w:r w:rsidRPr="008B248C">
        <w:t>Разработчик:</w:t>
      </w:r>
    </w:p>
    <w:p w14:paraId="686997A8" w14:textId="77777777" w:rsidR="002E7CA9" w:rsidRPr="008B248C" w:rsidRDefault="002E7CA9" w:rsidP="00432D78">
      <w:pPr>
        <w:pStyle w:val="Style4"/>
        <w:widowControl/>
        <w:ind w:left="5198"/>
        <w:jc w:val="right"/>
      </w:pPr>
      <w:r w:rsidRPr="008B248C">
        <w:t>Павлова И.М.,</w:t>
      </w:r>
    </w:p>
    <w:p w14:paraId="35EC07A3" w14:textId="77777777" w:rsidR="002E7CA9" w:rsidRPr="008B248C" w:rsidRDefault="002E7CA9" w:rsidP="00432D78">
      <w:pPr>
        <w:pStyle w:val="Style4"/>
        <w:widowControl/>
        <w:ind w:left="5198"/>
        <w:jc w:val="right"/>
      </w:pPr>
      <w:r w:rsidRPr="008B248C">
        <w:t xml:space="preserve"> преподаватель</w:t>
      </w:r>
    </w:p>
    <w:p w14:paraId="3AEDB881" w14:textId="77777777" w:rsidR="002E7CA9" w:rsidRPr="008B248C" w:rsidRDefault="002E7CA9" w:rsidP="00432D78">
      <w:pPr>
        <w:pStyle w:val="Style5"/>
        <w:widowControl/>
        <w:spacing w:line="240" w:lineRule="exact"/>
        <w:ind w:left="3245"/>
        <w:jc w:val="both"/>
      </w:pPr>
    </w:p>
    <w:p w14:paraId="4CCC00DC" w14:textId="77777777" w:rsidR="002E7CA9" w:rsidRPr="008B248C" w:rsidRDefault="002E7CA9" w:rsidP="00432D78">
      <w:pPr>
        <w:pStyle w:val="Style5"/>
        <w:widowControl/>
        <w:spacing w:line="240" w:lineRule="exact"/>
        <w:ind w:left="3245"/>
        <w:jc w:val="both"/>
      </w:pPr>
    </w:p>
    <w:p w14:paraId="4949C326" w14:textId="55BACBC5" w:rsidR="002E7CA9" w:rsidRDefault="002E7CA9" w:rsidP="00432D78">
      <w:pPr>
        <w:pStyle w:val="Style5"/>
        <w:widowControl/>
        <w:spacing w:line="240" w:lineRule="exact"/>
        <w:ind w:left="3245"/>
        <w:jc w:val="both"/>
      </w:pPr>
    </w:p>
    <w:p w14:paraId="7A281D0E" w14:textId="6FEF8FC7" w:rsidR="008B248C" w:rsidRDefault="008B248C" w:rsidP="00432D78">
      <w:pPr>
        <w:pStyle w:val="Style5"/>
        <w:widowControl/>
        <w:spacing w:line="240" w:lineRule="exact"/>
        <w:ind w:left="3245"/>
        <w:jc w:val="both"/>
      </w:pPr>
    </w:p>
    <w:p w14:paraId="546BC27F" w14:textId="77777777" w:rsidR="008B248C" w:rsidRPr="008B248C" w:rsidRDefault="008B248C" w:rsidP="00432D78">
      <w:pPr>
        <w:pStyle w:val="Style5"/>
        <w:widowControl/>
        <w:spacing w:line="240" w:lineRule="exact"/>
        <w:ind w:left="3245"/>
        <w:jc w:val="both"/>
      </w:pPr>
    </w:p>
    <w:p w14:paraId="2DD070BB" w14:textId="418631FA" w:rsidR="002E7CA9" w:rsidRDefault="002E7CA9" w:rsidP="00432D78">
      <w:pPr>
        <w:pStyle w:val="Style5"/>
        <w:widowControl/>
        <w:spacing w:line="240" w:lineRule="exact"/>
        <w:ind w:left="3245"/>
        <w:jc w:val="both"/>
      </w:pPr>
    </w:p>
    <w:p w14:paraId="54381F75" w14:textId="081BAAF7" w:rsidR="00432D78" w:rsidRDefault="00432D78" w:rsidP="00432D78">
      <w:pPr>
        <w:pStyle w:val="Style5"/>
        <w:widowControl/>
        <w:spacing w:line="240" w:lineRule="exact"/>
        <w:ind w:left="3245"/>
        <w:jc w:val="both"/>
      </w:pPr>
    </w:p>
    <w:p w14:paraId="287A88F1" w14:textId="7FE45CC4" w:rsidR="00432D78" w:rsidRDefault="00432D78" w:rsidP="00432D78">
      <w:pPr>
        <w:pStyle w:val="Style5"/>
        <w:widowControl/>
        <w:spacing w:line="240" w:lineRule="exact"/>
        <w:ind w:left="3245"/>
        <w:jc w:val="both"/>
      </w:pPr>
    </w:p>
    <w:p w14:paraId="76C7B586" w14:textId="668BCC4A" w:rsidR="00432D78" w:rsidRDefault="00432D78" w:rsidP="00432D78">
      <w:pPr>
        <w:pStyle w:val="Style5"/>
        <w:widowControl/>
        <w:spacing w:line="240" w:lineRule="exact"/>
        <w:ind w:left="3245"/>
        <w:jc w:val="both"/>
      </w:pPr>
    </w:p>
    <w:p w14:paraId="13013273" w14:textId="77777777" w:rsidR="00432D78" w:rsidRPr="008B248C" w:rsidRDefault="00432D78" w:rsidP="00432D78">
      <w:pPr>
        <w:pStyle w:val="Style5"/>
        <w:widowControl/>
        <w:spacing w:line="240" w:lineRule="exact"/>
        <w:ind w:left="3245"/>
        <w:jc w:val="both"/>
      </w:pPr>
    </w:p>
    <w:p w14:paraId="30818D4D" w14:textId="77777777" w:rsidR="002E7CA9" w:rsidRPr="008B248C" w:rsidRDefault="002E7CA9" w:rsidP="00432D78">
      <w:pPr>
        <w:pStyle w:val="Style5"/>
        <w:widowControl/>
        <w:spacing w:line="240" w:lineRule="exact"/>
        <w:ind w:left="3245"/>
        <w:jc w:val="both"/>
      </w:pPr>
    </w:p>
    <w:p w14:paraId="751694DE" w14:textId="77777777" w:rsidR="002E7CA9" w:rsidRPr="008B248C" w:rsidRDefault="002E7CA9" w:rsidP="00432D78">
      <w:pPr>
        <w:pStyle w:val="Style5"/>
        <w:widowControl/>
        <w:spacing w:line="240" w:lineRule="exact"/>
        <w:ind w:left="3245"/>
        <w:jc w:val="both"/>
      </w:pPr>
    </w:p>
    <w:p w14:paraId="7E59F6F0" w14:textId="77777777" w:rsidR="002E7CA9" w:rsidRPr="008B248C" w:rsidRDefault="002E7CA9" w:rsidP="00432D78">
      <w:pPr>
        <w:pStyle w:val="Style5"/>
        <w:widowControl/>
        <w:spacing w:line="240" w:lineRule="exact"/>
        <w:ind w:left="3245"/>
        <w:jc w:val="both"/>
      </w:pPr>
    </w:p>
    <w:p w14:paraId="5C6363C6" w14:textId="77777777" w:rsidR="002E7CA9" w:rsidRPr="008B248C" w:rsidRDefault="002E7CA9" w:rsidP="00432D78">
      <w:pPr>
        <w:pStyle w:val="Style5"/>
        <w:widowControl/>
        <w:spacing w:line="240" w:lineRule="exact"/>
        <w:ind w:left="3245"/>
        <w:jc w:val="both"/>
      </w:pPr>
    </w:p>
    <w:p w14:paraId="6BF7963E" w14:textId="77777777" w:rsidR="002E7CA9" w:rsidRPr="008B248C" w:rsidRDefault="002E7CA9" w:rsidP="00432D78">
      <w:pPr>
        <w:pStyle w:val="Style5"/>
        <w:widowControl/>
        <w:spacing w:line="240" w:lineRule="exact"/>
        <w:ind w:left="3245"/>
        <w:jc w:val="both"/>
      </w:pPr>
    </w:p>
    <w:p w14:paraId="144BB745" w14:textId="5C63553E" w:rsidR="002E7CA9" w:rsidRPr="008B248C" w:rsidRDefault="002E7CA9" w:rsidP="00432D78">
      <w:pPr>
        <w:pStyle w:val="Style5"/>
        <w:widowControl/>
        <w:jc w:val="center"/>
        <w:rPr>
          <w:rStyle w:val="FontStyle24"/>
          <w:sz w:val="24"/>
        </w:rPr>
      </w:pPr>
      <w:r w:rsidRPr="008B248C">
        <w:rPr>
          <w:rStyle w:val="FontStyle24"/>
          <w:sz w:val="24"/>
        </w:rPr>
        <w:t xml:space="preserve">Чебоксары </w:t>
      </w:r>
      <w:r w:rsidR="00AE31A0" w:rsidRPr="008B248C">
        <w:rPr>
          <w:rStyle w:val="FontStyle24"/>
          <w:sz w:val="24"/>
        </w:rPr>
        <w:t>2022</w:t>
      </w:r>
    </w:p>
    <w:p w14:paraId="37C29787" w14:textId="77777777" w:rsidR="002E7CA9" w:rsidRPr="008B248C" w:rsidRDefault="002E7CA9" w:rsidP="00432D78">
      <w:pPr>
        <w:pStyle w:val="Style5"/>
        <w:widowControl/>
        <w:jc w:val="center"/>
        <w:rPr>
          <w:rStyle w:val="FontStyle24"/>
          <w:sz w:val="24"/>
        </w:rPr>
      </w:pPr>
    </w:p>
    <w:p w14:paraId="3F3BD821" w14:textId="77777777" w:rsidR="002E7CA9" w:rsidRPr="008B248C" w:rsidRDefault="002E7CA9" w:rsidP="00432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986"/>
      </w:tblGrid>
      <w:tr w:rsidR="00432D78" w:rsidRPr="0089442F" w14:paraId="32B40772" w14:textId="77777777" w:rsidTr="007A3141">
        <w:tc>
          <w:tcPr>
            <w:tcW w:w="9345" w:type="dxa"/>
            <w:gridSpan w:val="3"/>
          </w:tcPr>
          <w:p w14:paraId="21D63B77" w14:textId="7141BE10" w:rsidR="00432D78" w:rsidRPr="0089442F" w:rsidRDefault="00432D78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32D78" w:rsidRPr="0089442F" w14:paraId="1B803635" w14:textId="77777777" w:rsidTr="007A3141">
        <w:tc>
          <w:tcPr>
            <w:tcW w:w="562" w:type="dxa"/>
          </w:tcPr>
          <w:p w14:paraId="3F8E6845" w14:textId="31B08E9C" w:rsidR="00432D78" w:rsidRPr="0089442F" w:rsidRDefault="00432D78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14:paraId="55430053" w14:textId="2D0097AD" w:rsidR="00432D78" w:rsidRPr="0089442F" w:rsidRDefault="0089442F" w:rsidP="0043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86" w:type="dxa"/>
          </w:tcPr>
          <w:p w14:paraId="06704127" w14:textId="1DD27A1F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D78" w:rsidRPr="0089442F" w14:paraId="33282632" w14:textId="77777777" w:rsidTr="007A3141">
        <w:tc>
          <w:tcPr>
            <w:tcW w:w="562" w:type="dxa"/>
          </w:tcPr>
          <w:p w14:paraId="20AC5C35" w14:textId="6E4B6976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0F5A25A3" w14:textId="076B8D47" w:rsidR="00432D78" w:rsidRPr="0089442F" w:rsidRDefault="0089442F" w:rsidP="0089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САМОСТОЯТЕЛЬНОЙ РАБОТЫ </w:t>
            </w:r>
          </w:p>
        </w:tc>
        <w:tc>
          <w:tcPr>
            <w:tcW w:w="986" w:type="dxa"/>
          </w:tcPr>
          <w:p w14:paraId="1062A387" w14:textId="4D519E2C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2D78" w:rsidRPr="0089442F" w14:paraId="31FB059A" w14:textId="77777777" w:rsidTr="007A3141">
        <w:tc>
          <w:tcPr>
            <w:tcW w:w="562" w:type="dxa"/>
          </w:tcPr>
          <w:p w14:paraId="264E0FD4" w14:textId="5E19C887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1BC1EC51" w14:textId="55238E77" w:rsidR="00432D78" w:rsidRPr="0089442F" w:rsidRDefault="0089442F" w:rsidP="0089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>РЕКОМЕНДАЦИИ ПО ВЫПОЛНЕНИЮ РЕФЕРАТА.</w:t>
            </w:r>
          </w:p>
        </w:tc>
        <w:tc>
          <w:tcPr>
            <w:tcW w:w="986" w:type="dxa"/>
          </w:tcPr>
          <w:p w14:paraId="7993B105" w14:textId="17F63419" w:rsidR="00432D78" w:rsidRPr="0089442F" w:rsidRDefault="00122062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D78" w:rsidRPr="0089442F" w14:paraId="73ECB624" w14:textId="77777777" w:rsidTr="007A3141">
        <w:tc>
          <w:tcPr>
            <w:tcW w:w="562" w:type="dxa"/>
          </w:tcPr>
          <w:p w14:paraId="7E3A27C7" w14:textId="1E2EDC34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1814F99A" w14:textId="2D5A2EE8" w:rsidR="00432D78" w:rsidRPr="0089442F" w:rsidRDefault="0089442F" w:rsidP="0089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>ТЕМАТИКА РЕФЕРАТОВ ПО УЧЕБНОЙ ДИСЦИПЛИНЕ «ЭКОНОМИКА И БУХГАЛТЕРСКИЙ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>УЧЕТ ГОСТИНИЧНОГО ПРЕДПРИЯТИЯ».</w:t>
            </w:r>
          </w:p>
        </w:tc>
        <w:tc>
          <w:tcPr>
            <w:tcW w:w="986" w:type="dxa"/>
          </w:tcPr>
          <w:p w14:paraId="77B8499B" w14:textId="5B397128" w:rsidR="00432D78" w:rsidRPr="0089442F" w:rsidRDefault="00122062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2D78" w:rsidRPr="0089442F" w14:paraId="37E03ED2" w14:textId="77777777" w:rsidTr="007A3141">
        <w:tc>
          <w:tcPr>
            <w:tcW w:w="562" w:type="dxa"/>
          </w:tcPr>
          <w:p w14:paraId="5B148693" w14:textId="06C285B8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3D7BAD37" w14:textId="0AF2A4D7" w:rsidR="00432D78" w:rsidRPr="0089442F" w:rsidRDefault="0089442F" w:rsidP="0089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>РЕКОМЕНДАЦИИ ПО ВЫПОЛНЕНИЮ ИНФОРМАЦИОННОГО СООБЩЕНИЯ.</w:t>
            </w:r>
          </w:p>
        </w:tc>
        <w:tc>
          <w:tcPr>
            <w:tcW w:w="986" w:type="dxa"/>
          </w:tcPr>
          <w:p w14:paraId="4CB0DB77" w14:textId="5E622A70" w:rsidR="00432D78" w:rsidRPr="0089442F" w:rsidRDefault="00122062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2D78" w:rsidRPr="0089442F" w14:paraId="34E8A316" w14:textId="77777777" w:rsidTr="007A3141">
        <w:tc>
          <w:tcPr>
            <w:tcW w:w="562" w:type="dxa"/>
          </w:tcPr>
          <w:p w14:paraId="30D6C8EB" w14:textId="6F909A9D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14:paraId="3AE6B5EA" w14:textId="78A04FAC" w:rsidR="00432D78" w:rsidRPr="0089442F" w:rsidRDefault="0089442F" w:rsidP="0089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>ТЕМАТИКА ИНФОРМАЦИОННЫХ СООБЩЕНИЙ ПО УЧЕБНОЙ ДИСЦИПЛИНЕ «ЭКОНОМИКА И БУХГАЛТЕРСКИЙ УЧЕТ ГОСТИНИЧНОГО ПРЕДПРИЯТИЯ»</w:t>
            </w:r>
          </w:p>
        </w:tc>
        <w:tc>
          <w:tcPr>
            <w:tcW w:w="986" w:type="dxa"/>
          </w:tcPr>
          <w:p w14:paraId="3FDDA3FB" w14:textId="44D2230B" w:rsidR="00432D78" w:rsidRPr="0089442F" w:rsidRDefault="00122062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2D78" w:rsidRPr="0089442F" w14:paraId="26CFC826" w14:textId="77777777" w:rsidTr="007A3141">
        <w:tc>
          <w:tcPr>
            <w:tcW w:w="562" w:type="dxa"/>
          </w:tcPr>
          <w:p w14:paraId="6D2F191F" w14:textId="198870C6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14:paraId="42E3A26A" w14:textId="14D8B122" w:rsidR="00432D78" w:rsidRPr="0089442F" w:rsidRDefault="0089442F" w:rsidP="0089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НАПИСАНИЮ КОНСПЕКТОВ ПЕРВОИСТОЧНИКОВ.</w:t>
            </w:r>
          </w:p>
        </w:tc>
        <w:tc>
          <w:tcPr>
            <w:tcW w:w="986" w:type="dxa"/>
          </w:tcPr>
          <w:p w14:paraId="31DA8291" w14:textId="5FAC8696" w:rsidR="00432D78" w:rsidRPr="0089442F" w:rsidRDefault="00122062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D78" w:rsidRPr="0089442F" w14:paraId="2B2B821A" w14:textId="77777777" w:rsidTr="007A3141">
        <w:tc>
          <w:tcPr>
            <w:tcW w:w="562" w:type="dxa"/>
          </w:tcPr>
          <w:p w14:paraId="0C3E1A9F" w14:textId="225B1999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14:paraId="458FFDCF" w14:textId="7D98030B" w:rsidR="00432D78" w:rsidRPr="0089442F" w:rsidRDefault="0089442F" w:rsidP="0089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>ПЕРЕЧЕНЬ ПЕРВОИСТОЧНИКОВ ДЛЯ НАПИСАНИЯ КОНСПЕКТОВ ПО УЧЕБНОЙ ДИСЦИПЛИНЕ «ЭКОНОМИКА И БУХГАЛТЕРСКИЙ УЧЕТ ГОСТИНИЧНОГО ПРЕДПРИЯТИЯ».</w:t>
            </w:r>
          </w:p>
        </w:tc>
        <w:tc>
          <w:tcPr>
            <w:tcW w:w="986" w:type="dxa"/>
          </w:tcPr>
          <w:p w14:paraId="4008C2F2" w14:textId="2E6DF5AC" w:rsidR="00432D78" w:rsidRPr="0089442F" w:rsidRDefault="00122062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2D78" w:rsidRPr="0089442F" w14:paraId="5E06B89F" w14:textId="77777777" w:rsidTr="007A3141">
        <w:tc>
          <w:tcPr>
            <w:tcW w:w="562" w:type="dxa"/>
          </w:tcPr>
          <w:p w14:paraId="3F2ADE29" w14:textId="1BF1C8DE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14:paraId="6A99A601" w14:textId="31738A11" w:rsidR="00432D78" w:rsidRPr="0089442F" w:rsidRDefault="0089442F" w:rsidP="0089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ВЫПОЛНЕНИЮ ЭССЕ.</w:t>
            </w:r>
          </w:p>
        </w:tc>
        <w:tc>
          <w:tcPr>
            <w:tcW w:w="986" w:type="dxa"/>
          </w:tcPr>
          <w:p w14:paraId="23826FC6" w14:textId="1D186CDE" w:rsidR="00432D78" w:rsidRPr="0089442F" w:rsidRDefault="00122062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2D78" w:rsidRPr="0089442F" w14:paraId="7CB9A14D" w14:textId="77777777" w:rsidTr="007A3141">
        <w:tc>
          <w:tcPr>
            <w:tcW w:w="562" w:type="dxa"/>
          </w:tcPr>
          <w:p w14:paraId="42E5A6B8" w14:textId="79406434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14:paraId="7F39BD74" w14:textId="530F453E" w:rsidR="00432D78" w:rsidRPr="0089442F" w:rsidRDefault="0089442F" w:rsidP="0089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>ТЕМАТИКА ЭССЕ ПО УЧЕБНОЙ ДИСЦИПЛИНЕ «ЭКОНОМИКА И БУХГАЛТЕРСКИЙ УЧЕТ ГОСТИНИЧНОГО ПРЕДПРИЯТИЯ».</w:t>
            </w:r>
          </w:p>
        </w:tc>
        <w:tc>
          <w:tcPr>
            <w:tcW w:w="986" w:type="dxa"/>
          </w:tcPr>
          <w:p w14:paraId="6525F876" w14:textId="42D0B209" w:rsidR="00432D78" w:rsidRPr="0089442F" w:rsidRDefault="00122062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2D78" w:rsidRPr="0089442F" w14:paraId="4144FCB3" w14:textId="77777777" w:rsidTr="007A3141">
        <w:tc>
          <w:tcPr>
            <w:tcW w:w="562" w:type="dxa"/>
          </w:tcPr>
          <w:p w14:paraId="02D610C8" w14:textId="61FD23A3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14:paraId="694E8186" w14:textId="3731D701" w:rsidR="00432D78" w:rsidRPr="0089442F" w:rsidRDefault="0089442F" w:rsidP="0089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>РЕКОМЕНДАЦИИ ПО СОЗДАНИЮ ПРЕЗЕНТАЦИЙ.</w:t>
            </w:r>
          </w:p>
        </w:tc>
        <w:tc>
          <w:tcPr>
            <w:tcW w:w="986" w:type="dxa"/>
          </w:tcPr>
          <w:p w14:paraId="03CBECB8" w14:textId="63DD3826" w:rsidR="00432D78" w:rsidRPr="0089442F" w:rsidRDefault="00122062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2D78" w:rsidRPr="0089442F" w14:paraId="5FBB18F8" w14:textId="77777777" w:rsidTr="007A3141">
        <w:tc>
          <w:tcPr>
            <w:tcW w:w="562" w:type="dxa"/>
          </w:tcPr>
          <w:p w14:paraId="0E9F3F2A" w14:textId="6FC3D05E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14:paraId="0E46E376" w14:textId="44EA76E3" w:rsidR="00432D78" w:rsidRPr="0089442F" w:rsidRDefault="0089442F" w:rsidP="0089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>ТЕМАТИКА ПРЕЗЕНТАЦИЙ ПО УЧЕБНОЙ ДИСЦИПЛИНЕ «ЭКОНОМИКА И БУХГАЛТЕРСКИЙ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>УЧЕТ ГОСТИНИЧНОГО ПРЕДПРИЯТИЯ».</w:t>
            </w:r>
          </w:p>
        </w:tc>
        <w:tc>
          <w:tcPr>
            <w:tcW w:w="986" w:type="dxa"/>
          </w:tcPr>
          <w:p w14:paraId="5090D7FE" w14:textId="39278D97" w:rsidR="00432D78" w:rsidRPr="0089442F" w:rsidRDefault="00122062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2D78" w:rsidRPr="0089442F" w14:paraId="71385416" w14:textId="77777777" w:rsidTr="007A3141">
        <w:tc>
          <w:tcPr>
            <w:tcW w:w="562" w:type="dxa"/>
          </w:tcPr>
          <w:p w14:paraId="1DD23F10" w14:textId="1EBBD711" w:rsidR="00432D78" w:rsidRPr="0089442F" w:rsidRDefault="0089442F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14:paraId="25CA0103" w14:textId="54795228" w:rsidR="00432D78" w:rsidRPr="0089442F" w:rsidRDefault="0089442F" w:rsidP="0089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ОБУЧЕНИЯ.</w:t>
            </w:r>
          </w:p>
        </w:tc>
        <w:tc>
          <w:tcPr>
            <w:tcW w:w="986" w:type="dxa"/>
          </w:tcPr>
          <w:p w14:paraId="51958C68" w14:textId="00FD08F6" w:rsidR="00432D78" w:rsidRPr="0089442F" w:rsidRDefault="00122062" w:rsidP="004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03F41126" w14:textId="5BC540BB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1398C" w14:textId="7C19941C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3F7B8" w14:textId="3C53504B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C3039" w14:textId="1712F8E4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2F1CF" w14:textId="166367C5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0B4AC" w14:textId="10702EF6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64C3D" w14:textId="646794D4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56C98" w14:textId="54E3EC6B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19F9C" w14:textId="3E84FC3D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D7E77" w14:textId="7C794796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C33B6" w14:textId="7618AE72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949BF" w14:textId="2FBEE174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BFA67" w14:textId="3A222466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B34DF" w14:textId="5688245B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78CA1" w14:textId="310AC099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B8BB2" w14:textId="787AE488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E3071" w14:textId="58B51C6A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005A5" w14:textId="7CB55D6F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E6B00" w14:textId="0DEBCCA0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5BFA3" w14:textId="1F659BD2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78555" w14:textId="5962D0A4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AF759" w14:textId="571FEE04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B03BD" w14:textId="7ECB6643" w:rsidR="00432D78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F4BC4" w14:textId="2FF92458" w:rsidR="00DC50D5" w:rsidRDefault="00432D78" w:rsidP="00432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4CC3AAD5" w14:textId="12C84416" w:rsidR="00432D78" w:rsidRDefault="00432D78" w:rsidP="00432D7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Самостоятельная работа обучающихся в СПО является важным видом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учебной и научной деятельности студента. Поэтому 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должна стать эффективной и целенаправленной работой студента.</w:t>
      </w:r>
    </w:p>
    <w:p w14:paraId="31E4EB31" w14:textId="77777777" w:rsidR="00432D78" w:rsidRDefault="00432D78" w:rsidP="0043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Программой дисциплины «Экономика и бухгалтерский учет гостиничного предприятия» предусмотрено проведение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432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самостоятельных</w:t>
      </w:r>
      <w:r w:rsidRPr="00432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работ, направленных на формирование следующих общих и профессиональных компетенций:</w:t>
      </w:r>
    </w:p>
    <w:p w14:paraId="17015882" w14:textId="77777777" w:rsidR="00891BF0" w:rsidRPr="00891BF0" w:rsidRDefault="00432D78" w:rsidP="00891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1BF0"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Планировать потребности службы приема и размещения в материальных ресурсах и персонале.</w:t>
      </w:r>
    </w:p>
    <w:p w14:paraId="29AD1F5C" w14:textId="77777777" w:rsidR="00891BF0" w:rsidRPr="00891BF0" w:rsidRDefault="00891BF0" w:rsidP="00891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2.1. Планировать потребности службы питания в материальных ресурсах и персонале</w:t>
      </w:r>
    </w:p>
    <w:p w14:paraId="7198E5BC" w14:textId="77777777" w:rsidR="00891BF0" w:rsidRPr="00891BF0" w:rsidRDefault="00891BF0" w:rsidP="00891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3.1. Планировать потребности службы обслуживания и эксплуатации номерного фонда в материальных ресурсах и персонале.</w:t>
      </w:r>
    </w:p>
    <w:p w14:paraId="11B24AEC" w14:textId="77777777" w:rsidR="00891BF0" w:rsidRPr="00891BF0" w:rsidRDefault="00891BF0" w:rsidP="00891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4.1. Планировать потребности службы бронирования и продаж в материальных ресурсах и персонале.</w:t>
      </w:r>
    </w:p>
    <w:p w14:paraId="7FF0E951" w14:textId="77777777" w:rsidR="00891BF0" w:rsidRPr="00891BF0" w:rsidRDefault="00891BF0" w:rsidP="00891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Организовывать деятельность сотрудников службы приема и размещения в соответствии с текущими планами и стандартами гостиницы.</w:t>
      </w:r>
    </w:p>
    <w:p w14:paraId="5833C15C" w14:textId="77777777" w:rsidR="00891BF0" w:rsidRPr="00891BF0" w:rsidRDefault="00891BF0" w:rsidP="00891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2.2. Организовывать деятельность сотрудников службы питания в соответствии с текущими планами и стандартами гостиницы.</w:t>
      </w:r>
    </w:p>
    <w:p w14:paraId="548DC6DB" w14:textId="77777777" w:rsidR="00891BF0" w:rsidRPr="00891BF0" w:rsidRDefault="00891BF0" w:rsidP="00891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3.2. Организовывать деятельность сотрудников службы обслуживания и эксплуатации номерного фонда</w:t>
      </w:r>
    </w:p>
    <w:p w14:paraId="09435EDC" w14:textId="09ECF200" w:rsidR="00891BF0" w:rsidRPr="00891BF0" w:rsidRDefault="00891BF0" w:rsidP="00891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4.2 Организовывать деятельность сотрудников службы бронирования и продаж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материальных ресурсах и персонале</w:t>
      </w:r>
    </w:p>
    <w:p w14:paraId="789AE6C0" w14:textId="77777777" w:rsidR="00891BF0" w:rsidRPr="00891BF0" w:rsidRDefault="00891BF0" w:rsidP="00891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1.3-4.3 Контролировать текущую деятельность сотрудников структурных подразделений для поддержания требуемого уровня качества обслуживания гостей.</w:t>
      </w:r>
    </w:p>
    <w:p w14:paraId="699342DE" w14:textId="77777777" w:rsidR="00891BF0" w:rsidRPr="00891BF0" w:rsidRDefault="00891BF0" w:rsidP="00891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1.2-4.2. Организовывать деятельность сотрудников структурных подразделений гостиниц</w:t>
      </w:r>
    </w:p>
    <w:p w14:paraId="517926DF" w14:textId="77777777" w:rsidR="00891BF0" w:rsidRPr="00891BF0" w:rsidRDefault="00891BF0" w:rsidP="00891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14:paraId="2FD52C41" w14:textId="6B7D0B8D" w:rsidR="00891BF0" w:rsidRPr="00891BF0" w:rsidRDefault="00891BF0" w:rsidP="00891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 Работать в коллективе и команде, эффективно взаимодействовать с коллегами, руководством, клиентами.</w:t>
      </w:r>
    </w:p>
    <w:p w14:paraId="200F7B07" w14:textId="77777777" w:rsidR="00891BF0" w:rsidRPr="00891BF0" w:rsidRDefault="00891BF0" w:rsidP="00891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0451A5C2" w14:textId="19B45AFA" w:rsidR="00432D78" w:rsidRPr="008B248C" w:rsidRDefault="00891BF0" w:rsidP="0089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14:paraId="32FE27E4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информацию.</w:t>
      </w:r>
    </w:p>
    <w:p w14:paraId="5B4D245A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Формирование такого умения происходит в течение всего периода обучения через участие обучающихся в практических занятиях, выполнение контрольных заданий и тестов, написание курсовых и выпускных квалификационных работ.</w:t>
      </w:r>
    </w:p>
    <w:p w14:paraId="39787852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При этом самостоятельная работа студентов играет решающую роль в ходе всего учебного процесса.</w:t>
      </w:r>
    </w:p>
    <w:p w14:paraId="5DACC3A5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Формы самостоятельной работы студентов разнообразны. Они включают</w:t>
      </w:r>
    </w:p>
    <w:p w14:paraId="47DA735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в себя:</w:t>
      </w:r>
    </w:p>
    <w:p w14:paraId="2286FD9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lastRenderedPageBreak/>
        <w:t>- изучение и систематизацию официальных государственных документов - законов, постановлений, указов, нормативно-инструкционных и справочных материалов с использованием информационно-поисковых систем, компьютерной</w:t>
      </w:r>
    </w:p>
    <w:p w14:paraId="2FBB337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сети "Интернет";</w:t>
      </w:r>
    </w:p>
    <w:p w14:paraId="3BB1489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</w:t>
      </w:r>
    </w:p>
    <w:p w14:paraId="1B3BDC0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-подготовку докладов и рефератов, написание курсовых и выпускных квалификационных работ;</w:t>
      </w:r>
    </w:p>
    <w:p w14:paraId="62757B7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-участие в работе студенческих конференций, комплексных научных исследованиях.</w:t>
      </w:r>
    </w:p>
    <w:p w14:paraId="7EC9A90B" w14:textId="56F3BE60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Самостоятельная работа приобщает студентов к научному творчеству,</w:t>
      </w:r>
      <w:r w:rsid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поиску и решению актуальных современных проблем.</w:t>
      </w:r>
    </w:p>
    <w:p w14:paraId="19670129" w14:textId="725F8B39" w:rsidR="00DC50D5" w:rsidRPr="008B248C" w:rsidRDefault="00DC50D5" w:rsidP="00891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Задачами самостоятельной работы обучающихся являются:</w:t>
      </w:r>
    </w:p>
    <w:p w14:paraId="1FA4469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систематизация и закрепление полученных теоретических знаний и практических умений студентов;</w:t>
      </w:r>
    </w:p>
    <w:p w14:paraId="7C35716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углубление и расширение теоретических знаний;</w:t>
      </w:r>
    </w:p>
    <w:p w14:paraId="294DBA5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формирование умений использовать нормативную, правовую, справочную документацию и специальную литературу;</w:t>
      </w:r>
    </w:p>
    <w:p w14:paraId="25F18D2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развитие познавательных способностей и активности студентов: творческой</w:t>
      </w:r>
    </w:p>
    <w:p w14:paraId="3EC178F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инициативы, самостоятельности, ответственности и организованности;</w:t>
      </w:r>
    </w:p>
    <w:p w14:paraId="1F4BA85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формирование самостоятельности мышления, способностей к саморазвитию,</w:t>
      </w:r>
    </w:p>
    <w:p w14:paraId="3485624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самосовершенствованию и самореализации;</w:t>
      </w:r>
    </w:p>
    <w:p w14:paraId="7C1712E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развитие исследовательских умений;</w:t>
      </w:r>
    </w:p>
    <w:p w14:paraId="1C3C359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дипломной работ, для эффективной подготовки к итоговым зачетам и экзаменам.</w:t>
      </w:r>
    </w:p>
    <w:p w14:paraId="2A09A77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6A88A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A25C5" w14:textId="566CF29B" w:rsidR="00DC50D5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4098A" w14:textId="2C0EB5D2" w:rsidR="00891BF0" w:rsidRDefault="00891BF0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620617" w14:textId="0A90812B" w:rsidR="00891BF0" w:rsidRDefault="00891BF0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7F5CF" w14:textId="005DDFF8" w:rsidR="00891BF0" w:rsidRDefault="00891BF0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5D16F" w14:textId="59206CD6" w:rsidR="00891BF0" w:rsidRDefault="00891BF0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C29FA" w14:textId="23E34CAA" w:rsidR="00891BF0" w:rsidRDefault="00891BF0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0DE5D" w14:textId="565F6FFF" w:rsidR="00891BF0" w:rsidRDefault="00891BF0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587E27" w14:textId="2BEC62F4" w:rsidR="00891BF0" w:rsidRDefault="00891BF0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CFABE" w14:textId="6F4C052A" w:rsidR="00891BF0" w:rsidRDefault="00891BF0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6F1AA9" w14:textId="77777777" w:rsidR="00891BF0" w:rsidRPr="008B248C" w:rsidRDefault="00891BF0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7D70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FEC1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05CE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91F7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9541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8B450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4EFF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1D4D3" w14:textId="4626E34B" w:rsidR="005C44BD" w:rsidRPr="0089442F" w:rsidRDefault="0089442F" w:rsidP="00894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4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ТЕМАТИКА САМОСТОЯТЕЛЬНОЙ РАБОТЫ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41"/>
        <w:gridCol w:w="3859"/>
        <w:gridCol w:w="1499"/>
        <w:gridCol w:w="2032"/>
      </w:tblGrid>
      <w:tr w:rsidR="005C1659" w:rsidRPr="005C1659" w14:paraId="4AD09F26" w14:textId="4C77A2EC" w:rsidTr="00202800">
        <w:tc>
          <w:tcPr>
            <w:tcW w:w="2657" w:type="dxa"/>
          </w:tcPr>
          <w:p w14:paraId="085A1EF9" w14:textId="478655B6" w:rsidR="005C1659" w:rsidRPr="0089442F" w:rsidRDefault="005C1659" w:rsidP="00432D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25" w:type="dxa"/>
          </w:tcPr>
          <w:p w14:paraId="0462DBDA" w14:textId="02FB795B" w:rsidR="005C1659" w:rsidRPr="0089442F" w:rsidRDefault="005C1659" w:rsidP="00432D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</w:tcPr>
          <w:p w14:paraId="5F98DFCF" w14:textId="7A86C93C" w:rsidR="005C1659" w:rsidRPr="0089442F" w:rsidRDefault="005C1659" w:rsidP="00432D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32" w:type="dxa"/>
          </w:tcPr>
          <w:p w14:paraId="24B21B04" w14:textId="05CA66CD" w:rsidR="005C1659" w:rsidRPr="0089442F" w:rsidRDefault="008C7904" w:rsidP="00432D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</w:tr>
      <w:tr w:rsidR="005C1659" w:rsidRPr="005C1659" w14:paraId="498BE5C3" w14:textId="5FC335C7" w:rsidTr="00202800">
        <w:tc>
          <w:tcPr>
            <w:tcW w:w="2657" w:type="dxa"/>
          </w:tcPr>
          <w:p w14:paraId="6D0ACD27" w14:textId="77777777" w:rsidR="005C1659" w:rsidRPr="005C44BD" w:rsidRDefault="005C1659" w:rsidP="00432D7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14:paraId="324E5B8A" w14:textId="526D3186" w:rsidR="005C1659" w:rsidRPr="005C1659" w:rsidRDefault="005C1659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Экономические основы функционирования предприятия (организации) отрасли гостеприимства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01C" w14:textId="77777777" w:rsidR="005C1659" w:rsidRPr="005C1659" w:rsidRDefault="005C1659" w:rsidP="00432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471886F5" w14:textId="77777777" w:rsidR="005C1659" w:rsidRPr="005C1659" w:rsidRDefault="005C1659" w:rsidP="0043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59">
              <w:rPr>
                <w:rFonts w:ascii="Times New Roman" w:hAnsi="Times New Roman" w:cs="Times New Roman"/>
                <w:sz w:val="24"/>
                <w:szCs w:val="24"/>
              </w:rPr>
              <w:t xml:space="preserve">1.Составление макета эксплуатационной программы с учётом основных и дополнительных услуг. </w:t>
            </w:r>
          </w:p>
          <w:p w14:paraId="12FE351B" w14:textId="77777777" w:rsidR="005C1659" w:rsidRPr="005C1659" w:rsidRDefault="005C1659" w:rsidP="0043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59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2.Определение примерных тарифов на основные и дополнительные услуги, оказываемые отелями различных категорий г. </w:t>
            </w:r>
            <w:proofErr w:type="gramStart"/>
            <w:r w:rsidRPr="005C1659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  <w:proofErr w:type="gramEnd"/>
            <w:r w:rsidRPr="005C165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данных справочной литературы и сети Интернет:</w:t>
            </w:r>
          </w:p>
          <w:p w14:paraId="031A9421" w14:textId="6CE4F256" w:rsidR="005C1659" w:rsidRPr="005C1659" w:rsidRDefault="005C1659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1659">
              <w:rPr>
                <w:rFonts w:ascii="Times New Roman" w:hAnsi="Times New Roman" w:cs="Times New Roman"/>
                <w:sz w:val="24"/>
                <w:szCs w:val="24"/>
              </w:rPr>
              <w:t>ахождение инновационных дополнительных услуг, предлагаемых в российских и зарубежных отелях, служащих повышению конкурентоспособности отелей;</w:t>
            </w:r>
          </w:p>
        </w:tc>
        <w:tc>
          <w:tcPr>
            <w:tcW w:w="1417" w:type="dxa"/>
          </w:tcPr>
          <w:p w14:paraId="2DB1650B" w14:textId="39738C47" w:rsidR="005C1659" w:rsidRPr="005C1659" w:rsidRDefault="005C1659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14:paraId="74AE0B4B" w14:textId="77777777" w:rsidR="005C1659" w:rsidRDefault="008C7904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7D75035B" w14:textId="77777777" w:rsidR="008C7904" w:rsidRDefault="008C7904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14:paraId="4B2EC63A" w14:textId="19EC630D" w:rsidR="008C7904" w:rsidRDefault="00A01C38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7904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  <w:p w14:paraId="29B61187" w14:textId="77777777" w:rsidR="00202800" w:rsidRDefault="00202800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02BF52C" w14:textId="77777777" w:rsidR="00202800" w:rsidRDefault="00202800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14:paraId="5EF2FE84" w14:textId="69B9D296" w:rsidR="00202800" w:rsidRPr="005C1659" w:rsidRDefault="00202800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C1659" w:rsidRPr="005C1659" w14:paraId="298EEEFC" w14:textId="2B1AE505" w:rsidTr="00202800">
        <w:tc>
          <w:tcPr>
            <w:tcW w:w="2657" w:type="dxa"/>
          </w:tcPr>
          <w:p w14:paraId="3DC9AE1D" w14:textId="77777777" w:rsidR="005C1659" w:rsidRPr="005C1659" w:rsidRDefault="005C1659" w:rsidP="00A01C38">
            <w:pPr>
              <w:tabs>
                <w:tab w:val="left" w:pos="2835"/>
              </w:tabs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</w:t>
            </w:r>
            <w:r w:rsidRPr="005C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Бухгалтерский и налоговый учет доходов гостиниц</w:t>
            </w:r>
          </w:p>
          <w:p w14:paraId="16FA3F43" w14:textId="00C6C6EA" w:rsidR="005C1659" w:rsidRPr="005C1659" w:rsidRDefault="005C1659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7AD8D307" w14:textId="77777777" w:rsidR="005C1659" w:rsidRPr="005C1659" w:rsidRDefault="005C1659" w:rsidP="00432D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190538C9" w14:textId="5286E87C" w:rsidR="005C1659" w:rsidRPr="005C1659" w:rsidRDefault="005C1659" w:rsidP="00432D78">
            <w:pPr>
              <w:numPr>
                <w:ilvl w:val="0"/>
                <w:numId w:val="1"/>
              </w:numPr>
              <w:tabs>
                <w:tab w:val="left" w:pos="217"/>
              </w:tabs>
              <w:ind w:left="-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документов </w:t>
            </w:r>
            <w:r w:rsidRPr="005C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учёту выручки от услуг по проживанию</w:t>
            </w:r>
            <w:r w:rsidRPr="005C165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гостиницы</w:t>
            </w:r>
          </w:p>
          <w:p w14:paraId="1959A384" w14:textId="63180CEA" w:rsidR="005C1659" w:rsidRPr="005C1659" w:rsidRDefault="005C1659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2BEF2" w14:textId="5E4455A5" w:rsidR="005C1659" w:rsidRPr="005C1659" w:rsidRDefault="008C7904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14:paraId="7579042E" w14:textId="77777777" w:rsidR="00202800" w:rsidRPr="00202800" w:rsidRDefault="00202800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3EA25A4D" w14:textId="77777777" w:rsidR="00202800" w:rsidRPr="00202800" w:rsidRDefault="00202800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14:paraId="756F0852" w14:textId="593439C4" w:rsidR="00202800" w:rsidRPr="00202800" w:rsidRDefault="00A01C38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2800" w:rsidRPr="00202800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  <w:p w14:paraId="3F9F3583" w14:textId="77777777" w:rsidR="00202800" w:rsidRPr="00202800" w:rsidRDefault="00202800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9D4C904" w14:textId="77777777" w:rsidR="00202800" w:rsidRPr="00202800" w:rsidRDefault="00202800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14:paraId="41D0CD34" w14:textId="533083E8" w:rsidR="005C1659" w:rsidRPr="005C1659" w:rsidRDefault="00202800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C1659" w:rsidRPr="005C1659" w14:paraId="005F6460" w14:textId="025D1C4F" w:rsidTr="00202800">
        <w:tc>
          <w:tcPr>
            <w:tcW w:w="2657" w:type="dxa"/>
          </w:tcPr>
          <w:p w14:paraId="6B72F99C" w14:textId="267E6DD9" w:rsidR="005C1659" w:rsidRPr="005C1659" w:rsidRDefault="005C1659" w:rsidP="00A0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</w:t>
            </w:r>
            <w:r w:rsidRPr="005C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Бухгалтерский и налоговый учёт расходов гостиниц</w:t>
            </w:r>
          </w:p>
        </w:tc>
        <w:tc>
          <w:tcPr>
            <w:tcW w:w="3925" w:type="dxa"/>
          </w:tcPr>
          <w:p w14:paraId="7E78043B" w14:textId="5FAAF94B" w:rsidR="005C1659" w:rsidRDefault="005C1659" w:rsidP="00432D78">
            <w:pPr>
              <w:pStyle w:val="a4"/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840C17A" w14:textId="3D18E0E2" w:rsidR="005C1659" w:rsidRPr="005C1659" w:rsidRDefault="005C1659" w:rsidP="00432D78">
            <w:pPr>
              <w:pStyle w:val="a4"/>
              <w:numPr>
                <w:ilvl w:val="0"/>
                <w:numId w:val="1"/>
              </w:numPr>
              <w:ind w:left="217" w:hanging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9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по</w:t>
            </w:r>
            <w:r w:rsidRPr="005C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Pr="005C1659">
              <w:rPr>
                <w:rFonts w:ascii="Times New Roman" w:hAnsi="Times New Roman" w:cs="Times New Roman"/>
                <w:sz w:val="24"/>
                <w:szCs w:val="24"/>
              </w:rPr>
              <w:t>чёту постельного белья, моющих средств, нормы списания посуды действующей гостиницы</w:t>
            </w:r>
          </w:p>
          <w:p w14:paraId="34DEBB20" w14:textId="5BFB47B2" w:rsidR="005C1659" w:rsidRPr="005C1659" w:rsidRDefault="005C1659" w:rsidP="00432D78">
            <w:pPr>
              <w:pStyle w:val="a4"/>
              <w:numPr>
                <w:ilvl w:val="0"/>
                <w:numId w:val="1"/>
              </w:numPr>
              <w:ind w:left="217" w:hanging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6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документов </w:t>
            </w:r>
            <w:r w:rsidRPr="005C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учёту расходов на форменную одежду, и приобретение многолетних насаждений</w:t>
            </w:r>
            <w:r w:rsidRPr="005C165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гостиницы</w:t>
            </w:r>
          </w:p>
        </w:tc>
        <w:tc>
          <w:tcPr>
            <w:tcW w:w="1417" w:type="dxa"/>
          </w:tcPr>
          <w:p w14:paraId="5FBD925D" w14:textId="7E96845D" w:rsidR="005C1659" w:rsidRPr="005C1659" w:rsidRDefault="008C7904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14:paraId="2445E0B6" w14:textId="77777777" w:rsidR="00202800" w:rsidRPr="00202800" w:rsidRDefault="00202800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27CA6030" w14:textId="77777777" w:rsidR="00202800" w:rsidRPr="00202800" w:rsidRDefault="00202800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14:paraId="19D8E283" w14:textId="5FAE4E1C" w:rsidR="00202800" w:rsidRPr="00202800" w:rsidRDefault="00A01C38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2800" w:rsidRPr="00202800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  <w:p w14:paraId="30768399" w14:textId="77777777" w:rsidR="00202800" w:rsidRPr="00202800" w:rsidRDefault="00202800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DA34D69" w14:textId="77777777" w:rsidR="00202800" w:rsidRPr="00202800" w:rsidRDefault="00202800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14:paraId="4913C310" w14:textId="0CDDA444" w:rsidR="005C1659" w:rsidRPr="005C1659" w:rsidRDefault="00202800" w:rsidP="0043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14:paraId="61254A7F" w14:textId="77777777" w:rsidR="005C44BD" w:rsidRPr="008B248C" w:rsidRDefault="005C44BD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8EC4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96886" w14:textId="77777777" w:rsidR="005C44BD" w:rsidRDefault="005C44BD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65C44" w14:textId="77777777" w:rsidR="005C44BD" w:rsidRDefault="005C44BD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13053" w14:textId="77777777" w:rsidR="005C44BD" w:rsidRDefault="005C44BD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1CD6E" w14:textId="77777777" w:rsidR="005C44BD" w:rsidRDefault="005C44BD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CDECD" w14:textId="77777777" w:rsidR="005C44BD" w:rsidRDefault="005C44BD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465E7" w14:textId="77777777" w:rsidR="005C44BD" w:rsidRDefault="005C44BD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1544C" w14:textId="77777777" w:rsidR="005C44BD" w:rsidRDefault="005C44BD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CB78E" w14:textId="756E6551" w:rsidR="00DC50D5" w:rsidRPr="008B248C" w:rsidRDefault="00DC50D5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ВЫПОЛНЕНИЮ РЕФЕРАТОВ</w:t>
      </w:r>
    </w:p>
    <w:p w14:paraId="721AAE08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Написание реферата является</w:t>
      </w:r>
      <w:r w:rsidRPr="008B248C">
        <w:rPr>
          <w:rFonts w:ascii="Times New Roman" w:hAnsi="Times New Roman" w:cs="Times New Roman"/>
          <w:sz w:val="24"/>
          <w:szCs w:val="24"/>
        </w:rPr>
        <w:t>:</w:t>
      </w:r>
    </w:p>
    <w:p w14:paraId="232C0BD7" w14:textId="087EFA99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одной из форм обучения студентов, направленной на организацию и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повышение уровня самостоятельной работы студентов;</w:t>
      </w:r>
    </w:p>
    <w:p w14:paraId="03208D36" w14:textId="0F16C57F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одной из форм научной работы обучающихся, целью которой является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расширение научного кругозора студентов, ознакомление с методологией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научного поиска.</w:t>
      </w:r>
    </w:p>
    <w:p w14:paraId="12D5FA81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Реферат, как форма обучения обучающихся, </w:t>
      </w:r>
      <w:proofErr w:type="gramStart"/>
      <w:r w:rsidRPr="008B248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8B248C">
        <w:rPr>
          <w:rFonts w:ascii="Times New Roman" w:hAnsi="Times New Roman" w:cs="Times New Roman"/>
          <w:sz w:val="24"/>
          <w:szCs w:val="24"/>
        </w:rPr>
        <w:t xml:space="preserve">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</w:t>
      </w:r>
    </w:p>
    <w:p w14:paraId="35F7EEF3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14:paraId="0396A0B8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Темы рефератов определяются ЦК и содержатся в программе учебной дисциплины.</w:t>
      </w:r>
    </w:p>
    <w:p w14:paraId="44A06E69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Преподаватель рекомендует литературу, которая может быть использована для написания реферата.</w:t>
      </w:r>
    </w:p>
    <w:p w14:paraId="59B89B7E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Целью написания рефератов является</w:t>
      </w:r>
      <w:r w:rsidRPr="008B248C">
        <w:rPr>
          <w:rFonts w:ascii="Times New Roman" w:hAnsi="Times New Roman" w:cs="Times New Roman"/>
          <w:sz w:val="24"/>
          <w:szCs w:val="24"/>
        </w:rPr>
        <w:t>:</w:t>
      </w:r>
    </w:p>
    <w:p w14:paraId="1A32197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привитие обучающимся навыков библиографического поиска необходимой литературы (на бумажных носителях, в электронном виде);</w:t>
      </w:r>
    </w:p>
    <w:p w14:paraId="0F07211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привитие обучающимся навыков компактного изложения мнения авторов и своего суждения по выбранному вопросу в письменной форме, научно</w:t>
      </w:r>
    </w:p>
    <w:p w14:paraId="1F8DB17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грамотным языком и в хорошем стиле;</w:t>
      </w:r>
    </w:p>
    <w:p w14:paraId="1FFAB6F0" w14:textId="61FD2CA8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приобретение навыка грамотного оформления ссылок на используемые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источники, правильного цитирования авторского текста;</w:t>
      </w:r>
    </w:p>
    <w:p w14:paraId="34F34029" w14:textId="4A19956C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выявление и развитие у обучающихся интереса к определенной научной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и практической проблематике с тем, чтобы исследование ее в дальнейшем продолжалось в подготовке и написании курсовых и выпускной квалификационной работы и дальнейших научных трудах.</w:t>
      </w:r>
    </w:p>
    <w:p w14:paraId="72F13E2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Требования к содержанию:</w:t>
      </w:r>
    </w:p>
    <w:p w14:paraId="2BE9850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материал, использованный в реферате, должен относится строго к выбранной теме;</w:t>
      </w:r>
    </w:p>
    <w:p w14:paraId="048C4304" w14:textId="25E71365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необходимо изложить основные аспекты проблемы не только грамотно,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но и в соответствии с той или иной логикой (хронологической, тематической,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событийной и др.)</w:t>
      </w:r>
    </w:p>
    <w:p w14:paraId="13F3A24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при изложении следует сгруппировать идеи разных авторов по общности точек зрения или по научным школам;</w:t>
      </w:r>
    </w:p>
    <w:p w14:paraId="5AABDF25" w14:textId="1FE73B18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той точки зрения по рассматриваемому вопросу, с которой Вы солидарны.</w:t>
      </w:r>
    </w:p>
    <w:p w14:paraId="0E9C7ACB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Структура реферата</w:t>
      </w:r>
    </w:p>
    <w:p w14:paraId="241F63E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 Начинается реферат с титульного листа.</w:t>
      </w:r>
    </w:p>
    <w:p w14:paraId="6347C06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2. За титульным листом следует Содержание. Содержание </w:t>
      </w:r>
      <w:proofErr w:type="gramStart"/>
      <w:r w:rsidRPr="008B248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8B248C">
        <w:rPr>
          <w:rFonts w:ascii="Times New Roman" w:hAnsi="Times New Roman" w:cs="Times New Roman"/>
          <w:sz w:val="24"/>
          <w:szCs w:val="24"/>
        </w:rPr>
        <w:t xml:space="preserve"> план реферата, в котором каждому разделу должен соответствовать номер страницы, на которой он находится.</w:t>
      </w:r>
    </w:p>
    <w:p w14:paraId="4E2A359F" w14:textId="276C3069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 Текст реферата. Он делится на три части: введение, основная часть и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заключение.</w:t>
      </w:r>
    </w:p>
    <w:p w14:paraId="4457ED8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а) Введение - раздел реферата, посвященный постановке проблемы, которая будет рассматриваться и обоснованию выбора темы.</w:t>
      </w:r>
    </w:p>
    <w:p w14:paraId="7C411D6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б) Основная часть </w:t>
      </w:r>
      <w:proofErr w:type="gramStart"/>
      <w:r w:rsidRPr="008B248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8B248C">
        <w:rPr>
          <w:rFonts w:ascii="Times New Roman" w:hAnsi="Times New Roman" w:cs="Times New Roman"/>
          <w:sz w:val="24"/>
          <w:szCs w:val="24"/>
        </w:rPr>
        <w:t xml:space="preserve"> звено работы, в котором последовательно раскрывается выбранная тема. Основная часть может быть представлена как </w:t>
      </w:r>
      <w:proofErr w:type="spellStart"/>
      <w:r w:rsidRPr="008B248C">
        <w:rPr>
          <w:rFonts w:ascii="Times New Roman" w:hAnsi="Times New Roman" w:cs="Times New Roman"/>
          <w:sz w:val="24"/>
          <w:szCs w:val="24"/>
        </w:rPr>
        <w:t>цельнымстекстом</w:t>
      </w:r>
      <w:proofErr w:type="spellEnd"/>
      <w:r w:rsidRPr="008B248C">
        <w:rPr>
          <w:rFonts w:ascii="Times New Roman" w:hAnsi="Times New Roman" w:cs="Times New Roman"/>
          <w:sz w:val="24"/>
          <w:szCs w:val="24"/>
        </w:rPr>
        <w:t xml:space="preserve">, так и разделена на </w:t>
      </w:r>
      <w:r w:rsidRPr="008B248C">
        <w:rPr>
          <w:rFonts w:ascii="Times New Roman" w:hAnsi="Times New Roman" w:cs="Times New Roman"/>
          <w:sz w:val="24"/>
          <w:szCs w:val="24"/>
        </w:rPr>
        <w:lastRenderedPageBreak/>
        <w:t>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14:paraId="110ED1D9" w14:textId="52C46C5E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в) Заключение - данный раздел реферата должен быть представлен в виде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 работе.</w:t>
      </w:r>
    </w:p>
    <w:p w14:paraId="7557B2C6" w14:textId="0B52AD95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4. Список использованных источников. В данном списке называются как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должно соответствовать требованиям библиографических стандартов.</w:t>
      </w:r>
    </w:p>
    <w:p w14:paraId="40724354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 xml:space="preserve">Объем и технические требования, предъявляемые к выполнению реферата </w:t>
      </w:r>
    </w:p>
    <w:p w14:paraId="7A8DB405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Объем работы должен быть, как правило, не менее 15 и не более 20 страниц. Работа должна выполняться через полуторный интервал 14 шрифтом, размеры оставляемых полей: левое - 30 мм, правое - 10 мм, нижнее - 20 мм, верхнее - 20 мм. Страницы должны быть пронумерованы (нумерация в верхней части страницы по центру).</w:t>
      </w:r>
    </w:p>
    <w:p w14:paraId="29402119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Расстояние между названием части реферата или главы и последующим текстом должно быть равно двум интервалам. Фразы, начинающиеся с "красной" строки, печатаются с абзацным отступом от начала строки, равным 1,5 см.</w:t>
      </w:r>
    </w:p>
    <w:p w14:paraId="1C428A89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При цитировании необходимо соблюдать следующие правила:</w:t>
      </w:r>
    </w:p>
    <w:p w14:paraId="2C109FCB" w14:textId="2845C61B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текст цитаты заключается в кавычки и приводится без изменений, без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14:paraId="14CEEA6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</w:t>
      </w:r>
    </w:p>
    <w:p w14:paraId="6102C848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8B248C">
        <w:rPr>
          <w:rFonts w:ascii="Times New Roman" w:hAnsi="Times New Roman" w:cs="Times New Roman"/>
          <w:sz w:val="24"/>
          <w:szCs w:val="24"/>
        </w:rPr>
        <w:t xml:space="preserve"> – письменная работа, выполняемая обучающимся в течение длительного срока (от недели до месяца).</w:t>
      </w:r>
    </w:p>
    <w:p w14:paraId="42CA56B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685BA174" w14:textId="4C716DAB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Оценка «отлично» выставляется, если обучающийся выявляет всестороннее и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глубокое знание учебного программного материала:</w:t>
      </w:r>
    </w:p>
    <w:p w14:paraId="1E4DBC9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самостоятельно изучает дополнительные источники по теме;</w:t>
      </w:r>
    </w:p>
    <w:p w14:paraId="274840A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умеет систематизировать материал и кратко его излагать;</w:t>
      </w:r>
    </w:p>
    <w:p w14:paraId="19E4F3B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свободно ориентируется в нормативно-правовой базе в области бухгалтерского учета;</w:t>
      </w:r>
    </w:p>
    <w:p w14:paraId="7F65FA3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порядок подготовки реферата соответствует предъявляемым требованиям.</w:t>
      </w:r>
    </w:p>
    <w:p w14:paraId="07EF14F7" w14:textId="44ABED66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Оценка «хорошо» выставляется, если обучающийся допускает неточности в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определениях, понятиях:</w:t>
      </w:r>
    </w:p>
    <w:p w14:paraId="7A03F00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свободно ориентируется в нормативной базе в области бухгалтерского учета;</w:t>
      </w:r>
    </w:p>
    <w:p w14:paraId="041CA53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недостаточно полно раскрывает тему;</w:t>
      </w:r>
    </w:p>
    <w:p w14:paraId="59FA48D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умеет использовать дополнительные источники информации;</w:t>
      </w:r>
    </w:p>
    <w:p w14:paraId="71C9BD4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не может четко определить границы проблемы.</w:t>
      </w:r>
    </w:p>
    <w:p w14:paraId="5253D04A" w14:textId="4F40FCA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Оценка «удовлетворительно» выставляется, если обучающийся раскрывает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лишь некоторые вопросы темы реферата:</w:t>
      </w:r>
    </w:p>
    <w:p w14:paraId="746A80A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lastRenderedPageBreak/>
        <w:t>- допускает ошибки в определениях;</w:t>
      </w:r>
    </w:p>
    <w:p w14:paraId="34D62B0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неверно трактует нормативно-правовые документы в области бухгалтерского учета;</w:t>
      </w:r>
    </w:p>
    <w:p w14:paraId="173CC95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допускает логические ошибки в изложении;</w:t>
      </w:r>
    </w:p>
    <w:p w14:paraId="1203D6E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многие выводы в реферате не обоснованы;</w:t>
      </w:r>
    </w:p>
    <w:p w14:paraId="3857674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слабое владение материалом темы.</w:t>
      </w:r>
    </w:p>
    <w:p w14:paraId="6A790186" w14:textId="5156B053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выставляется, если обучающийся не раскрыл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тему реферата:</w:t>
      </w:r>
    </w:p>
    <w:p w14:paraId="3F3C699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не ориентируется в материале исследования;</w:t>
      </w:r>
    </w:p>
    <w:p w14:paraId="0BAAAB2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не может выявить и решить проблему на должном уровне;</w:t>
      </w:r>
    </w:p>
    <w:p w14:paraId="2D73E77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реферат не подготовлен;</w:t>
      </w:r>
    </w:p>
    <w:p w14:paraId="52833E8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отсутствует ориентация в материале;</w:t>
      </w:r>
    </w:p>
    <w:p w14:paraId="1001D44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не освоена тема реферата;</w:t>
      </w:r>
    </w:p>
    <w:p w14:paraId="3138589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допущены существенные ошибки в проведенном исследовании.</w:t>
      </w:r>
    </w:p>
    <w:p w14:paraId="59AC762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3E487B" w14:textId="77777777" w:rsidR="00DC50D5" w:rsidRPr="008B248C" w:rsidRDefault="00DC50D5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ТЕМАТИКА РЕФЕРАТОВ</w:t>
      </w:r>
    </w:p>
    <w:p w14:paraId="06287743" w14:textId="30470296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по учебной дисциплине «Экономика и бухгалтерский учет гостиничного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предприятия»:</w:t>
      </w:r>
    </w:p>
    <w:p w14:paraId="5973EED9" w14:textId="77777777" w:rsidR="00DC50D5" w:rsidRPr="008B248C" w:rsidRDefault="00DC50D5" w:rsidP="00894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Раздел 1</w:t>
      </w:r>
    </w:p>
    <w:p w14:paraId="4F9EECCC" w14:textId="77777777" w:rsidR="00DC50D5" w:rsidRPr="008B248C" w:rsidRDefault="00DC50D5" w:rsidP="00894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Тема: Отраслевые особенности организации в рыночной экономике</w:t>
      </w:r>
    </w:p>
    <w:p w14:paraId="1EEF328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Экономические основы функционирования предприятий.</w:t>
      </w:r>
    </w:p>
    <w:p w14:paraId="5971B4B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Предпринимательство в России и за рубежом.</w:t>
      </w:r>
    </w:p>
    <w:p w14:paraId="7A2EA43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Управление технологическим процессом в производстве.</w:t>
      </w:r>
    </w:p>
    <w:p w14:paraId="6A6007E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Контроль за качеством продукции.</w:t>
      </w:r>
    </w:p>
    <w:p w14:paraId="011D503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Жизненный цикл товара.</w:t>
      </w:r>
    </w:p>
    <w:p w14:paraId="5C9A1EA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Тема: Оборотный капитал предприятия</w:t>
      </w:r>
    </w:p>
    <w:p w14:paraId="1F969EA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Необходимость, значение и способы нормирования оборотных средств.</w:t>
      </w:r>
    </w:p>
    <w:p w14:paraId="70510B2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Оценка эффективности использования оборотных средств предприятия.</w:t>
      </w:r>
    </w:p>
    <w:p w14:paraId="7026215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Организация планирования производственных запасов на предприятии.</w:t>
      </w:r>
    </w:p>
    <w:p w14:paraId="01D949B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Тема: Кадры организации и производительность труда</w:t>
      </w:r>
    </w:p>
    <w:p w14:paraId="07ECCB5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Организация процесса подбора персонала на предприятии.</w:t>
      </w:r>
    </w:p>
    <w:p w14:paraId="2242943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Резервы роста производительности труда.</w:t>
      </w:r>
    </w:p>
    <w:p w14:paraId="6F3DD6B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Сущность, необходимость мотивации труда на предприятии.</w:t>
      </w:r>
    </w:p>
    <w:p w14:paraId="32642BE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Рынок труда и его современные особенности в России.</w:t>
      </w:r>
    </w:p>
    <w:p w14:paraId="47F4015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Тема: Прибыль и рентабельность предприятия</w:t>
      </w:r>
    </w:p>
    <w:p w14:paraId="76E580E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Процесс формирования прибыли предприятия.</w:t>
      </w:r>
    </w:p>
    <w:p w14:paraId="5D8F5DF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Рентабельность - основной показатель доходности, эффективности и прибыльности деятельности.</w:t>
      </w:r>
    </w:p>
    <w:p w14:paraId="60146ED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Резервы роста прибыли и рентабельности.</w:t>
      </w:r>
    </w:p>
    <w:p w14:paraId="0AEC60EF" w14:textId="77777777" w:rsidR="00DC50D5" w:rsidRPr="008B248C" w:rsidRDefault="00DC50D5" w:rsidP="00894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Раздел 2</w:t>
      </w:r>
    </w:p>
    <w:p w14:paraId="294F60D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 История развития бухгалтерского учета.</w:t>
      </w:r>
    </w:p>
    <w:p w14:paraId="6543759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Основные этапы становления бухгалтерского учета.</w:t>
      </w:r>
    </w:p>
    <w:p w14:paraId="68031F5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 Задачи, функции и пользователи бухгалтерского учета.</w:t>
      </w:r>
    </w:p>
    <w:p w14:paraId="5AD6EFC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4. Бухгалтерская профессия и профессиональная этика.</w:t>
      </w:r>
    </w:p>
    <w:p w14:paraId="02B9799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5. Имущество гостиничного предприятия и его классификация.</w:t>
      </w:r>
    </w:p>
    <w:p w14:paraId="207A569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6. Значение и функции баланса.</w:t>
      </w:r>
    </w:p>
    <w:p w14:paraId="1058DCA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7. Способы обобщения и проверки бухгалтерских записей.</w:t>
      </w:r>
    </w:p>
    <w:p w14:paraId="3C162F4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lastRenderedPageBreak/>
        <w:t>8. Характеристика разделов Плана счетов бухгалтерского учета.</w:t>
      </w:r>
    </w:p>
    <w:p w14:paraId="3A1FFE7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9. Нет документа - нет бухгалтерской записи.</w:t>
      </w:r>
    </w:p>
    <w:p w14:paraId="787144D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10.Основные правила составления документов.</w:t>
      </w:r>
    </w:p>
    <w:p w14:paraId="2C6AB56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11.Основные этапы документооборота предприятия гостиничного бизнеса.</w:t>
      </w:r>
    </w:p>
    <w:p w14:paraId="14BD635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12.Инвентаризация и её роль в бухгалтерском учете.</w:t>
      </w:r>
    </w:p>
    <w:p w14:paraId="4097F7C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13.Характеристика материально-производственных запасов гостиницы.</w:t>
      </w:r>
    </w:p>
    <w:p w14:paraId="2109C04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14.Формы и системы оплаты труда</w:t>
      </w:r>
    </w:p>
    <w:p w14:paraId="0E22FB2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15.Удержания по инициативе работодателя</w:t>
      </w:r>
    </w:p>
    <w:p w14:paraId="6F08DA7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16.Учет дебиторской и кредиторской задолженности</w:t>
      </w:r>
    </w:p>
    <w:p w14:paraId="41B1A08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17.Учет расчетов с использованием векселей</w:t>
      </w:r>
    </w:p>
    <w:p w14:paraId="566950B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18.Характеристика транспортно-заготовительных расходов гостиничного предприятия.</w:t>
      </w:r>
    </w:p>
    <w:p w14:paraId="214A29E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19.Техника учетной регистрации хозяйственных операций.</w:t>
      </w:r>
    </w:p>
    <w:p w14:paraId="3535C62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20.Актуальность применения автоматизированной формы учета на гостиничном предприятии.</w:t>
      </w:r>
    </w:p>
    <w:p w14:paraId="6AFF941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132F6" w14:textId="77777777" w:rsidR="00DC50D5" w:rsidRPr="008B248C" w:rsidRDefault="00DC50D5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РЕКОМЕНДАЦИИ ПО ПОДГОТОВКЕ ИНФОРМАЦИОННОГО СООБЩЕНИЯ</w:t>
      </w:r>
    </w:p>
    <w:p w14:paraId="7F6CE3E6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Подготовка информационного сообщения – это вид внеаудиторной самостоятельной работы по подготовке небольшого по объему устного сообщения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для озвучивания на семинаре, практическом занятии. Сообщаемая информация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носит характер уточнения или обобщения, несет новизну, отражает современный взгляд по определенным проблемам.</w:t>
      </w:r>
    </w:p>
    <w:p w14:paraId="0F6FFB46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Оформляется задание письменно, оно может включать элементы наглядности (иллюстрации, демонстрацию).</w:t>
      </w:r>
    </w:p>
    <w:p w14:paraId="560764B3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Регламент времени на озвучивание сообщения – до 5 мин.</w:t>
      </w:r>
    </w:p>
    <w:p w14:paraId="068B6830" w14:textId="1CA68995" w:rsidR="00DC50D5" w:rsidRPr="008B248C" w:rsidRDefault="00DC50D5" w:rsidP="00894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Затраты времени на подготовку сообщения зависят от трудности сбора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информации, сложности материала по теме, индивидуальных особенностей</w:t>
      </w:r>
      <w:r w:rsidR="0089442F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студента и определяются преподавателем.</w:t>
      </w:r>
    </w:p>
    <w:p w14:paraId="2D28AAAB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Роль преподавателя в подготовке информационного сообщения:</w:t>
      </w:r>
    </w:p>
    <w:p w14:paraId="0C28229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определить тему и цель сообщения;</w:t>
      </w:r>
    </w:p>
    <w:p w14:paraId="7AC2A9E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определить место и сроки подготовки сообщения;</w:t>
      </w:r>
    </w:p>
    <w:p w14:paraId="18FC061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оказать консультативную помощь при формировании структуры сообщения;</w:t>
      </w:r>
    </w:p>
    <w:p w14:paraId="178262D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рекомендовать основную и дополнительную литературу по теме сообщения;</w:t>
      </w:r>
    </w:p>
    <w:p w14:paraId="0015CA3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оценить сообщение в контексте занятия.</w:t>
      </w:r>
    </w:p>
    <w:p w14:paraId="5EFA5A3E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Роль обучающегося в подготовке информационного сообщения:</w:t>
      </w:r>
    </w:p>
    <w:p w14:paraId="4564EF5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собрать и изучить литературу по теме;</w:t>
      </w:r>
    </w:p>
    <w:p w14:paraId="4C3DC20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составить план или графическую структуру сообщения;</w:t>
      </w:r>
    </w:p>
    <w:p w14:paraId="78496AF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выделить основные понятия, раскрывающие тему;</w:t>
      </w:r>
    </w:p>
    <w:p w14:paraId="3398AF0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ввести в текст дополнительные данные, характеризующие объект изучения;</w:t>
      </w:r>
    </w:p>
    <w:p w14:paraId="037FE67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оформить текст сообщения письменно;</w:t>
      </w:r>
    </w:p>
    <w:p w14:paraId="5CB9B9F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сдать на контроль преподавателю и озвучить в установленный срок.</w:t>
      </w:r>
    </w:p>
    <w:p w14:paraId="5C2075A0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 Критерии оценки:</w:t>
      </w:r>
    </w:p>
    <w:p w14:paraId="644D51B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Оценка «отлично» выставляется, если обучающийся дает полный и правильный ответ на поставленные и дополнительные вопросы (если в таковых была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необходимость):</w:t>
      </w:r>
    </w:p>
    <w:p w14:paraId="0545BEF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обнаруживает всестороннее системное и глубокое знание программного материала;</w:t>
      </w:r>
    </w:p>
    <w:p w14:paraId="5FBBD48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lastRenderedPageBreak/>
        <w:t>- обстоятельно раскрывает соответствующие методологические и теоретические положения;</w:t>
      </w:r>
    </w:p>
    <w:p w14:paraId="43D463B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демонстрирует знание современной учебной и научной литературы;</w:t>
      </w:r>
    </w:p>
    <w:p w14:paraId="4601E07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владеет понятийным аппаратом;</w:t>
      </w:r>
    </w:p>
    <w:p w14:paraId="510DC4B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демонстрирует способность к анализу и сопоставлению различных подходов к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решению заявленной проблематики;</w:t>
      </w:r>
    </w:p>
    <w:p w14:paraId="183FBDB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подтверждает теоретические постулаты практическими примерами;</w:t>
      </w:r>
    </w:p>
    <w:p w14:paraId="605E52F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способен творчески применять знание теории к решению профессиональных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задач;</w:t>
      </w:r>
    </w:p>
    <w:p w14:paraId="1DA2027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имеет собственную оценочную позицию и умеет аргументировано и убедительно её раскрывать;</w:t>
      </w:r>
    </w:p>
    <w:p w14:paraId="6B4520D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четко излагает материал в логической последовательности.</w:t>
      </w:r>
    </w:p>
    <w:p w14:paraId="5609A5E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 Оценка «хорошо» выставляется, если обучающийся дает ответ, отличающийся меньшей обстоятельностью и глубиной изложения:</w:t>
      </w:r>
    </w:p>
    <w:p w14:paraId="4B2D978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обнаруживает при этом твердое знание программного материала;</w:t>
      </w:r>
    </w:p>
    <w:p w14:paraId="2F1C153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допускает несущественные ошибки и неточности в изложении теоретического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материала, исправленные после дополнительного вопроса;</w:t>
      </w:r>
    </w:p>
    <w:p w14:paraId="6367287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опирается при построении ответа только на обязательную литературу;</w:t>
      </w:r>
    </w:p>
    <w:p w14:paraId="0788214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подтверждает теоретические постулаты отдельными примерами из практической деятельности;</w:t>
      </w:r>
    </w:p>
    <w:p w14:paraId="0C7104D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способен применять знание теории к решению задач профессионального характера;</w:t>
      </w:r>
    </w:p>
    <w:p w14:paraId="66D3B5D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испытывает небольшие трудности при определении собственной оценочной</w:t>
      </w:r>
    </w:p>
    <w:p w14:paraId="62F333F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позиции;</w:t>
      </w:r>
    </w:p>
    <w:p w14:paraId="271CB20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наблюдается незначительное нарушение логики изложения материала.</w:t>
      </w:r>
    </w:p>
    <w:p w14:paraId="12E61AE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Оценка «удовлетворительно» выставляется, если обучающийся в основном знает программный материал в объеме, необходимом для предстоящей работы по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профессии, но ответ, отличается недостаточной полнотой и обстоятельностью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изложения:</w:t>
      </w:r>
    </w:p>
    <w:p w14:paraId="20A29C0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допускает существенные ошибки и неточности в изложении теоретического</w:t>
      </w:r>
    </w:p>
    <w:p w14:paraId="1949AF4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материала;</w:t>
      </w:r>
    </w:p>
    <w:p w14:paraId="3AD55F9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ответ имеет репродуктивный характер;</w:t>
      </w:r>
    </w:p>
    <w:p w14:paraId="26C07A1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в целом усвоил основную литературу;</w:t>
      </w:r>
    </w:p>
    <w:p w14:paraId="4119CA6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обнаруживает неумение применять нормативные принципы, закономерности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и категории для объяснения конкретных фактов и явлений;</w:t>
      </w:r>
    </w:p>
    <w:p w14:paraId="1577CFA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требуется помощь со стороны (путем наводящих вопросов, небольших разъяснений и т.п.);</w:t>
      </w:r>
    </w:p>
    <w:p w14:paraId="30651C0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испытывает существенные трудности при определении собственной оценочной позиции;</w:t>
      </w:r>
    </w:p>
    <w:p w14:paraId="31F0BF1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наблюдается нарушение логики изложения материала.</w:t>
      </w:r>
    </w:p>
    <w:p w14:paraId="7BDE9B1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выставляется, если обучающийся обнаруживает незнание или непонимание большей или наиболее существенной части содержания учебного материала:</w:t>
      </w:r>
    </w:p>
    <w:p w14:paraId="25F05F6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допускает принципиальные ошибки в ответе на вопросы;</w:t>
      </w:r>
    </w:p>
    <w:p w14:paraId="1188C61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не может исправить ошибки с помощью наводящих вопросов;</w:t>
      </w:r>
    </w:p>
    <w:p w14:paraId="47251C4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не способен применять знание теории к решению задач профессионального</w:t>
      </w:r>
    </w:p>
    <w:p w14:paraId="75B9BBA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характера;</w:t>
      </w:r>
    </w:p>
    <w:p w14:paraId="7161184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не умеет определить собственную оценочную позицию;</w:t>
      </w:r>
    </w:p>
    <w:p w14:paraId="34ECA27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допускает грубое нарушение логики изложения материала.</w:t>
      </w:r>
    </w:p>
    <w:p w14:paraId="7521D797" w14:textId="77777777" w:rsidR="00DC50D5" w:rsidRPr="008B248C" w:rsidRDefault="00C323C7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lastRenderedPageBreak/>
        <w:t>ТЕМАТИКА ИНФОРМАЦИОННЫХ СООБЩЕНИЙ</w:t>
      </w:r>
    </w:p>
    <w:p w14:paraId="1E0AF393" w14:textId="6EAD1231" w:rsidR="00DC50D5" w:rsidRPr="008B248C" w:rsidRDefault="00C323C7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ПО УЧЕБНОЙ ДИСЦИПЛИНЕ «ЭКОНОМИКА И БУХГАЛТЕРСКИЙ УЧЕТ ГОСТИНИЧНОГО</w:t>
      </w:r>
      <w:r w:rsidR="00927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b/>
          <w:sz w:val="24"/>
          <w:szCs w:val="24"/>
        </w:rPr>
        <w:t>ПРЕДПРИЯТИЯ»:</w:t>
      </w:r>
    </w:p>
    <w:p w14:paraId="252F0D3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9F2E2" w14:textId="77777777" w:rsidR="00DC50D5" w:rsidRPr="008B248C" w:rsidRDefault="00DC50D5" w:rsidP="0092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Раздел 1. Экономика гостиничного предприятия</w:t>
      </w:r>
    </w:p>
    <w:p w14:paraId="13879907" w14:textId="77777777" w:rsidR="00DC50D5" w:rsidRPr="008B248C" w:rsidRDefault="00DC50D5" w:rsidP="0092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Тема1.1 Отраслевые особенности организации в рыночной экономике</w:t>
      </w:r>
    </w:p>
    <w:p w14:paraId="54065B9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 Что представляет собой отрасль? Какова роль отрасли в формировании</w:t>
      </w:r>
    </w:p>
    <w:p w14:paraId="12F5671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национальной экономики страны?</w:t>
      </w:r>
    </w:p>
    <w:p w14:paraId="6B81652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Перечислите и раскройте сущность секторов экономики?</w:t>
      </w:r>
    </w:p>
    <w:p w14:paraId="5E135E8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 Что представляет собой вид экономической деятельности?</w:t>
      </w:r>
    </w:p>
    <w:p w14:paraId="281EC34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4. Что представляет собой производственное предпринимательство?</w:t>
      </w:r>
    </w:p>
    <w:p w14:paraId="3F35566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5. В чем особенности коммерческого предпринимательства?</w:t>
      </w:r>
    </w:p>
    <w:p w14:paraId="7C40735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6. Каким образом осуществляется финансовое предпринимательство?</w:t>
      </w:r>
    </w:p>
    <w:p w14:paraId="4F95230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7. Что такое предприятие? Почему оно является основным звеном эко-</w:t>
      </w:r>
    </w:p>
    <w:p w14:paraId="276E72C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48C">
        <w:rPr>
          <w:rFonts w:ascii="Times New Roman" w:hAnsi="Times New Roman" w:cs="Times New Roman"/>
          <w:sz w:val="24"/>
          <w:szCs w:val="24"/>
        </w:rPr>
        <w:t>номики</w:t>
      </w:r>
      <w:proofErr w:type="spellEnd"/>
      <w:r w:rsidRPr="008B248C">
        <w:rPr>
          <w:rFonts w:ascii="Times New Roman" w:hAnsi="Times New Roman" w:cs="Times New Roman"/>
          <w:sz w:val="24"/>
          <w:szCs w:val="24"/>
        </w:rPr>
        <w:t>?</w:t>
      </w:r>
    </w:p>
    <w:p w14:paraId="533619F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8. Назовите основные классификационные признаки предприятий (минимум 5)</w:t>
      </w:r>
    </w:p>
    <w:p w14:paraId="5D8E816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9. Выделите коммерческие предприятия согласно ГК РФ. Какова основная</w:t>
      </w:r>
    </w:p>
    <w:p w14:paraId="3F081FF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цель их деятельности.</w:t>
      </w:r>
    </w:p>
    <w:p w14:paraId="35C0349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10. Назовите некоммерческие предприятия согласно ГК РФ. Что является целью их деятельности?</w:t>
      </w:r>
    </w:p>
    <w:p w14:paraId="29AEF647" w14:textId="77777777" w:rsidR="00DC50D5" w:rsidRPr="008B248C" w:rsidRDefault="00DC50D5" w:rsidP="0092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Раздел 2. Бухгалтерский учет гостиничного предприятия</w:t>
      </w:r>
    </w:p>
    <w:p w14:paraId="5AE31971" w14:textId="0C446503" w:rsidR="00DC50D5" w:rsidRPr="008B248C" w:rsidRDefault="00DC50D5" w:rsidP="0092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 2.</w:t>
      </w:r>
      <w:proofErr w:type="gramStart"/>
      <w:r w:rsidRPr="008B248C">
        <w:rPr>
          <w:rFonts w:ascii="Times New Roman" w:hAnsi="Times New Roman" w:cs="Times New Roman"/>
          <w:sz w:val="24"/>
          <w:szCs w:val="24"/>
        </w:rPr>
        <w:t>1.Теоретические</w:t>
      </w:r>
      <w:proofErr w:type="gramEnd"/>
      <w:r w:rsidRPr="008B248C">
        <w:rPr>
          <w:rFonts w:ascii="Times New Roman" w:hAnsi="Times New Roman" w:cs="Times New Roman"/>
          <w:sz w:val="24"/>
          <w:szCs w:val="24"/>
        </w:rPr>
        <w:t xml:space="preserve"> и методологические основы организации</w:t>
      </w:r>
      <w:r w:rsidR="00927504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бухгалтерского учета в гостиничном предприятии</w:t>
      </w:r>
    </w:p>
    <w:p w14:paraId="5553EF4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 Причины и стадии возникновения бухгалтерского учета.</w:t>
      </w:r>
    </w:p>
    <w:p w14:paraId="100F278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Лука Пачоли – основоположник системы двойной записи.</w:t>
      </w:r>
    </w:p>
    <w:p w14:paraId="306B0F8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 Тройная русская форма счетоводства, её основоположник.</w:t>
      </w:r>
    </w:p>
    <w:p w14:paraId="163F601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4. Характеристика международного герба бухгалтера.</w:t>
      </w:r>
    </w:p>
    <w:p w14:paraId="18565F7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5. Бухгалтерский учет как источник информации и контроля.</w:t>
      </w:r>
    </w:p>
    <w:p w14:paraId="4498736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6. Требования, предъявляемые к бухгалтерскому учету и его задачи.</w:t>
      </w:r>
    </w:p>
    <w:p w14:paraId="278F175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7. Нормативное регулирование бухгалтерского учета.</w:t>
      </w:r>
    </w:p>
    <w:p w14:paraId="377F734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8. Организация работы аппарата бухгалтерии.</w:t>
      </w:r>
    </w:p>
    <w:p w14:paraId="2F75F1E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9. Права, обязанности и ответственность главного бухгалтера.</w:t>
      </w:r>
    </w:p>
    <w:p w14:paraId="5ACE5B4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10. Классификация документов.</w:t>
      </w:r>
    </w:p>
    <w:p w14:paraId="399162C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 2.</w:t>
      </w:r>
      <w:proofErr w:type="gramStart"/>
      <w:r w:rsidRPr="008B248C">
        <w:rPr>
          <w:rFonts w:ascii="Times New Roman" w:hAnsi="Times New Roman" w:cs="Times New Roman"/>
          <w:sz w:val="24"/>
          <w:szCs w:val="24"/>
        </w:rPr>
        <w:t>2.Бухгалтерский</w:t>
      </w:r>
      <w:proofErr w:type="gramEnd"/>
      <w:r w:rsidRPr="008B248C">
        <w:rPr>
          <w:rFonts w:ascii="Times New Roman" w:hAnsi="Times New Roman" w:cs="Times New Roman"/>
          <w:sz w:val="24"/>
          <w:szCs w:val="24"/>
        </w:rPr>
        <w:t xml:space="preserve"> и налоговый учет доходов и расходов гостиниц</w:t>
      </w:r>
    </w:p>
    <w:p w14:paraId="198742E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 Структура цены, характеристика ее элементов</w:t>
      </w:r>
    </w:p>
    <w:p w14:paraId="751EBD9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Регистры налогового учета</w:t>
      </w:r>
    </w:p>
    <w:p w14:paraId="375BEE4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 Сборник рецептур блюд и кулинарных изделий</w:t>
      </w:r>
    </w:p>
    <w:p w14:paraId="5CD0B1B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4. Учет основных средств на гостиничном предприятии</w:t>
      </w:r>
    </w:p>
    <w:p w14:paraId="4D3DD15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5. Учет прочих доходов и расходов гостиничного предприятия</w:t>
      </w:r>
    </w:p>
    <w:p w14:paraId="5794714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6. Учет материально – производственных запасов в гостинице</w:t>
      </w:r>
    </w:p>
    <w:p w14:paraId="74CADB5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7. Учет расчетов с разными дебиторами и кредиторами</w:t>
      </w:r>
    </w:p>
    <w:p w14:paraId="254D0F3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8. Формы и системы оплаты труда</w:t>
      </w:r>
    </w:p>
    <w:p w14:paraId="184E7C6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9. Виды удержаний из заработной платы</w:t>
      </w:r>
    </w:p>
    <w:p w14:paraId="1606CB0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10. Налоговый учет представительских расходов и расходов на рекламу</w:t>
      </w:r>
    </w:p>
    <w:p w14:paraId="1DA7254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 2.3. Бухгалтерская (финансовая) отчетность гостиниц</w:t>
      </w:r>
    </w:p>
    <w:p w14:paraId="304D0F6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lastRenderedPageBreak/>
        <w:t>1. Нормативное регулирование составления бухгалтерской отчетности</w:t>
      </w:r>
    </w:p>
    <w:p w14:paraId="17556FC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Цель, значение и порядок формирования показателей отчета об изменениях капитала по российским стандартам.</w:t>
      </w:r>
    </w:p>
    <w:p w14:paraId="43AE4BC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 Информационная сущность отчета о движении денежных средств в составе финансовой отчетности.</w:t>
      </w:r>
    </w:p>
    <w:p w14:paraId="109E28B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4. Назначение консолидированной отчетности, ее регулирование, объекты</w:t>
      </w:r>
    </w:p>
    <w:p w14:paraId="1E8D1EB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и формы консолидации.</w:t>
      </w:r>
    </w:p>
    <w:p w14:paraId="26E046B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5. Влияние инфляции на бухгалтерскую отчетность.</w:t>
      </w:r>
    </w:p>
    <w:p w14:paraId="0504E9F1" w14:textId="77777777" w:rsidR="00C323C7" w:rsidRPr="008B248C" w:rsidRDefault="00C323C7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F7CC6" w14:textId="77777777" w:rsidR="00DC50D5" w:rsidRPr="008B248C" w:rsidRDefault="00C323C7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РЕКОМЕНДАЦИИ ПО НАПИСАНИЮ КОНСПЕКТОВ ПЕРВОИСТОЧНИКОВ</w:t>
      </w:r>
    </w:p>
    <w:p w14:paraId="23B27094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Написание конспекта первоисточника (статьи, монографии, учебники,</w:t>
      </w:r>
    </w:p>
    <w:p w14:paraId="0F959D8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книги и пр.) – представляет собой вид внеаудиторной самостоятельной работы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обучающегося по созданию обзора информации, содержащейся в объекте конспектирования, в более краткой форме (Приложение 2). В конспекте должны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быть отражены основные принципиальные положения источника, то новое, что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внес его автор, основные методологические положения работы, аргументы,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этапы доказательства и выводы. Ценность конспекта значительно повышается,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если обучающийся излагает мысли своими словами, в лаконичной форме.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Конспект должен начинаться с указания реквизитов источника (фамилии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автора, полного наименования работы, места и года издания). Особо значимые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14:paraId="79C933FC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теоретических и практических занятий. Контроль может проводиться и в виде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проверки конспектов преподавателем.</w:t>
      </w:r>
    </w:p>
    <w:p w14:paraId="36DC32A0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Затраты времени при составлении конспектов зависят от сложности материала по теме, индивидуальных особенностей обучающихся и определяются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преподавателем.</w:t>
      </w:r>
    </w:p>
    <w:p w14:paraId="388EE324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Роль преподавателя при написании конспектов первоисточников:</w:t>
      </w:r>
    </w:p>
    <w:p w14:paraId="5CACACB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усилить мотивацию к выполнению задания подбором интересной темы;</w:t>
      </w:r>
    </w:p>
    <w:p w14:paraId="676A39F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консультирование обучающихся при затруднениях.</w:t>
      </w:r>
    </w:p>
    <w:p w14:paraId="713E00D5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Роль обучающегося в написании конспектов первоисточников:</w:t>
      </w:r>
    </w:p>
    <w:p w14:paraId="72B2D83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прочитать материал источника, выбрать главное и второстепенное;</w:t>
      </w:r>
    </w:p>
    <w:p w14:paraId="521EE63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установить логическую связь между элементами темы;</w:t>
      </w:r>
    </w:p>
    <w:p w14:paraId="0673AE0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записывать только то, что хорошо уяснил;</w:t>
      </w:r>
    </w:p>
    <w:p w14:paraId="1EE7B2F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выделять ключевые слова и понятия;</w:t>
      </w:r>
    </w:p>
    <w:p w14:paraId="39C9433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заменять сложные развернутые обороты текста более лаконичными (свертывание);</w:t>
      </w:r>
    </w:p>
    <w:p w14:paraId="792533A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разработать и применять свою систему условных сокращений.</w:t>
      </w:r>
    </w:p>
    <w:p w14:paraId="233B8C39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3E7F389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содержательность конспекта, его соответствие плану;</w:t>
      </w:r>
    </w:p>
    <w:p w14:paraId="31AB5A3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отражение основных положений, результатов работы автора, выводов;</w:t>
      </w:r>
    </w:p>
    <w:p w14:paraId="15B1BE6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ясность, лаконичность изложения мыслей обучающегося;</w:t>
      </w:r>
    </w:p>
    <w:p w14:paraId="5EE1A8D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наличие схем, графическое выделение особо значимой информации;</w:t>
      </w:r>
    </w:p>
    <w:p w14:paraId="121727E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соответствие оформления требованиям;</w:t>
      </w:r>
    </w:p>
    <w:p w14:paraId="1D61D28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грамотность изложения;</w:t>
      </w:r>
    </w:p>
    <w:p w14:paraId="4CD6858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сдача конспект в установленный срок.</w:t>
      </w:r>
    </w:p>
    <w:p w14:paraId="5CCE130A" w14:textId="77777777" w:rsidR="00DC50D5" w:rsidRPr="008B248C" w:rsidRDefault="00C323C7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lastRenderedPageBreak/>
        <w:t>ПЕРЕЧЕНЬ ПЕРВОИСТОЧНИКОВ ДЛЯ НАПИСАНИЯ КОНСПЕКТОВ ПО УЧЕБНОЙ ДИСЦИПЛИНЕ «ЭКОНОМИКА И БУХГАЛТЕРСКИЙ УЧЕТ ГОСТИНИЧНОГО</w:t>
      </w:r>
    </w:p>
    <w:p w14:paraId="68BD55E6" w14:textId="77777777" w:rsidR="00DC50D5" w:rsidRPr="008B248C" w:rsidRDefault="00C323C7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ПРЕДПРИЯТИЯ»</w:t>
      </w:r>
    </w:p>
    <w:p w14:paraId="42954EA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 Федеральный закон от 06.12.2011 № 402 – ФЗ «О бухгалтерском учете».</w:t>
      </w:r>
    </w:p>
    <w:p w14:paraId="74F6CD9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Положение по ведению бухгалтерского учета и бухгалтерской отчетности в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Российской Федерации. Утверждено Приказом Министерства финансов Российской Федерации от 29.07.1998 г. № 34н в ред. от 25.10.2010 г.</w:t>
      </w:r>
    </w:p>
    <w:p w14:paraId="3B3A9FF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 Положение по бухгалтерскому учету «Бухгалтерская отчетность организации» (ПБУ 4/1999). Утверждено Приказом Министерства финансов Российской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Федерации от 06.07.1999 № 43н в ред. от 08.11.2010 г.</w:t>
      </w:r>
    </w:p>
    <w:p w14:paraId="53173C2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4. Положение по бухгалтерскому учету «Учетная политика организации» (ПБУ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1/2008). Утверждено Приказом Министерства финансов Российской Федерации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от 06.10.2008 № 106н в ред. от 08.11.2010 г.</w:t>
      </w:r>
    </w:p>
    <w:p w14:paraId="3D6C000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5. Приказ Министерства финансов Российской Федерации «О формах бухгалтерской отчетности организаций» от 02.07.2010 г. № 66н в ред. от 04.12.2012 г.</w:t>
      </w:r>
    </w:p>
    <w:p w14:paraId="7349240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6. Квалификационный справочник должностей руководителей, специалистов и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других служащих, утвержденный постановлением Минтруда РФ от 21.08.1998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г. № 37 в ред. от 29.04.2008 г.</w:t>
      </w:r>
    </w:p>
    <w:p w14:paraId="57F79EB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7. Кодекс этики профессиональных бухгалтеров и аудиторов – членов НП</w:t>
      </w:r>
    </w:p>
    <w:p w14:paraId="5191D17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«ИПБ России».</w:t>
      </w:r>
    </w:p>
    <w:p w14:paraId="621C9D8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8. Пачоли Л. Трактат о счетах и записях/ под ред. проф. М.И. </w:t>
      </w:r>
      <w:proofErr w:type="spellStart"/>
      <w:proofErr w:type="gramStart"/>
      <w:r w:rsidRPr="008B248C">
        <w:rPr>
          <w:rFonts w:ascii="Times New Roman" w:hAnsi="Times New Roman" w:cs="Times New Roman"/>
          <w:sz w:val="24"/>
          <w:szCs w:val="24"/>
        </w:rPr>
        <w:t>Кутера</w:t>
      </w:r>
      <w:proofErr w:type="spellEnd"/>
      <w:r w:rsidRPr="008B24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B248C">
        <w:rPr>
          <w:rFonts w:ascii="Times New Roman" w:hAnsi="Times New Roman" w:cs="Times New Roman"/>
          <w:sz w:val="24"/>
          <w:szCs w:val="24"/>
        </w:rPr>
        <w:t xml:space="preserve"> М.: Финансы и статистика. Краснодар: Просвещение – Юг, 2019.</w:t>
      </w:r>
    </w:p>
    <w:p w14:paraId="7ED4878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Экономика организации: учебник /Л.Н. </w:t>
      </w:r>
      <w:proofErr w:type="spellStart"/>
      <w:r w:rsidRPr="008B248C">
        <w:rPr>
          <w:rFonts w:ascii="Times New Roman" w:hAnsi="Times New Roman" w:cs="Times New Roman"/>
          <w:sz w:val="24"/>
          <w:szCs w:val="24"/>
        </w:rPr>
        <w:t>Чечевицына</w:t>
      </w:r>
      <w:proofErr w:type="spellEnd"/>
      <w:r w:rsidRPr="008B248C">
        <w:rPr>
          <w:rFonts w:ascii="Times New Roman" w:hAnsi="Times New Roman" w:cs="Times New Roman"/>
          <w:sz w:val="24"/>
          <w:szCs w:val="24"/>
        </w:rPr>
        <w:t>. – Ростов н/</w:t>
      </w:r>
      <w:proofErr w:type="gramStart"/>
      <w:r w:rsidRPr="008B248C">
        <w:rPr>
          <w:rFonts w:ascii="Times New Roman" w:hAnsi="Times New Roman" w:cs="Times New Roman"/>
          <w:sz w:val="24"/>
          <w:szCs w:val="24"/>
        </w:rPr>
        <w:t>Д.:Феникс</w:t>
      </w:r>
      <w:proofErr w:type="gramEnd"/>
      <w:r w:rsidRPr="008B248C">
        <w:rPr>
          <w:rFonts w:ascii="Times New Roman" w:hAnsi="Times New Roman" w:cs="Times New Roman"/>
          <w:sz w:val="24"/>
          <w:szCs w:val="24"/>
        </w:rPr>
        <w:t>,2018</w:t>
      </w:r>
    </w:p>
    <w:p w14:paraId="3A60426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9.Иванилова, С. </w:t>
      </w:r>
      <w:proofErr w:type="spellStart"/>
      <w:r w:rsidRPr="008B248C">
        <w:rPr>
          <w:rFonts w:ascii="Times New Roman" w:hAnsi="Times New Roman" w:cs="Times New Roman"/>
          <w:sz w:val="24"/>
          <w:szCs w:val="24"/>
        </w:rPr>
        <w:t>В.Экономика</w:t>
      </w:r>
      <w:proofErr w:type="spellEnd"/>
      <w:r w:rsidRPr="008B2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48C">
        <w:rPr>
          <w:rFonts w:ascii="Times New Roman" w:hAnsi="Times New Roman" w:cs="Times New Roman"/>
          <w:sz w:val="24"/>
          <w:szCs w:val="24"/>
        </w:rPr>
        <w:t>организации :</w:t>
      </w:r>
      <w:proofErr w:type="gramEnd"/>
      <w:r w:rsidRPr="008B248C">
        <w:rPr>
          <w:rFonts w:ascii="Times New Roman" w:hAnsi="Times New Roman" w:cs="Times New Roman"/>
          <w:sz w:val="24"/>
          <w:szCs w:val="24"/>
        </w:rPr>
        <w:t xml:space="preserve"> Учебное пособие для </w:t>
      </w:r>
      <w:proofErr w:type="spellStart"/>
      <w:r w:rsidRPr="008B248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8B248C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19E1172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Иванилова С. В. — </w:t>
      </w:r>
      <w:proofErr w:type="gramStart"/>
      <w:r w:rsidRPr="008B248C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8B248C">
        <w:rPr>
          <w:rFonts w:ascii="Times New Roman" w:hAnsi="Times New Roman" w:cs="Times New Roman"/>
          <w:sz w:val="24"/>
          <w:szCs w:val="24"/>
        </w:rPr>
        <w:t xml:space="preserve"> Ай Пи Эр Медиа, 2018 .— 116 с. — Книга находится в базовой версии ЭБС </w:t>
      </w:r>
      <w:proofErr w:type="spellStart"/>
      <w:r w:rsidRPr="008B248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B248C">
        <w:rPr>
          <w:rFonts w:ascii="Times New Roman" w:hAnsi="Times New Roman" w:cs="Times New Roman"/>
          <w:sz w:val="24"/>
          <w:szCs w:val="24"/>
        </w:rPr>
        <w:t>.</w:t>
      </w:r>
    </w:p>
    <w:p w14:paraId="6B421EE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Интернет-ресурсы:</w:t>
      </w:r>
    </w:p>
    <w:p w14:paraId="62A8D87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 www.gks.ru - (официальный сайт Госкомстата РФ)</w:t>
      </w:r>
    </w:p>
    <w:p w14:paraId="0286196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http://www.economy.gov.ru -Министерство экономического развития РФ</w:t>
      </w:r>
    </w:p>
    <w:p w14:paraId="6D88CCF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На сайте размещены официальные документы министерства, аналитические материалы по экономике, обзор событий, законодательство в сфере экономики.</w:t>
      </w:r>
    </w:p>
    <w:p w14:paraId="342C366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 cea.gov.ru - Центр экономической конъюнктуры при правительстве Российской Федерации.</w:t>
      </w:r>
    </w:p>
    <w:p w14:paraId="1F3055B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4. consultant.ru - Консультант Плюс.</w:t>
      </w:r>
    </w:p>
    <w:p w14:paraId="1C54A20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5. economicus.ru – На сайте размещена информация по спектру экономических дисциплин: галерея экономистов; учебно-методические материалы</w:t>
      </w:r>
    </w:p>
    <w:p w14:paraId="75D88C8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для изучающих экономику; подборка словарей, энциклопедий, справочников.</w:t>
      </w:r>
    </w:p>
    <w:p w14:paraId="0F941AC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6. http://www.aup. -Бесплатная электронная библиотека по вопросам экономики на предприятии.</w:t>
      </w:r>
    </w:p>
    <w:p w14:paraId="3FD3B7A1" w14:textId="77777777" w:rsidR="00C323C7" w:rsidRPr="008B248C" w:rsidRDefault="00C323C7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880F1" w14:textId="77777777" w:rsidR="00DC50D5" w:rsidRPr="008B248C" w:rsidRDefault="00C323C7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РЕКОМЕНДАЦИИ ПО ВЫПОЛНЕНИЮ ЭССЕ</w:t>
      </w:r>
    </w:p>
    <w:p w14:paraId="6AB77524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Написание эссе – это вид внеаудиторной самостоятельной работы обучающихся по написанию сочинения небольшого объема и свободной композиции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 xml:space="preserve">на частную тему, трактуемую субъективно и обычно неполно </w:t>
      </w:r>
    </w:p>
    <w:p w14:paraId="1B15CCE2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lastRenderedPageBreak/>
        <w:t>Тематика эссе должна быть актуальной, затрагивающей современные проблемы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области изучения дисциплины. Обучающийся должен раскрыть не только суть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проблемы, привести различные точки зрения, но и выразить собственные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взгляды на нее. Этот вид работы требует от студента умения четко выражать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мысли как в письменной форме, так и посредством логических рассуждений,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ясно излагать свою точку зрения.</w:t>
      </w:r>
    </w:p>
    <w:p w14:paraId="2E61B5AC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Эссе, как правило, имеет задание, посвященное решению одной из проблем, касающейся области учебных или научных интересов дисциплины, общее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проблемное поле, на основании чего обучающийся сам формулирует тему. При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раскрытии темы он должен проявить оригинальность подхода к решению проблемы, реалистичность, полезность и значимость предложенных идей, яркость,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образность, художественную оригинальность изложения.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34A78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Затраты времени на подготовку материала зависят от трудности сбора</w:t>
      </w:r>
    </w:p>
    <w:p w14:paraId="48CCC64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информации, сложности материала по теме, индивидуальных особенностей</w:t>
      </w:r>
    </w:p>
    <w:p w14:paraId="72DF157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студента и определяются преподавателем.</w:t>
      </w:r>
    </w:p>
    <w:p w14:paraId="73474C3F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В зависимости от специфики дисциплины формы эссе могут значительно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дифференцироваться. В некоторых случаях это может быть анализ имеющихся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статистических данных по изучаемой проблеме, анализ материалов из средств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массовой информации и использованием изучаемых моделей, подробный разбор предложенной задачи с развернутыми мнениями, подбор и детальный анализ примеров, иллюстрирующих проблему и т.д.</w:t>
      </w:r>
    </w:p>
    <w:p w14:paraId="1144FAC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Структура эссе</w:t>
      </w:r>
    </w:p>
    <w:p w14:paraId="1E569CA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 Титульный лист</w:t>
      </w:r>
    </w:p>
    <w:p w14:paraId="7BC4C17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Введение - суть и обоснование выбора данной темы, состоит из ряда компонентов, связанных логически и стилистически. На этом этапе очень</w:t>
      </w:r>
    </w:p>
    <w:p w14:paraId="463F6D7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важно правильно сформулировать цель и поставить вопросы, на которые обучающийся собирается найти ответ в ходе своего исследования.</w:t>
      </w:r>
    </w:p>
    <w:p w14:paraId="0A5749B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При формулировании цели обратите внимание на следующие вопросы:</w:t>
      </w:r>
    </w:p>
    <w:p w14:paraId="51B3E95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Почему выбрали эту тему?</w:t>
      </w:r>
    </w:p>
    <w:p w14:paraId="7E0C869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В чем состоит актуальность выбранной темы?</w:t>
      </w:r>
    </w:p>
    <w:p w14:paraId="4194986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Какие другие примеры идей, подходов или практических решений вам</w:t>
      </w:r>
    </w:p>
    <w:p w14:paraId="7CA7E5A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известны в рамках данной темы?</w:t>
      </w:r>
    </w:p>
    <w:p w14:paraId="5022655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В чем состоит новизна предлагаемого подхода?</w:t>
      </w:r>
    </w:p>
    <w:p w14:paraId="5297095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Конкретная задача в рамках темы, на решение которой направлено эссе?</w:t>
      </w:r>
    </w:p>
    <w:p w14:paraId="074DE15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 Основная часть - теоретические основы выбранной проблемы и изложение основного вопроса. Данная часть предполагает развитие аргументации</w:t>
      </w:r>
    </w:p>
    <w:p w14:paraId="51CA89D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и анализа, а также обоснование их, исходя из имеющихся данных, других аргументов и позиций по этому вопросу. В этом заключается основное содержание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эссе и это представляет собой главную трудность. Поэтому важное значение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 Там, где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это необходимо, в качестве аналитического инструмента можно использовать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графики, диаграммы и таблицы.</w:t>
      </w:r>
    </w:p>
    <w:p w14:paraId="6215EE24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В процессе построения эссе необходимо помнить, что один параграф</w:t>
      </w:r>
    </w:p>
    <w:p w14:paraId="7E5DC56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должен содержать только одно утверждение и соответствующее доказательство, подкрепленное графическим и иллюстративным материалом. Следовательно, наполняя </w:t>
      </w:r>
      <w:r w:rsidRPr="008B248C">
        <w:rPr>
          <w:rFonts w:ascii="Times New Roman" w:hAnsi="Times New Roman" w:cs="Times New Roman"/>
          <w:sz w:val="24"/>
          <w:szCs w:val="24"/>
        </w:rPr>
        <w:lastRenderedPageBreak/>
        <w:t>содержанием разделы аргументацией (соответствующей подзаголовкам), необходимо в пределах параграфа ограничить себя рассмотрением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одной главной мысли.</w:t>
      </w:r>
    </w:p>
    <w:p w14:paraId="6E6AD097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Хорошо проверенный (и для большинства - совершено необходимый)</w:t>
      </w:r>
    </w:p>
    <w:p w14:paraId="12D1187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способ построения любого эссе - использование подзаголовков для обозначения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ключевых моментов аргументированного изложения: это помогает посмотреть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на то, что предполагается сделать (и ответить на вопрос, хорош ли замысел).</w:t>
      </w:r>
    </w:p>
    <w:p w14:paraId="7AA5089D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Такой подход поможет следовать точно определенной цели в данном исследовании. Эффективное использование подзаголовков - не только обозначение основных пунктов, которые необходимо осветить. Их последовательность может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также свидетельствовать о наличии или отсутствии логичности в освещении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темы.</w:t>
      </w:r>
    </w:p>
    <w:p w14:paraId="2848586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Примерная структура основной части эссе:</w:t>
      </w:r>
    </w:p>
    <w:p w14:paraId="7A73906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• Анализ актуального положения дел в выбранной области. Болевые точки, актуальные вопросы, задачи.</w:t>
      </w:r>
    </w:p>
    <w:p w14:paraId="3E7883D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• Анализ мер, предпринимаемых государством, властями, государственными учреждениями, частными лицами, для решения актуальных задач в выбранной области.</w:t>
      </w:r>
    </w:p>
    <w:p w14:paraId="306755E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• Плюсы и минусы.</w:t>
      </w:r>
    </w:p>
    <w:p w14:paraId="0756731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• Изложение собственного подхода / идеи.</w:t>
      </w:r>
    </w:p>
    <w:p w14:paraId="1A8A888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• Необходимые ресурсы для воплощения данного подхода. План мероприятий по воплощению идеи.</w:t>
      </w:r>
    </w:p>
    <w:p w14:paraId="4FA4AC5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• Практические рекомендации.</w:t>
      </w:r>
    </w:p>
    <w:p w14:paraId="7B7349E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• Перспективы использования данного подхода / его разработки.</w:t>
      </w:r>
    </w:p>
    <w:p w14:paraId="10E7491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• Плюсы и минусы предложенной идеи.</w:t>
      </w:r>
    </w:p>
    <w:p w14:paraId="13EC8C8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• Другое.</w:t>
      </w:r>
    </w:p>
    <w:p w14:paraId="74D7798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4. Заключение - обобщения и аргументированные выводы по теме с указанием области ее применения и т.д. Подытоживает эссе или еще раз вносит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пояснения, подкрепляет смысл и значение изложенного в основной части. Методы, рекомендуемые для составления заключения: повторение, иллюстрация,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цитата, впечатляющее утверждение. Заключение может содержать такой очень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важный, дополняющий эссе элемент, как указание на применение исследования, не исключая взаимосвязи с другими проблемами.</w:t>
      </w:r>
    </w:p>
    <w:p w14:paraId="095DCDCB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Эссе может быть представлено на практическом занятии, на конкурсе</w:t>
      </w:r>
    </w:p>
    <w:p w14:paraId="6EAC9C9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студенческих работ, научных конференциях.</w:t>
      </w:r>
    </w:p>
    <w:p w14:paraId="6EFF4CE0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Роль преподавателя в написании эссе:</w:t>
      </w:r>
    </w:p>
    <w:p w14:paraId="5335244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помочь обучающемуся в выборе источников информации по теме;</w:t>
      </w:r>
    </w:p>
    <w:p w14:paraId="38BDE88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помочь в формулировании темы, цели, выводов;</w:t>
      </w:r>
    </w:p>
    <w:p w14:paraId="688F2F8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консультировать при затруднениях.</w:t>
      </w:r>
    </w:p>
    <w:p w14:paraId="581E503D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Роль обучающегося:</w:t>
      </w:r>
    </w:p>
    <w:p w14:paraId="1DF90EF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внимательно прочитать задание и сформулировать тему не только актуальную</w:t>
      </w:r>
    </w:p>
    <w:p w14:paraId="76C045F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по своему значению, но и оригинальную и интересную по содержанию;</w:t>
      </w:r>
    </w:p>
    <w:p w14:paraId="4949EB7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подобрать и изучить источники по теме, содержащие в них информацию;</w:t>
      </w:r>
    </w:p>
    <w:p w14:paraId="33DA946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выбрать главное и второстепенное;</w:t>
      </w:r>
    </w:p>
    <w:p w14:paraId="637B6C3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составить план эссе;</w:t>
      </w:r>
    </w:p>
    <w:p w14:paraId="10F4249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лаконично, но емко раскрыть содержание проблемы и свои подходы к ее решению;</w:t>
      </w:r>
    </w:p>
    <w:p w14:paraId="012BC8A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оформить эссе и сдать в установленный срок.</w:t>
      </w:r>
    </w:p>
    <w:p w14:paraId="07BDCA26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1700C39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Эссе оценивается на «отлично», если:</w:t>
      </w:r>
    </w:p>
    <w:p w14:paraId="135D18A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lastRenderedPageBreak/>
        <w:t>1. Представлена собственная точка зрения (позиция, отношение) при раскрытии проблемы;</w:t>
      </w:r>
    </w:p>
    <w:p w14:paraId="758823E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Проблема раскрыта на теоретическом уровне, в связях и с обоснованиями, с корректным использованием обществоведческих терминов и понятий в</w:t>
      </w:r>
    </w:p>
    <w:p w14:paraId="02D6844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контексте ответа;</w:t>
      </w:r>
    </w:p>
    <w:p w14:paraId="7A9DD6A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 Дана аргументация своего мнения с опорой на факты общественной</w:t>
      </w:r>
    </w:p>
    <w:p w14:paraId="143FF73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жизни или личный социальный опыт.</w:t>
      </w:r>
    </w:p>
    <w:p w14:paraId="74FB0AC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Эссе оценивается на «хорошо», если:</w:t>
      </w:r>
    </w:p>
    <w:p w14:paraId="5DD8AD4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 Представлена собственная точка зрения (позиция, отношение) при раскрытии проблемы;</w:t>
      </w:r>
    </w:p>
    <w:p w14:paraId="5C7BB5A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Проблема раскрыта с корректным использованием обществоведческих</w:t>
      </w:r>
    </w:p>
    <w:p w14:paraId="10F5EC5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терминов и понятий в контексте ответа (теоретические связи и обоснования не</w:t>
      </w:r>
      <w:r w:rsidR="00C323C7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присутствуют или явно не прослеживаются);</w:t>
      </w:r>
    </w:p>
    <w:p w14:paraId="4577AEE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 Дана аргументация своего мнения с опорой на факты общественной</w:t>
      </w:r>
    </w:p>
    <w:p w14:paraId="1B7E893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жизни или личный социальный опыт.</w:t>
      </w:r>
    </w:p>
    <w:p w14:paraId="6063225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Эссе оценивается на «удовлетворительно», если:</w:t>
      </w:r>
    </w:p>
    <w:p w14:paraId="5629BDF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 Представлена собственная точка зрения (позиция, отношение) при раскрытии проблемы;</w:t>
      </w:r>
    </w:p>
    <w:p w14:paraId="1A68D24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Проблема раскрыта при формальном использовании обществоведческих терминов;</w:t>
      </w:r>
    </w:p>
    <w:p w14:paraId="425857D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 Дана аргументация своего мнения с опорой на факты общественной</w:t>
      </w:r>
    </w:p>
    <w:p w14:paraId="522FCA9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жизни или личный социальный опыт без теоретического обоснования.</w:t>
      </w:r>
    </w:p>
    <w:p w14:paraId="0E7B249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Эссе оценивается на «неудовлетворительно», если:</w:t>
      </w:r>
    </w:p>
    <w:p w14:paraId="2537C81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 Не представлена собственная точка зрения (позиция, отношение) при</w:t>
      </w:r>
    </w:p>
    <w:p w14:paraId="6803F14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раскрытии;</w:t>
      </w:r>
    </w:p>
    <w:p w14:paraId="7A4BD8E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Проблемы, проблема раскрыта на бытовом уровне;</w:t>
      </w:r>
    </w:p>
    <w:p w14:paraId="4ACC106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 Аргументация своего мнения слабо связана с раскрытием проблемы.</w:t>
      </w:r>
    </w:p>
    <w:p w14:paraId="119DD8D2" w14:textId="77777777" w:rsidR="00DC50D5" w:rsidRPr="008B248C" w:rsidRDefault="00C323C7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ТЕМАТИКА ЭССЕ</w:t>
      </w:r>
    </w:p>
    <w:p w14:paraId="6F93B9DE" w14:textId="77777777" w:rsidR="00DC50D5" w:rsidRPr="008B248C" w:rsidRDefault="00C323C7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ПО УЧЕБНОЙ ДИСЦИПЛИНЕ «ЭКОНОМИКА И БУХГАЛТЕРСКИЙ УЧЕТ ГОСТИНИЧНОГО ПРЕДПРИЯТИЯ»</w:t>
      </w:r>
    </w:p>
    <w:p w14:paraId="114E61BA" w14:textId="77777777" w:rsidR="00DC50D5" w:rsidRPr="008B248C" w:rsidRDefault="00DC50D5" w:rsidP="0092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Раздел 1.</w:t>
      </w:r>
    </w:p>
    <w:p w14:paraId="0707DB97" w14:textId="77777777" w:rsidR="00DC50D5" w:rsidRPr="008B248C" w:rsidRDefault="00DC50D5" w:rsidP="0092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Тема: Отраслевые особенности организации в рыночной экономике</w:t>
      </w:r>
    </w:p>
    <w:p w14:paraId="537FDA1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1.Состояние экономики предприятий России в современных условиях.</w:t>
      </w:r>
    </w:p>
    <w:p w14:paraId="6ADF757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2.Основные проблемы экономики предприятий России в современных</w:t>
      </w:r>
    </w:p>
    <w:p w14:paraId="19A9EB1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условиях</w:t>
      </w:r>
    </w:p>
    <w:p w14:paraId="26AB8B7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Тема: Основные фонды предприятия</w:t>
      </w:r>
    </w:p>
    <w:p w14:paraId="1E125F7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 Проблемы состояния материально-технической базы предприятий и</w:t>
      </w:r>
    </w:p>
    <w:p w14:paraId="41E484F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пути ее улучшения.</w:t>
      </w:r>
    </w:p>
    <w:p w14:paraId="76CE98F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2.Эффективность использования основных средств предприятия и пути</w:t>
      </w:r>
    </w:p>
    <w:p w14:paraId="6ECEA79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их улучшения.</w:t>
      </w:r>
    </w:p>
    <w:p w14:paraId="08FF91A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3.Пути улучшения использования основных фондов и производственных</w:t>
      </w:r>
    </w:p>
    <w:p w14:paraId="4F82EEF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мощностей предприятий</w:t>
      </w:r>
    </w:p>
    <w:p w14:paraId="6D16178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Тема: Кадры организации и производительность труда</w:t>
      </w:r>
    </w:p>
    <w:p w14:paraId="0392614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1.Материальное стимулирование работников предприятия и его совершенствование.</w:t>
      </w:r>
    </w:p>
    <w:p w14:paraId="21ABA22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2.Современные требования к работнику нового типа</w:t>
      </w:r>
    </w:p>
    <w:p w14:paraId="5078DAE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Тема: Прибыль и рентабельность предприятия</w:t>
      </w:r>
    </w:p>
    <w:p w14:paraId="4772D23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1.Прибыль предприятия и пути ее повышения.</w:t>
      </w:r>
    </w:p>
    <w:p w14:paraId="1AF7835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2.Пути повышения доходности и рентабельности предприятия</w:t>
      </w:r>
    </w:p>
    <w:p w14:paraId="24756D27" w14:textId="77777777" w:rsidR="00DC50D5" w:rsidRPr="008B248C" w:rsidRDefault="00DC50D5" w:rsidP="0092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Раздел 2.</w:t>
      </w:r>
    </w:p>
    <w:p w14:paraId="47E949E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lastRenderedPageBreak/>
        <w:t>1. Сущность различий финансового и управленческого учета.</w:t>
      </w:r>
    </w:p>
    <w:p w14:paraId="5BC43F5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Место бухгалтерского учета в системе управления гостиничным предприятием.</w:t>
      </w:r>
    </w:p>
    <w:p w14:paraId="12BEB71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3. Порядок расчета сальдо конечного на активных, пассивных и </w:t>
      </w:r>
      <w:proofErr w:type="spellStart"/>
      <w:r w:rsidRPr="008B248C">
        <w:rPr>
          <w:rFonts w:ascii="Times New Roman" w:hAnsi="Times New Roman" w:cs="Times New Roman"/>
          <w:sz w:val="24"/>
          <w:szCs w:val="24"/>
        </w:rPr>
        <w:t>активнопассивных</w:t>
      </w:r>
      <w:proofErr w:type="spellEnd"/>
      <w:r w:rsidRPr="008B248C">
        <w:rPr>
          <w:rFonts w:ascii="Times New Roman" w:hAnsi="Times New Roman" w:cs="Times New Roman"/>
          <w:sz w:val="24"/>
          <w:szCs w:val="24"/>
        </w:rPr>
        <w:t xml:space="preserve"> счетах.</w:t>
      </w:r>
    </w:p>
    <w:p w14:paraId="39828F9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4. Взаимосвязь между синтетическими и аналитическими счетами.</w:t>
      </w:r>
    </w:p>
    <w:p w14:paraId="60CBBAC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5. Значение оценки в управлении имуществом и обязательствами гостиничного предприятия.</w:t>
      </w:r>
    </w:p>
    <w:p w14:paraId="02C9F24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6. Порядок калькулирования текущих затрат по элементам и статьям затрат.</w:t>
      </w:r>
    </w:p>
    <w:p w14:paraId="185FB92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7. Порядок определение финансового результата от продажи гостиничных</w:t>
      </w:r>
    </w:p>
    <w:p w14:paraId="2B4DD0B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услуг.</w:t>
      </w:r>
    </w:p>
    <w:p w14:paraId="634D40B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8. Что такое реквизит бухгалтерского документа?</w:t>
      </w:r>
    </w:p>
    <w:p w14:paraId="25B8A1D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9. Организация и сроки хранения бухгалтерских документов.</w:t>
      </w:r>
    </w:p>
    <w:p w14:paraId="3724BA0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10.Процедура восстановления утраченных документов.</w:t>
      </w:r>
    </w:p>
    <w:p w14:paraId="17005B2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11.Процедура изъятия бухгалтерских документов.</w:t>
      </w:r>
    </w:p>
    <w:p w14:paraId="03B4E59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12.Система внутреннего контроля в гостиничном предприятии.</w:t>
      </w:r>
    </w:p>
    <w:p w14:paraId="4DD9B61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13.Права, обязанности и ответственность главного бухгалтера.</w:t>
      </w:r>
    </w:p>
    <w:p w14:paraId="342A719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14.Порядок организации передачи дел от одного бухгалтера к другому.</w:t>
      </w:r>
    </w:p>
    <w:p w14:paraId="5B543EF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15.Роль Правительства Российской Федерации в регулировании бухгалтерского учета.</w:t>
      </w:r>
    </w:p>
    <w:p w14:paraId="49FF66E9" w14:textId="77777777" w:rsidR="00C323C7" w:rsidRPr="008B248C" w:rsidRDefault="00C323C7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9CE88" w14:textId="77777777" w:rsidR="00DC50D5" w:rsidRPr="008B248C" w:rsidRDefault="00286529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РЕКОМЕНДАЦИИ ПО СОЗДАНИЮ ПРЕЗЕНТАЦИЙ</w:t>
      </w:r>
    </w:p>
    <w:p w14:paraId="59F4F8AB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Создание материалов-презентаций – это вид самостоятельной работы</w:t>
      </w:r>
    </w:p>
    <w:p w14:paraId="25F499F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обучающихся по созданию наглядных информационных пособий, выполненных</w:t>
      </w:r>
      <w:r w:rsidR="00286529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с помощью мультимедийной компьютерной программы PowerPoint. Этот вид работы требует координации навыков обучающегося по сбору,</w:t>
      </w:r>
      <w:r w:rsidR="00286529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систематизации, переработке информации, оформления ее в виде подборки материалов, кратко отражающих основные вопросы изучаемой темы, в электронном виде. То есть создание материалов-презентаций расширяет методы и средства обработки и представления учебной информации, формирует у обучающихся навыки работы на компьютере.</w:t>
      </w:r>
    </w:p>
    <w:p w14:paraId="33C3EE34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Материалы-презентации готовятся студентом в виде слайдов с использованием программы Microsoft PowerPoint. В качестве материалов-презентаций</w:t>
      </w:r>
      <w:r w:rsidR="00286529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могут быть представлены результаты любого вида внеаудиторной самостоятельной работы, по формату соответствующие режиму презентаций.</w:t>
      </w:r>
    </w:p>
    <w:p w14:paraId="7E960752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Затраты времени на создание презентаций зависят от степени трудности</w:t>
      </w:r>
      <w:r w:rsidR="00286529" w:rsidRP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B248C">
        <w:rPr>
          <w:rFonts w:ascii="Times New Roman" w:hAnsi="Times New Roman" w:cs="Times New Roman"/>
          <w:sz w:val="24"/>
          <w:szCs w:val="24"/>
        </w:rPr>
        <w:t>материала по теме, его объема, уровня сложности создания презентации, индивидуальных особенностей обучающегося и определяются преподавателем.</w:t>
      </w:r>
    </w:p>
    <w:p w14:paraId="5CA3CB19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Роль преподавателя:</w:t>
      </w:r>
    </w:p>
    <w:p w14:paraId="12B3771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помочь в выборе главных и дополнительных элементов темы;</w:t>
      </w:r>
    </w:p>
    <w:p w14:paraId="09EC949C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консультировать при затруднениях.</w:t>
      </w:r>
    </w:p>
    <w:p w14:paraId="540DE3B0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Роль обучающегося:</w:t>
      </w:r>
    </w:p>
    <w:p w14:paraId="33E4A79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изучить материалы темы, выделяя главное и второстепенное;</w:t>
      </w:r>
    </w:p>
    <w:p w14:paraId="65FD03D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установить логическую связь между элементами темы;</w:t>
      </w:r>
    </w:p>
    <w:p w14:paraId="368A639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представить характеристику элементов в краткой форме;</w:t>
      </w:r>
    </w:p>
    <w:p w14:paraId="761A9E8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выбрать опорные сигналы для акцентирования главной информации и отобразить в структуре работы;</w:t>
      </w:r>
    </w:p>
    <w:p w14:paraId="764137C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оформить работу и предоставить к установленному сроку.</w:t>
      </w:r>
    </w:p>
    <w:p w14:paraId="3F059BBE" w14:textId="77777777" w:rsidR="00DC50D5" w:rsidRPr="008B248C" w:rsidRDefault="00DC50D5" w:rsidP="00432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5534A8C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lastRenderedPageBreak/>
        <w:t>Оценка «отлично» выставляется, если обучающийся самостоятельно и творчески подходит к составлению презентации:</w:t>
      </w:r>
    </w:p>
    <w:p w14:paraId="603AE10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обнаруживает всестороннее системное и глубокое знание программного материала;</w:t>
      </w:r>
    </w:p>
    <w:p w14:paraId="4DD8DA5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обстоятельно раскрывает соответствующие теоретические положения;</w:t>
      </w:r>
    </w:p>
    <w:p w14:paraId="133CDF9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презентация соответствует предъявляемым к ней требованиям;</w:t>
      </w:r>
    </w:p>
    <w:p w14:paraId="2159C513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ориентируется в информационном пространстве;</w:t>
      </w:r>
    </w:p>
    <w:p w14:paraId="0BEA260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систематизирует материал задания;</w:t>
      </w:r>
    </w:p>
    <w:p w14:paraId="30C0750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глубоко и всесторонне раскрывает тему проекта;</w:t>
      </w:r>
    </w:p>
    <w:p w14:paraId="6256CC7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умение самостоятельно конструировать свои знания в процессе решения практических проблем;</w:t>
      </w:r>
    </w:p>
    <w:p w14:paraId="36EE9DD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высокий уровень сформированности исследовательских навыков.</w:t>
      </w:r>
    </w:p>
    <w:p w14:paraId="7B29115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Оценка «хорошо» выставляется, если обучающийся отличается меньшей обстоятельностью и глубиной знаний:</w:t>
      </w:r>
    </w:p>
    <w:p w14:paraId="718A720B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B248C">
        <w:rPr>
          <w:rFonts w:ascii="Times New Roman" w:hAnsi="Times New Roman" w:cs="Times New Roman"/>
          <w:sz w:val="24"/>
          <w:szCs w:val="24"/>
        </w:rPr>
        <w:t>не достаточно</w:t>
      </w:r>
      <w:proofErr w:type="gramEnd"/>
      <w:r w:rsidRPr="008B248C">
        <w:rPr>
          <w:rFonts w:ascii="Times New Roman" w:hAnsi="Times New Roman" w:cs="Times New Roman"/>
          <w:sz w:val="24"/>
          <w:szCs w:val="24"/>
        </w:rPr>
        <w:t xml:space="preserve"> полно раскрыта тема;</w:t>
      </w:r>
    </w:p>
    <w:p w14:paraId="6746088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способен применять знания теории в творческом проекте;</w:t>
      </w:r>
    </w:p>
    <w:p w14:paraId="04C3137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обнаруживает твердые знания программного материала;</w:t>
      </w:r>
    </w:p>
    <w:p w14:paraId="4ACE9AF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самостоятельно изучает различные источники информации по теме.</w:t>
      </w:r>
    </w:p>
    <w:p w14:paraId="731AD9CD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выставляется, если обучающийся в основном знает программный материал, но </w:t>
      </w:r>
      <w:proofErr w:type="gramStart"/>
      <w:r w:rsidRPr="008B248C">
        <w:rPr>
          <w:rFonts w:ascii="Times New Roman" w:hAnsi="Times New Roman" w:cs="Times New Roman"/>
          <w:sz w:val="24"/>
          <w:szCs w:val="24"/>
        </w:rPr>
        <w:t>не достаточно</w:t>
      </w:r>
      <w:proofErr w:type="gramEnd"/>
      <w:r w:rsidRPr="008B248C">
        <w:rPr>
          <w:rFonts w:ascii="Times New Roman" w:hAnsi="Times New Roman" w:cs="Times New Roman"/>
          <w:sz w:val="24"/>
          <w:szCs w:val="24"/>
        </w:rPr>
        <w:t xml:space="preserve"> полно и обстоятельно:</w:t>
      </w:r>
    </w:p>
    <w:p w14:paraId="68228DE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уровень теоретических знаний недостаточно высок;</w:t>
      </w:r>
    </w:p>
    <w:p w14:paraId="10AA9749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раскрыты лишь некоторые вопросы темы;</w:t>
      </w:r>
    </w:p>
    <w:p w14:paraId="7B7A801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допускает логические ошибки;</w:t>
      </w:r>
    </w:p>
    <w:p w14:paraId="2591EC5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многие выводы необоснованны.</w:t>
      </w:r>
    </w:p>
    <w:p w14:paraId="6A25BA85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выставляется, если обучающийся не усвоил тему и отсутствует ориентация в материале:</w:t>
      </w:r>
    </w:p>
    <w:p w14:paraId="4471817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проект не подготовлен;</w:t>
      </w:r>
    </w:p>
    <w:p w14:paraId="51819E4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не выявлена и не решена проблема на должном уровне;</w:t>
      </w:r>
    </w:p>
    <w:p w14:paraId="74A306E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не раскрыта тема;</w:t>
      </w:r>
    </w:p>
    <w:p w14:paraId="2D4BB8D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- не ориентируется в материале исследования.</w:t>
      </w:r>
    </w:p>
    <w:p w14:paraId="4CFEAE27" w14:textId="77777777" w:rsidR="00DC50D5" w:rsidRPr="008B248C" w:rsidRDefault="00286529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ТЕМАТИКА ПРЕЗЕНТАЦИЙ</w:t>
      </w:r>
    </w:p>
    <w:p w14:paraId="616BE1C9" w14:textId="77777777" w:rsidR="00DC50D5" w:rsidRPr="008B248C" w:rsidRDefault="00286529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ПО УЧЕБНОЙ ДИСЦИПЛИНЕ «ЭКОНОМИКА И БУХГАЛТЕРСКИЙ УЧЕТ ГОСТИНИЧНОГО ПРЕДПРИЯТИЯ»</w:t>
      </w:r>
    </w:p>
    <w:p w14:paraId="02C1D123" w14:textId="68ECBF86" w:rsidR="00DC50D5" w:rsidRPr="008B248C" w:rsidRDefault="00DC50D5" w:rsidP="0092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27504">
        <w:rPr>
          <w:rFonts w:ascii="Times New Roman" w:hAnsi="Times New Roman" w:cs="Times New Roman"/>
          <w:sz w:val="24"/>
          <w:szCs w:val="24"/>
        </w:rPr>
        <w:t>1</w:t>
      </w:r>
      <w:r w:rsidRPr="008B248C">
        <w:rPr>
          <w:rFonts w:ascii="Times New Roman" w:hAnsi="Times New Roman" w:cs="Times New Roman"/>
          <w:sz w:val="24"/>
          <w:szCs w:val="24"/>
        </w:rPr>
        <w:t>.</w:t>
      </w:r>
    </w:p>
    <w:p w14:paraId="6080DB84" w14:textId="36E3ED5F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 Основные фонды</w:t>
      </w:r>
    </w:p>
    <w:p w14:paraId="4A7252D0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1.Пути повышения эффективного использования основных фондов</w:t>
      </w:r>
    </w:p>
    <w:p w14:paraId="1EDFC9B6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предприятия</w:t>
      </w:r>
    </w:p>
    <w:p w14:paraId="0A49FDEC" w14:textId="61162D3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 Оборотный капитал</w:t>
      </w:r>
    </w:p>
    <w:p w14:paraId="539F000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1.Пути повышения эффективного использования оборотного капитала</w:t>
      </w:r>
    </w:p>
    <w:p w14:paraId="15D1F134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предприятия</w:t>
      </w:r>
    </w:p>
    <w:p w14:paraId="321F22BF" w14:textId="2AD17518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Тема Трудовые ресурсы</w:t>
      </w:r>
    </w:p>
    <w:p w14:paraId="6F84BE7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1.Пути повышения эффективного использования трудовых ресурсов</w:t>
      </w:r>
    </w:p>
    <w:p w14:paraId="528BED9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предприятия</w:t>
      </w:r>
    </w:p>
    <w:p w14:paraId="5D25A3C6" w14:textId="77777777" w:rsidR="00DC50D5" w:rsidRPr="008B248C" w:rsidRDefault="00DC50D5" w:rsidP="0092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Раздел 2.</w:t>
      </w:r>
    </w:p>
    <w:p w14:paraId="0808C37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1. Гимн профессии бухгалтера.</w:t>
      </w:r>
    </w:p>
    <w:p w14:paraId="533E77BA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2. Бухгалтерский баланс.</w:t>
      </w:r>
    </w:p>
    <w:p w14:paraId="1E8404D2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lastRenderedPageBreak/>
        <w:t>3. Классификация счетов и её значение.</w:t>
      </w:r>
    </w:p>
    <w:p w14:paraId="49B9B57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4. Оценка имущества и обязательств.</w:t>
      </w:r>
    </w:p>
    <w:p w14:paraId="74748E5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5. Учет хозяйственных процессов.</w:t>
      </w:r>
    </w:p>
    <w:p w14:paraId="3686A60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6. Организация документооборота.</w:t>
      </w:r>
    </w:p>
    <w:p w14:paraId="669D554E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7. Инвентаризация и её роль в бухгалтерском учете.</w:t>
      </w:r>
    </w:p>
    <w:p w14:paraId="3CDE729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8. Учетные регистры, их виды и содержание.</w:t>
      </w:r>
    </w:p>
    <w:p w14:paraId="3CDF0237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9. Формы бухгалтерского учета, их характеристика.</w:t>
      </w:r>
    </w:p>
    <w:p w14:paraId="5264DF61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10. Учетная политика организации.</w:t>
      </w:r>
    </w:p>
    <w:p w14:paraId="02DA7F8F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11. Права, обязанности и ответственность главного бухгалтера.</w:t>
      </w:r>
    </w:p>
    <w:p w14:paraId="135C32F8" w14:textId="77777777" w:rsidR="00DC50D5" w:rsidRPr="008B248C" w:rsidRDefault="00DC50D5" w:rsidP="0043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C">
        <w:rPr>
          <w:rFonts w:ascii="Times New Roman" w:hAnsi="Times New Roman" w:cs="Times New Roman"/>
          <w:sz w:val="24"/>
          <w:szCs w:val="24"/>
        </w:rPr>
        <w:t>12. Нормативное регулирование бухгалтерского учета в Российской Федерации.</w:t>
      </w:r>
    </w:p>
    <w:p w14:paraId="06C5DC2E" w14:textId="77777777" w:rsidR="00927504" w:rsidRDefault="00927504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C1967" w14:textId="5D7C5B42" w:rsidR="00DC50D5" w:rsidRPr="008B248C" w:rsidRDefault="00286529" w:rsidP="0043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8C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14:paraId="68D6C9DC" w14:textId="77777777" w:rsidR="00927504" w:rsidRPr="00927504" w:rsidRDefault="00927504" w:rsidP="00927504">
      <w:pPr>
        <w:widowControl w:val="0"/>
        <w:tabs>
          <w:tab w:val="left" w:pos="1684"/>
        </w:tabs>
        <w:autoSpaceDE w:val="0"/>
        <w:autoSpaceDN w:val="0"/>
        <w:spacing w:after="0"/>
        <w:ind w:left="720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0AE872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Богаченко В.М. Основы бухгалтерского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учета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учебник. –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Ростов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-на-Дону: Феникс, 2021. – 334 с.</w:t>
      </w:r>
    </w:p>
    <w:p w14:paraId="248429FE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Воронченко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, Т. В. Основы бухгалтерского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учета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 и практикум для среднего профессионального образования / Т. В.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Воронченко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. — 3-е изд.,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перераб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Москва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, 2022. — 283 с. — (Профессиональное образование). — ISBN 978-5-534-13858-0.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Текст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[сайт]. — URL: https://urait.ru/bcode/489909 (дата обращения: 20.01.2022).</w:t>
      </w:r>
    </w:p>
    <w:p w14:paraId="7D4BC12C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Ганичева А. В.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Эконометрика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учебник для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спо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/ А. В. Ганичева, А. В. Ганичев. — Санкт-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Петербург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Лань, 2021. — 116 с. — ISBN 978-5-8114-7222-2. —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Текст 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электронный // Лань : электронно-библиотечная система. — URL: </w:t>
      </w:r>
      <w:hyperlink r:id="rId7" w:history="1">
        <w:r w:rsidRPr="00927504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https://e.lanbook.com/book/169792</w:t>
        </w:r>
      </w:hyperlink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(дата обращения: 21.01.2022). — Режим доступа: для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авториз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. пользователей.</w:t>
      </w:r>
    </w:p>
    <w:p w14:paraId="5E3EB543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Дмитриева, И. М. Бухгалтерский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учет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 и практикум для среднего профессионального образования / И. М. Дмитриева. — 6-е изд.,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перераб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Москва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, 2022. — 319 с. — (Профессиональное образование). — ISBN 978-5-534-13850-4.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Текст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[сайт]. — URL: https://urait.ru/bcode/489595 (дата обращения: 20.01.2022).</w:t>
      </w:r>
    </w:p>
    <w:p w14:paraId="26BCA3FB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Егоров В. П. Делопроизводство и режим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секретности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учебник для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спо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/ В. П. Егоров, А. В. Слиньков. — 2-е изд., стер. — Санкт-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Петербург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Лань, 2022. — 312 с. — ISBN 978-5-8114-9442-2. —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Текст 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электронный // Лань : электронно-библиотечная система. — URL: </w:t>
      </w:r>
      <w:hyperlink r:id="rId8" w:history="1">
        <w:r w:rsidRPr="00927504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https://e.lanbook.com/book/195428</w:t>
        </w:r>
      </w:hyperlink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(дата обращения: 21.01.2022). — Режим доступа: для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авториз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. пользователей.</w:t>
      </w:r>
    </w:p>
    <w:p w14:paraId="2DEBA974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Егоров В. П. Документационное обеспечение управления негосударственных организаций в условиях цифровой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экономики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учебное пособие для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спо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/ В. П. Егоров, А. В. Слиньков. — Санкт-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Петербург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Лань, 2021. — 216 с. — ISBN 978-5-8114-7924-5. 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Текст 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 // Лань : электронно-библиотечная система. — URL: </w:t>
      </w:r>
      <w:hyperlink r:id="rId9" w:history="1">
        <w:r w:rsidRPr="00927504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https://e.lanbook.com/book/180803</w:t>
        </w:r>
      </w:hyperlink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 (дата обращения: 21.01.2022). — Режим доступа: для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авториз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. пользователей.</w:t>
      </w:r>
    </w:p>
    <w:p w14:paraId="44D095BE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Егоров В. П. Документоведение и документационное обеспечение управления в условиях цифровой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экономики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учебное пособие для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спо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/ В. П. Егоров, А. В. Слиньков. — Санкт-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Петербург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Лань, 2021. — 372 с. — ISBN 978-5-8114-7356-4. —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Текст 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электронный // Лань : электронно-библиотечная система. — URL: </w:t>
      </w:r>
      <w:hyperlink r:id="rId10" w:history="1">
        <w:r w:rsidRPr="00927504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https://e.lanbook.com/book/173078</w:t>
        </w:r>
      </w:hyperlink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(дата обращения: 21.01.2022). — Режим доступа: для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авториз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. пользователей.</w:t>
      </w:r>
    </w:p>
    <w:p w14:paraId="110D6242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Зайцева, Н.А., Экономика гостиничного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предприятия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учебное пособие / Н.А. Зайцева, С.В. Огнева, Е.Н. Егорова, ; под ред. А.Н. Лазарева.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Москва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КноРус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, 2019. — 304 с. — ISBN 978-5-406-07363-6.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URL:https://book.ru/book/932298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(дата </w:t>
      </w:r>
      <w:r w:rsidRPr="0092750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обращения: 20.01.2022).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Текст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электронный.</w:t>
      </w:r>
    </w:p>
    <w:p w14:paraId="497F3559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Захаров, И. В. Бухгалтерский учет и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анализ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 для среднего профессионального образования / И. В. Захаров, О. Н. Тарасова ; под редакцией И. М. Дмитриевой.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Москва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, 2022. — 423 с. — (Профессиональное образование). — ISBN 978-5-534-02594-1.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Текст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[сайт]. — URL: https://urait.ru/bcode/489863 (дата обращения: 20.01.2022).</w:t>
      </w:r>
    </w:p>
    <w:p w14:paraId="302E7A17" w14:textId="77777777" w:rsidR="00927504" w:rsidRPr="00927504" w:rsidRDefault="00A01C38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hyperlink r:id="rId11" w:history="1">
        <w:r w:rsidR="00927504" w:rsidRPr="00927504">
          <w:rPr>
            <w:rFonts w:ascii="Times New Roman" w:eastAsia="Calibri" w:hAnsi="Times New Roman" w:cs="Times New Roman"/>
            <w:bCs/>
            <w:sz w:val="24"/>
            <w:szCs w:val="24"/>
          </w:rPr>
          <w:t>Захожий, А. В. Туристическая деятельность. Примеры по бухгалтерскому учету и налогообложению : учебно-методическое пособие для СПО /</w:t>
        </w:r>
      </w:hyperlink>
      <w:hyperlink r:id="rId12" w:history="1">
        <w:r w:rsidR="00927504" w:rsidRPr="00927504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А. В. Захожий. — Саратов, Москва : Профобразование, Ай Пи Ар Медиа, 2021. — 106 c. — ISBN 978-5-4488-0974-3, 978-5-4497-0825-0. — Текст : электронный // Электронный ресурс цифровой образовательной среды СПО PROFобразование : [сайт]. — URL: </w:t>
        </w:r>
      </w:hyperlink>
      <w:hyperlink r:id="rId13" w:history="1">
        <w:r w:rsidR="00927504" w:rsidRPr="00927504">
          <w:rPr>
            <w:rFonts w:ascii="Times New Roman" w:eastAsia="Calibri" w:hAnsi="Times New Roman" w:cs="Times New Roman"/>
            <w:bCs/>
            <w:sz w:val="24"/>
            <w:szCs w:val="24"/>
          </w:rPr>
          <w:t>https://profspo.ru/books/103263</w:t>
        </w:r>
      </w:hyperlink>
    </w:p>
    <w:p w14:paraId="020E8745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Лупикова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, Е. В. Бухгалтерский учет. Теория бухгалтерского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учета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учебное пособие для среднего профессионального образования / Е. В.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Лупикова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. — 3-е изд.,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перераб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Москва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, 2022. — 244 с. — (Профессиональное образование). — ISBN 978-5-9916-8995-3.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Текст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[сайт]. — URL: https://urait.ru/bcode/491242 (дата обращения: 20.01.2022).</w:t>
      </w:r>
    </w:p>
    <w:p w14:paraId="02681D6A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Николенко П. Г. Проектирование гостиничной деятельности.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Практикум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учебное пособие для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спо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/ П. Г. Николенко, Т. Ф.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Гаврильева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. — 2-е изд., стер. — Санкт-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Петербург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Лань, 2022. — 164 с. — ISBN 978-5-8114-9490-3. —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Текст 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электронный // Лань : электронно-библиотечная система. — URL: </w:t>
      </w:r>
      <w:hyperlink r:id="rId14" w:history="1">
        <w:r w:rsidRPr="00927504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https://e.lanbook.com/book/195513</w:t>
        </w:r>
      </w:hyperlink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(дата обращения: 21.01.2022). — Режим доступа: для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авториз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. пользователей.</w:t>
      </w:r>
    </w:p>
    <w:p w14:paraId="6F3D1997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Павлова Р. С. Делопроизводство по обращениям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граждан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учебное пособие для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спо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/ Р. С. Павлова. — Санкт-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Петербург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Лань, 2021. — 280 с. — ISBN 978-5-8114-7002-0. —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Текст 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электронный // Лань : электронно-библиотечная система. — URL: </w:t>
      </w:r>
      <w:hyperlink r:id="rId15" w:history="1">
        <w:r w:rsidRPr="00927504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https://e.lanbook.com/book/169797</w:t>
        </w:r>
      </w:hyperlink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(дата обращения: 21.01.2022). — Режим доступа: для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авториз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. пользователей.</w:t>
      </w:r>
    </w:p>
    <w:p w14:paraId="160B9B88" w14:textId="77777777" w:rsidR="00927504" w:rsidRPr="00927504" w:rsidRDefault="00A01C38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hyperlink r:id="rId16" w:history="1">
        <w:r w:rsidR="00927504" w:rsidRPr="00927504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 xml:space="preserve">Прокопьева, Ю. В. Бухгалтерский учет и анализ : учебное пособие для СПО / </w:t>
        </w:r>
      </w:hyperlink>
      <w:hyperlink r:id="rId17" w:history="1">
        <w:r w:rsidR="00927504" w:rsidRPr="00927504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Ю. В. Прокопьева. — Саратов : Профобразование, Ай Пи Ар Медиа, 2020. — 268 c. — ISBN 978-5-4488-0336-9, 978-5-4497-0404-7. — Текст : электронный // Электронный ресурс цифровой образовательной среды СПО PROFобразование : [сайт]. — URL: </w:t>
        </w:r>
      </w:hyperlink>
      <w:hyperlink r:id="rId18" w:history="1">
        <w:r w:rsidR="00927504" w:rsidRPr="00927504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https://profspo.ru/books/90197</w:t>
        </w:r>
      </w:hyperlink>
    </w:p>
    <w:p w14:paraId="565A6EF8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Свириденко Ю. П. Сервисная деятельность в обслуживании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населения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учебное пособие для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спо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/ Ю. П. Свириденко, В. В. Хмелев. — 2-е изд., стер. — Санкт-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Петербург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Лань, 2022. — 192 с. — ISBN 978-5-8114-9455-2. —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Текст 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электронный // Лань : электронно-библиотечная система. — URL: </w:t>
      </w:r>
      <w:hyperlink r:id="rId19" w:history="1">
        <w:r w:rsidRPr="00927504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https://e.lanbook.com/book/195460</w:t>
        </w:r>
      </w:hyperlink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(дата обращения: 21.01.2022). — Режим доступа: для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авториз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. пользователей.</w:t>
      </w:r>
    </w:p>
    <w:p w14:paraId="666013A2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Скобкин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, С. С. Экономика предприятия в индустрии гостеприимства и туризма : учебник и практикум для вузов / С. С.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Скобкин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. — 2-е изд.,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испр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Москва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, 2022. — 373 с. — (Высшее образование). — ISBN 978-5-534-09532-6.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Текст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[сайт]. — URL: https://urait.ru/bcode/492675 (дата обращения: 20.01.2022).</w:t>
      </w:r>
    </w:p>
    <w:p w14:paraId="0EDE0B24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Шадрина, Г. В. Основы бухгалтерского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учета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 и практикум для среднего профессионального образования / Г. В. Шадрина, Л. И. Егорова.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Москва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, 2021. — 429 с. — (Профессиональное образование). — ISBN 978-5-534-02782-2. — </w:t>
      </w:r>
      <w:proofErr w:type="gram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Текст :</w:t>
      </w:r>
      <w:proofErr w:type="gram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[сайт]. — URL: https://urait.ru/bcode/469553 (дата обращения: 20.01.2022).</w:t>
      </w:r>
    </w:p>
    <w:p w14:paraId="775E1D05" w14:textId="77777777" w:rsidR="00927504" w:rsidRPr="00927504" w:rsidRDefault="00927504" w:rsidP="009275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Образовательная платформа </w:t>
      </w:r>
      <w:proofErr w:type="spellStart"/>
      <w:r w:rsidRPr="0092750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27504">
        <w:rPr>
          <w:rFonts w:ascii="Times New Roman" w:eastAsia="Calibri" w:hAnsi="Times New Roman" w:cs="Times New Roman"/>
          <w:bCs/>
          <w:sz w:val="24"/>
          <w:szCs w:val="24"/>
        </w:rPr>
        <w:t xml:space="preserve"> https://urait.ru/</w:t>
      </w:r>
    </w:p>
    <w:p w14:paraId="708C4AD0" w14:textId="2F7AC488" w:rsidR="00927504" w:rsidRPr="00927504" w:rsidRDefault="00927504" w:rsidP="00927504">
      <w:pPr>
        <w:widowControl w:val="0"/>
        <w:autoSpaceDE w:val="0"/>
        <w:autoSpaceDN w:val="0"/>
        <w:spacing w:after="0"/>
        <w:ind w:firstLine="720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7504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</w:t>
      </w:r>
    </w:p>
    <w:p w14:paraId="511F1375" w14:textId="77777777" w:rsidR="00927504" w:rsidRPr="00927504" w:rsidRDefault="00927504" w:rsidP="00927504">
      <w:pPr>
        <w:widowControl w:val="0"/>
        <w:autoSpaceDE w:val="0"/>
        <w:autoSpaceDN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Каурова, О.В., Бухгалтерский учет и экономический анализ гостиничного </w:t>
      </w:r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предприятия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.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учебное пособие / О.В. Каурова, А.Н.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Малолетко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О.С.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Юманова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—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Москва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КноРус</w:t>
      </w:r>
      <w:proofErr w:type="spell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2021. — 259 с. — ISBN 978-5-406-08550-9. —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URL:https://book.ru/book/940161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(дата обращения: 20.01.2022). — </w:t>
      </w:r>
      <w:proofErr w:type="gramStart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>Текст :</w:t>
      </w:r>
      <w:proofErr w:type="gramEnd"/>
      <w:r w:rsidRPr="009275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электронный.</w:t>
      </w:r>
    </w:p>
    <w:p w14:paraId="303A601F" w14:textId="77777777" w:rsidR="00927504" w:rsidRPr="00927504" w:rsidRDefault="00927504" w:rsidP="00927504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A865F53" w14:textId="77777777" w:rsidR="00927504" w:rsidRPr="00927504" w:rsidRDefault="00927504" w:rsidP="00927504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003D9BB" w14:textId="77777777" w:rsidR="00927504" w:rsidRPr="00927504" w:rsidRDefault="00927504" w:rsidP="00927504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EC4A7F6" w14:textId="77777777" w:rsidR="00927504" w:rsidRPr="00927504" w:rsidRDefault="00927504" w:rsidP="00927504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696C57B7" w14:textId="77777777" w:rsidR="00927504" w:rsidRPr="00927504" w:rsidRDefault="00927504" w:rsidP="00927504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7C6DEF07" w14:textId="77777777" w:rsidR="00927504" w:rsidRPr="00927504" w:rsidRDefault="00927504" w:rsidP="00927504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077E0CC" w14:textId="77777777" w:rsidR="00927504" w:rsidRPr="00927504" w:rsidRDefault="00927504" w:rsidP="00927504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1F7B253" w14:textId="77777777" w:rsidR="00927504" w:rsidRPr="00927504" w:rsidRDefault="00927504" w:rsidP="00927504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680E72F" w14:textId="77777777" w:rsidR="00927504" w:rsidRPr="00927504" w:rsidRDefault="00927504" w:rsidP="00927504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A319F10" w14:textId="77777777" w:rsidR="00927504" w:rsidRPr="00927504" w:rsidRDefault="00927504" w:rsidP="00927504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7CAFE9FF" w14:textId="77777777" w:rsidR="00927504" w:rsidRPr="00927504" w:rsidRDefault="00927504" w:rsidP="00927504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7C5B1725" w14:textId="3D61B7D9" w:rsidR="00DC50D5" w:rsidRPr="008B248C" w:rsidRDefault="00DC50D5" w:rsidP="0092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50D5" w:rsidRPr="008B248C" w:rsidSect="00160E7E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8217" w14:textId="77777777" w:rsidR="00985B54" w:rsidRDefault="00985B54" w:rsidP="0089442F">
      <w:pPr>
        <w:spacing w:after="0" w:line="240" w:lineRule="auto"/>
      </w:pPr>
      <w:r>
        <w:separator/>
      </w:r>
    </w:p>
  </w:endnote>
  <w:endnote w:type="continuationSeparator" w:id="0">
    <w:p w14:paraId="2395F776" w14:textId="77777777" w:rsidR="00985B54" w:rsidRDefault="00985B54" w:rsidP="0089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065119"/>
      <w:docPartObj>
        <w:docPartGallery w:val="Page Numbers (Bottom of Page)"/>
        <w:docPartUnique/>
      </w:docPartObj>
    </w:sdtPr>
    <w:sdtEndPr/>
    <w:sdtContent>
      <w:p w14:paraId="081A7CC1" w14:textId="701460AE" w:rsidR="0089442F" w:rsidRDefault="008944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D821CF" w14:textId="77777777" w:rsidR="0089442F" w:rsidRDefault="008944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0BF2" w14:textId="77777777" w:rsidR="00985B54" w:rsidRDefault="00985B54" w:rsidP="0089442F">
      <w:pPr>
        <w:spacing w:after="0" w:line="240" w:lineRule="auto"/>
      </w:pPr>
      <w:r>
        <w:separator/>
      </w:r>
    </w:p>
  </w:footnote>
  <w:footnote w:type="continuationSeparator" w:id="0">
    <w:p w14:paraId="6FB66EA5" w14:textId="77777777" w:rsidR="00985B54" w:rsidRDefault="00985B54" w:rsidP="0089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ED9"/>
    <w:multiLevelType w:val="hybridMultilevel"/>
    <w:tmpl w:val="4552E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1B5ABC"/>
    <w:multiLevelType w:val="hybridMultilevel"/>
    <w:tmpl w:val="2C6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690866">
    <w:abstractNumId w:val="1"/>
  </w:num>
  <w:num w:numId="2" w16cid:durableId="862669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D5"/>
    <w:rsid w:val="0010566D"/>
    <w:rsid w:val="00122062"/>
    <w:rsid w:val="00160E7E"/>
    <w:rsid w:val="00202800"/>
    <w:rsid w:val="00286529"/>
    <w:rsid w:val="002E7CA9"/>
    <w:rsid w:val="00432D78"/>
    <w:rsid w:val="00501311"/>
    <w:rsid w:val="005C1659"/>
    <w:rsid w:val="005C44BD"/>
    <w:rsid w:val="005D4533"/>
    <w:rsid w:val="007A3141"/>
    <w:rsid w:val="00891BF0"/>
    <w:rsid w:val="0089442F"/>
    <w:rsid w:val="008B248C"/>
    <w:rsid w:val="008C7904"/>
    <w:rsid w:val="008D2632"/>
    <w:rsid w:val="00927504"/>
    <w:rsid w:val="00985B54"/>
    <w:rsid w:val="00A01C38"/>
    <w:rsid w:val="00AE31A0"/>
    <w:rsid w:val="00B023FA"/>
    <w:rsid w:val="00B61CCD"/>
    <w:rsid w:val="00C323C7"/>
    <w:rsid w:val="00C92FA4"/>
    <w:rsid w:val="00D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0B1"/>
  <w15:docId w15:val="{14766E87-776F-4475-8FFD-03F42A9C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E7CA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E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E7CA9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E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rsid w:val="002E7CA9"/>
    <w:rPr>
      <w:rFonts w:ascii="Times New Roman" w:hAnsi="Times New Roman" w:cs="Times New Roman" w:hint="default"/>
      <w:sz w:val="26"/>
    </w:rPr>
  </w:style>
  <w:style w:type="character" w:customStyle="1" w:styleId="FontStyle27">
    <w:name w:val="Font Style27"/>
    <w:rsid w:val="002E7CA9"/>
    <w:rPr>
      <w:rFonts w:ascii="Times New Roman" w:hAnsi="Times New Roman" w:cs="Times New Roman" w:hint="default"/>
      <w:b/>
      <w:bCs w:val="0"/>
      <w:sz w:val="34"/>
    </w:rPr>
  </w:style>
  <w:style w:type="table" w:styleId="a3">
    <w:name w:val="Table Grid"/>
    <w:basedOn w:val="a1"/>
    <w:uiPriority w:val="5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65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3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9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42F"/>
  </w:style>
  <w:style w:type="paragraph" w:styleId="a7">
    <w:name w:val="footer"/>
    <w:basedOn w:val="a"/>
    <w:link w:val="a8"/>
    <w:uiPriority w:val="99"/>
    <w:unhideWhenUsed/>
    <w:rsid w:val="0089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95428" TargetMode="External"/><Relationship Id="rId13" Type="http://schemas.openxmlformats.org/officeDocument/2006/relationships/hyperlink" Target="https://profspo.ru/books/90197" TargetMode="External"/><Relationship Id="rId18" Type="http://schemas.openxmlformats.org/officeDocument/2006/relationships/hyperlink" Target="https://profspo.ru/books/9019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.lanbook.com/book/169792" TargetMode="External"/><Relationship Id="rId12" Type="http://schemas.openxmlformats.org/officeDocument/2006/relationships/hyperlink" Target="https://profspo.ru/books/90197" TargetMode="External"/><Relationship Id="rId17" Type="http://schemas.openxmlformats.org/officeDocument/2006/relationships/hyperlink" Target="https://profspo.ru/books/901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spo.ru/books/9019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spo.ru/books/901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169797" TargetMode="External"/><Relationship Id="rId10" Type="http://schemas.openxmlformats.org/officeDocument/2006/relationships/hyperlink" Target="https://e.lanbook.com/book/173078" TargetMode="External"/><Relationship Id="rId19" Type="http://schemas.openxmlformats.org/officeDocument/2006/relationships/hyperlink" Target="https://e.lanbook.com/book/1954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80803" TargetMode="External"/><Relationship Id="rId14" Type="http://schemas.openxmlformats.org/officeDocument/2006/relationships/hyperlink" Target="https://e.lanbook.com/book/1955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7026</Words>
  <Characters>40051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Павлова</cp:lastModifiedBy>
  <cp:revision>13</cp:revision>
  <dcterms:created xsi:type="dcterms:W3CDTF">2022-11-24T20:49:00Z</dcterms:created>
  <dcterms:modified xsi:type="dcterms:W3CDTF">2022-11-27T10:06:00Z</dcterms:modified>
</cp:coreProperties>
</file>