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  <w:gridCol w:w="4109"/>
      </w:tblGrid>
      <w:tr w:rsidR="00E466AD" w:rsidRPr="005343C9" w:rsidTr="00CA29A4">
        <w:tc>
          <w:tcPr>
            <w:tcW w:w="4395" w:type="dxa"/>
          </w:tcPr>
          <w:p w:rsidR="00E466AD" w:rsidRPr="005343C9" w:rsidRDefault="00E466AD" w:rsidP="00CA29A4">
            <w:pPr>
              <w:jc w:val="both"/>
            </w:pPr>
          </w:p>
        </w:tc>
        <w:tc>
          <w:tcPr>
            <w:tcW w:w="850" w:type="dxa"/>
          </w:tcPr>
          <w:p w:rsidR="00E466AD" w:rsidRPr="005343C9" w:rsidRDefault="00E466AD" w:rsidP="00CA29A4">
            <w:pPr>
              <w:jc w:val="both"/>
            </w:pPr>
          </w:p>
        </w:tc>
        <w:tc>
          <w:tcPr>
            <w:tcW w:w="4109" w:type="dxa"/>
          </w:tcPr>
          <w:p w:rsidR="00E466AD" w:rsidRPr="00BB3167" w:rsidRDefault="00E466AD" w:rsidP="00CA29A4">
            <w:pPr>
              <w:jc w:val="both"/>
            </w:pPr>
            <w:r w:rsidRPr="00BB3167">
              <w:t xml:space="preserve">Приложение </w:t>
            </w:r>
            <w:r>
              <w:t>4</w:t>
            </w:r>
            <w:r w:rsidRPr="00BB3167">
              <w:t xml:space="preserve"> к приказу Чебоксарского экономико-технологического колледжа Минобразования Чувашии</w:t>
            </w:r>
          </w:p>
          <w:p w:rsidR="00E466AD" w:rsidRPr="00BB3167" w:rsidRDefault="00E466AD" w:rsidP="00CA29A4">
            <w:pPr>
              <w:jc w:val="both"/>
            </w:pPr>
            <w:r w:rsidRPr="00BB3167">
              <w:t xml:space="preserve">от   </w:t>
            </w:r>
            <w:proofErr w:type="gramStart"/>
            <w:r w:rsidRPr="00BB3167">
              <w:t>25.12.2020  №</w:t>
            </w:r>
            <w:proofErr w:type="gramEnd"/>
            <w:r w:rsidRPr="00BB3167">
              <w:t xml:space="preserve">  629</w:t>
            </w:r>
          </w:p>
          <w:p w:rsidR="00E466AD" w:rsidRPr="005343C9" w:rsidRDefault="00E466AD" w:rsidP="00CA29A4">
            <w:pPr>
              <w:jc w:val="both"/>
            </w:pPr>
          </w:p>
        </w:tc>
      </w:tr>
    </w:tbl>
    <w:p w:rsidR="00E466AD" w:rsidRPr="005343C9" w:rsidRDefault="00E466AD" w:rsidP="00E466AD">
      <w:pPr>
        <w:jc w:val="both"/>
      </w:pPr>
    </w:p>
    <w:p w:rsidR="00E466AD" w:rsidRDefault="00E466AD" w:rsidP="00E466AD">
      <w:pPr>
        <w:jc w:val="center"/>
      </w:pPr>
    </w:p>
    <w:p w:rsidR="00E466AD" w:rsidRPr="005343C9" w:rsidRDefault="00E466AD" w:rsidP="00E466AD">
      <w:pPr>
        <w:jc w:val="center"/>
      </w:pPr>
      <w:r w:rsidRPr="005343C9">
        <w:t>ПЛАН РАБОТЫ</w:t>
      </w:r>
    </w:p>
    <w:p w:rsidR="00E466AD" w:rsidRDefault="00E466AD" w:rsidP="00E466AD">
      <w:pPr>
        <w:ind w:firstLine="708"/>
        <w:jc w:val="both"/>
      </w:pPr>
      <w:r w:rsidRPr="005343C9">
        <w:t>Ресурсного учебно-методического центра</w:t>
      </w:r>
      <w:r>
        <w:t>,</w:t>
      </w:r>
      <w:r w:rsidRPr="005343C9">
        <w:t xml:space="preserve"> обеспечивающего создание условий для получения среднего профессионального образования людьми с ОВЗ</w:t>
      </w:r>
      <w:r>
        <w:t xml:space="preserve"> на 2021</w:t>
      </w:r>
      <w:r w:rsidRPr="005343C9">
        <w:t xml:space="preserve"> год</w:t>
      </w:r>
    </w:p>
    <w:p w:rsidR="00E466AD" w:rsidRDefault="00E466AD" w:rsidP="00E466AD">
      <w:pPr>
        <w:ind w:firstLine="708"/>
        <w:jc w:val="both"/>
      </w:pPr>
    </w:p>
    <w:tbl>
      <w:tblPr>
        <w:tblW w:w="92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4820"/>
        <w:gridCol w:w="1701"/>
        <w:gridCol w:w="2169"/>
      </w:tblGrid>
      <w:tr w:rsidR="00E466AD" w:rsidRPr="002D46F3" w:rsidTr="00CA29A4">
        <w:trPr>
          <w:trHeight w:hRule="exact" w:val="930"/>
        </w:trPr>
        <w:tc>
          <w:tcPr>
            <w:tcW w:w="570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  <w:b/>
              </w:rPr>
            </w:pPr>
            <w:r w:rsidRPr="00C604B5">
              <w:rPr>
                <w:rFonts w:ascii="TimesNewRomanPSMT" w:hAnsi="TimesNewRomanPSMT"/>
                <w:b/>
              </w:rPr>
              <w:t>№</w:t>
            </w:r>
          </w:p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  <w:b/>
              </w:rPr>
              <w:t>п/п</w:t>
            </w:r>
          </w:p>
        </w:tc>
        <w:tc>
          <w:tcPr>
            <w:tcW w:w="4820" w:type="dxa"/>
          </w:tcPr>
          <w:p w:rsidR="00E466AD" w:rsidRPr="00C604B5" w:rsidRDefault="00E466AD" w:rsidP="00CA29A4">
            <w:pPr>
              <w:pStyle w:val="Default"/>
              <w:jc w:val="center"/>
              <w:rPr>
                <w:rFonts w:ascii="TimesNewRomanPSMT" w:hAnsi="TimesNewRomanPSMT"/>
                <w:b/>
              </w:rPr>
            </w:pPr>
            <w:r w:rsidRPr="00C604B5">
              <w:rPr>
                <w:rFonts w:ascii="TimesNewRomanPSMT" w:hAnsi="TimesNewRomanPSMT"/>
                <w:b/>
              </w:rPr>
              <w:t>Наименование мероприятий</w:t>
            </w:r>
          </w:p>
          <w:p w:rsidR="00E466AD" w:rsidRPr="00C604B5" w:rsidRDefault="00E466AD" w:rsidP="00CA29A4">
            <w:pPr>
              <w:pStyle w:val="Default"/>
              <w:jc w:val="center"/>
              <w:rPr>
                <w:rFonts w:ascii="TimesNewRomanPSMT" w:hAnsi="TimesNewRomanPSMT"/>
                <w:b/>
              </w:rPr>
            </w:pPr>
          </w:p>
        </w:tc>
        <w:tc>
          <w:tcPr>
            <w:tcW w:w="1701" w:type="dxa"/>
          </w:tcPr>
          <w:p w:rsidR="00E466AD" w:rsidRPr="00C604B5" w:rsidRDefault="00E466AD" w:rsidP="00CA29A4">
            <w:pPr>
              <w:pStyle w:val="Default"/>
              <w:jc w:val="center"/>
              <w:rPr>
                <w:rFonts w:ascii="TimesNewRomanPSMT" w:hAnsi="TimesNewRomanPSMT"/>
                <w:b/>
              </w:rPr>
            </w:pPr>
            <w:r w:rsidRPr="00C604B5">
              <w:rPr>
                <w:rFonts w:ascii="TimesNewRomanPSMT" w:hAnsi="TimesNewRomanPSMT"/>
                <w:b/>
              </w:rPr>
              <w:t>Сроки реализации в 2021 году</w:t>
            </w:r>
          </w:p>
          <w:p w:rsidR="00E466AD" w:rsidRPr="00C604B5" w:rsidRDefault="00E466AD" w:rsidP="00CA29A4">
            <w:pPr>
              <w:pStyle w:val="Default"/>
              <w:jc w:val="center"/>
              <w:rPr>
                <w:rFonts w:ascii="TimesNewRomanPSMT" w:hAnsi="TimesNewRomanPSMT"/>
                <w:b/>
              </w:rPr>
            </w:pP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center"/>
              <w:rPr>
                <w:rFonts w:ascii="TimesNewRomanPSMT" w:hAnsi="TimesNewRomanPSMT"/>
                <w:b/>
              </w:rPr>
            </w:pPr>
            <w:r w:rsidRPr="00C604B5">
              <w:rPr>
                <w:rFonts w:ascii="TimesNewRomanPSMT" w:hAnsi="TimesNewRomanPSMT"/>
                <w:b/>
              </w:rPr>
              <w:t>Ответственный</w:t>
            </w:r>
          </w:p>
        </w:tc>
      </w:tr>
      <w:tr w:rsidR="00E466AD" w:rsidRPr="002D46F3" w:rsidTr="00CA29A4">
        <w:trPr>
          <w:trHeight w:hRule="exact" w:val="433"/>
        </w:trPr>
        <w:tc>
          <w:tcPr>
            <w:tcW w:w="570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  <w:b/>
              </w:rPr>
            </w:pPr>
          </w:p>
        </w:tc>
        <w:tc>
          <w:tcPr>
            <w:tcW w:w="8690" w:type="dxa"/>
            <w:gridSpan w:val="3"/>
          </w:tcPr>
          <w:p w:rsidR="00E466AD" w:rsidRPr="004137FC" w:rsidRDefault="00E466AD" w:rsidP="00E466AD">
            <w:pPr>
              <w:pStyle w:val="Default"/>
              <w:numPr>
                <w:ilvl w:val="0"/>
                <w:numId w:val="2"/>
              </w:numPr>
              <w:ind w:left="110" w:firstLine="0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  <w:b/>
              </w:rPr>
              <w:t>Организация деятельности РУМЦ СПО</w:t>
            </w:r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Составление плана работы РУМЦ СПО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 w:hint="eastAsia"/>
              </w:rPr>
              <w:t>Д</w:t>
            </w:r>
            <w:r>
              <w:rPr>
                <w:rFonts w:ascii="TimesNewRomanPSMT" w:hAnsi="TimesNewRomanPSMT"/>
              </w:rPr>
              <w:t>екабрь 2020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 xml:space="preserve">Организация деятельности </w:t>
            </w:r>
            <w:proofErr w:type="spellStart"/>
            <w:r w:rsidRPr="00C604B5">
              <w:rPr>
                <w:rFonts w:ascii="TimesNewRomanPSMT" w:hAnsi="TimesNewRomanPSMT"/>
              </w:rPr>
              <w:t>Call</w:t>
            </w:r>
            <w:proofErr w:type="spellEnd"/>
            <w:r w:rsidRPr="00C604B5">
              <w:rPr>
                <w:rFonts w:ascii="TimesNewRomanPSMT" w:hAnsi="TimesNewRomanPSMT"/>
              </w:rPr>
              <w:t>-центра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Январь-декабрь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AF75D9" w:rsidTr="00CA29A4">
        <w:trPr>
          <w:cantSplit/>
          <w:trHeight w:val="570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Организация повышения квалификации сотрудников РУМЦ СПО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Февраль – ноябрь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Разработка отдельной страницы  сайта РУМЦ СПО и наполнение соответствующим контентом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В течение года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Организация внешних экспертиз на материалы, разработанные РУМЦ СПО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По мере необходимости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О</w:t>
            </w:r>
            <w:r>
              <w:rPr>
                <w:rFonts w:ascii="TimesNewRomanPSMT" w:hAnsi="TimesNewRomanPSMT"/>
              </w:rPr>
              <w:t>существление методической</w:t>
            </w:r>
            <w:r w:rsidRPr="00164582">
              <w:rPr>
                <w:rFonts w:ascii="TimesNewRomanPSMT" w:hAnsi="TimesNewRomanPSMT"/>
              </w:rPr>
              <w:t xml:space="preserve"> экспертиз</w:t>
            </w:r>
            <w:r>
              <w:rPr>
                <w:rFonts w:ascii="TimesNewRomanPSMT" w:hAnsi="TimesNewRomanPSMT"/>
              </w:rPr>
              <w:t>ы</w:t>
            </w:r>
            <w:r w:rsidRPr="00164582">
              <w:rPr>
                <w:rFonts w:ascii="TimesNewRomanPSMT" w:hAnsi="TimesNewRomanPSMT"/>
              </w:rPr>
              <w:t xml:space="preserve"> адаптированных программ СПО и ПО на основе запросов от профессиональных образовательных организаций</w:t>
            </w:r>
            <w:r>
              <w:rPr>
                <w:rFonts w:ascii="TimesNewRomanPSMT" w:hAnsi="TimesNewRomanPSMT"/>
              </w:rPr>
              <w:t>.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В течение года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 xml:space="preserve">Увеличение количества </w:t>
            </w:r>
            <w:r w:rsidRPr="004137FC">
              <w:rPr>
                <w:rFonts w:ascii="TimesNewRomanPSMT" w:hAnsi="TimesNewRomanPSMT"/>
              </w:rPr>
              <w:t>субъектов Российской Федерации профессиональны</w:t>
            </w:r>
            <w:r>
              <w:rPr>
                <w:rFonts w:ascii="TimesNewRomanPSMT" w:hAnsi="TimesNewRomanPSMT"/>
              </w:rPr>
              <w:t>х</w:t>
            </w:r>
            <w:r w:rsidRPr="004137FC">
              <w:rPr>
                <w:rFonts w:ascii="TimesNewRomanPSMT" w:hAnsi="TimesNewRomanPSMT"/>
              </w:rPr>
              <w:t xml:space="preserve"> образовательны</w:t>
            </w:r>
            <w:r>
              <w:rPr>
                <w:rFonts w:ascii="TimesNewRomanPSMT" w:hAnsi="TimesNewRomanPSMT"/>
              </w:rPr>
              <w:t>х</w:t>
            </w:r>
            <w:r w:rsidRPr="004137FC">
              <w:rPr>
                <w:rFonts w:ascii="TimesNewRomanPSMT" w:hAnsi="TimesNewRomanPSMT"/>
              </w:rPr>
              <w:t xml:space="preserve"> организаци</w:t>
            </w:r>
            <w:r>
              <w:rPr>
                <w:rFonts w:ascii="TimesNewRomanPSMT" w:hAnsi="TimesNewRomanPSMT"/>
              </w:rPr>
              <w:t>й</w:t>
            </w:r>
            <w:r w:rsidRPr="004137FC">
              <w:rPr>
                <w:rFonts w:ascii="TimesNewRomanPSMT" w:hAnsi="TimesNewRomanPSMT"/>
              </w:rPr>
              <w:t>, которых курируют РУМЦ СПО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В течение года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Вовлечение во взаимодействие с РУМЦ СПО образовательные и научные организации 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В течение года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В</w:t>
            </w:r>
            <w:r w:rsidRPr="00B71DBF">
              <w:rPr>
                <w:rFonts w:ascii="TimesNewRomanPSMT" w:hAnsi="TimesNewRomanPSMT"/>
              </w:rPr>
              <w:t>ыявл</w:t>
            </w:r>
            <w:r>
              <w:rPr>
                <w:rFonts w:ascii="TimesNewRomanPSMT" w:hAnsi="TimesNewRomanPSMT"/>
              </w:rPr>
              <w:t xml:space="preserve">ение </w:t>
            </w:r>
            <w:r w:rsidRPr="00B71DBF">
              <w:rPr>
                <w:rFonts w:ascii="TimesNewRomanPSMT" w:hAnsi="TimesNewRomanPSMT"/>
              </w:rPr>
              <w:t>и распростран</w:t>
            </w:r>
            <w:r>
              <w:rPr>
                <w:rFonts w:ascii="TimesNewRomanPSMT" w:hAnsi="TimesNewRomanPSMT"/>
              </w:rPr>
              <w:t>ение</w:t>
            </w:r>
            <w:r w:rsidRPr="00B71DBF">
              <w:rPr>
                <w:rFonts w:ascii="TimesNewRomanPSMT" w:hAnsi="TimesNewRomanPSMT"/>
              </w:rPr>
              <w:t xml:space="preserve"> лучш</w:t>
            </w:r>
            <w:r>
              <w:rPr>
                <w:rFonts w:ascii="TimesNewRomanPSMT" w:hAnsi="TimesNewRomanPSMT"/>
              </w:rPr>
              <w:t>его</w:t>
            </w:r>
            <w:r w:rsidRPr="00B71DBF">
              <w:rPr>
                <w:rFonts w:ascii="TimesNewRomanPSMT" w:hAnsi="TimesNewRomanPSMT"/>
              </w:rPr>
              <w:t xml:space="preserve"> опыт</w:t>
            </w:r>
            <w:r>
              <w:rPr>
                <w:rFonts w:ascii="TimesNewRomanPSMT" w:hAnsi="TimesNewRomanPSMT"/>
              </w:rPr>
              <w:t>а</w:t>
            </w:r>
            <w:r w:rsidRPr="00B71DBF">
              <w:rPr>
                <w:rFonts w:ascii="TimesNewRomanPSMT" w:hAnsi="TimesNewRomanPSMT"/>
              </w:rPr>
              <w:t xml:space="preserve"> профессиональных образовательных организаций по содействию трудоустройству выпускников  с инвалидностью и ОВЗ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В течение года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CA29A4">
            <w:pPr>
              <w:pStyle w:val="Default"/>
              <w:ind w:left="360"/>
              <w:rPr>
                <w:rFonts w:ascii="TimesNewRomanPSMT" w:hAnsi="TimesNewRomanPSMT"/>
              </w:rPr>
            </w:pPr>
          </w:p>
        </w:tc>
        <w:tc>
          <w:tcPr>
            <w:tcW w:w="8690" w:type="dxa"/>
            <w:gridSpan w:val="3"/>
            <w:vAlign w:val="center"/>
          </w:tcPr>
          <w:p w:rsidR="00E466AD" w:rsidRPr="004137FC" w:rsidRDefault="00E466AD" w:rsidP="00CA29A4">
            <w:pPr>
              <w:pStyle w:val="Default"/>
              <w:ind w:firstLine="241"/>
              <w:jc w:val="both"/>
              <w:rPr>
                <w:rFonts w:ascii="TimesNewRomanPSMT" w:hAnsi="TimesNewRomanPSMT"/>
                <w:b/>
              </w:rPr>
            </w:pPr>
            <w:r>
              <w:rPr>
                <w:rFonts w:ascii="TimesNewRomanPSMT" w:hAnsi="TimesNewRomanPSMT"/>
              </w:rPr>
              <w:t xml:space="preserve"> </w:t>
            </w:r>
            <w:r w:rsidRPr="004137FC">
              <w:rPr>
                <w:rFonts w:ascii="TimesNewRomanPSMT" w:hAnsi="TimesNewRomanPSMT"/>
                <w:b/>
                <w:lang w:val="en-US"/>
              </w:rPr>
              <w:t>II</w:t>
            </w:r>
            <w:r w:rsidRPr="004137FC">
              <w:rPr>
                <w:rFonts w:ascii="TimesNewRomanPSMT" w:hAnsi="TimesNewRomanPSMT"/>
                <w:b/>
              </w:rPr>
              <w:t>. Проведение мероприятий всероссийского и межрегионального уровней по обобщени</w:t>
            </w:r>
            <w:r w:rsidRPr="004137FC">
              <w:rPr>
                <w:rFonts w:ascii="TimesNewRomanPSMT" w:hAnsi="TimesNewRomanPSMT" w:hint="eastAsia"/>
                <w:b/>
              </w:rPr>
              <w:t>ю</w:t>
            </w:r>
            <w:r w:rsidRPr="004137FC">
              <w:rPr>
                <w:rFonts w:ascii="TimesNewRomanPSMT" w:hAnsi="TimesNewRomanPSMT"/>
                <w:b/>
              </w:rPr>
              <w:t xml:space="preserve"> и  распространению опыта обучения инвалидов и лиц с ОВЗ в системе среднего профессионального образования</w:t>
            </w:r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Организация публикаций статей в сборниках международных и всероссийских конференций по вопросам инклюзивного образования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Январь-декабрь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cantSplit/>
          <w:trHeight w:val="1134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Проведение мероприятий всероссийского и межрегионального уровней по обобщению и распространению опыта обучения инвалидов и лиц с ОВЗ в системе среднего профессионального образования (конференции, семинары, совещания, круглые столы, фестивали и т.д.).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Январь-ноябрь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cantSplit/>
          <w:trHeight w:val="560"/>
        </w:trPr>
        <w:tc>
          <w:tcPr>
            <w:tcW w:w="570" w:type="dxa"/>
          </w:tcPr>
          <w:p w:rsidR="00E466AD" w:rsidRPr="00C604B5" w:rsidRDefault="00E466AD" w:rsidP="00CA29A4">
            <w:pPr>
              <w:pStyle w:val="Default"/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8690" w:type="dxa"/>
            <w:gridSpan w:val="3"/>
            <w:vAlign w:val="center"/>
          </w:tcPr>
          <w:p w:rsidR="00E466AD" w:rsidRPr="004137FC" w:rsidRDefault="00E466AD" w:rsidP="00CA29A4">
            <w:pPr>
              <w:pStyle w:val="Default"/>
              <w:jc w:val="both"/>
              <w:rPr>
                <w:rFonts w:ascii="TimesNewRomanPSMT" w:hAnsi="TimesNewRomanPSMT"/>
                <w:b/>
              </w:rPr>
            </w:pPr>
            <w:r w:rsidRPr="004137FC">
              <w:rPr>
                <w:rFonts w:ascii="TimesNewRomanPSMT" w:hAnsi="TimesNewRomanPSMT"/>
                <w:b/>
                <w:lang w:val="en-US"/>
              </w:rPr>
              <w:t>III</w:t>
            </w:r>
            <w:r w:rsidRPr="004137FC">
              <w:rPr>
                <w:rFonts w:ascii="TimesNewRomanPSMT" w:hAnsi="TimesNewRomanPSMT"/>
                <w:b/>
              </w:rPr>
              <w:t>.Организация и проведение стажировок в рамках повышения квалификации руководителей и педагогов профессиональных образовательных организаций по вопросам обучения инвалидов и лиц с ОВЗ</w:t>
            </w:r>
          </w:p>
        </w:tc>
      </w:tr>
      <w:tr w:rsidR="00E466AD" w:rsidRPr="002D46F3" w:rsidTr="00CA29A4">
        <w:trPr>
          <w:cantSplit/>
          <w:trHeight w:val="1134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Разработка программ повышения квалификации и проведение курсов повышения квалификации по вопросам инклюзивного профессионального образования и организация курсов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Январь-ноябрь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cantSplit/>
          <w:trHeight w:val="1134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Организация и проведение стажировок в рамках повышения квалификации руководителей и педагогов профессиональных образовательных организаций по вопросам обучения инвалидов и лиц с ОВЗ по программам среднего профессионального образования и профессионального обучения.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Январь-ноябрь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cantSplit/>
          <w:trHeight w:val="600"/>
        </w:trPr>
        <w:tc>
          <w:tcPr>
            <w:tcW w:w="570" w:type="dxa"/>
          </w:tcPr>
          <w:p w:rsidR="00E466AD" w:rsidRPr="00C604B5" w:rsidRDefault="00E466AD" w:rsidP="00CA29A4">
            <w:pPr>
              <w:pStyle w:val="Default"/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8690" w:type="dxa"/>
            <w:gridSpan w:val="3"/>
            <w:vAlign w:val="center"/>
          </w:tcPr>
          <w:p w:rsidR="00E466AD" w:rsidRPr="00BB3167" w:rsidRDefault="00E466AD" w:rsidP="00CA29A4">
            <w:pPr>
              <w:pStyle w:val="Default"/>
              <w:jc w:val="both"/>
              <w:rPr>
                <w:rFonts w:ascii="TimesNewRomanPSMT" w:hAnsi="TimesNewRomanPSMT"/>
                <w:b/>
              </w:rPr>
            </w:pPr>
            <w:r w:rsidRPr="00BB3167">
              <w:rPr>
                <w:rFonts w:ascii="TimesNewRomanPSMT" w:hAnsi="TimesNewRomanPSMT"/>
                <w:b/>
                <w:lang w:val="en-US"/>
              </w:rPr>
              <w:t>IV</w:t>
            </w:r>
            <w:r w:rsidRPr="00BB3167">
              <w:rPr>
                <w:rFonts w:ascii="TimesNewRomanPSMT" w:hAnsi="TimesNewRomanPSMT"/>
                <w:b/>
              </w:rPr>
              <w:t>.Организация экспертно-консультационного сопровождения конкурсов профессионального мастерства, включая разработку заданий</w:t>
            </w:r>
          </w:p>
        </w:tc>
      </w:tr>
      <w:tr w:rsidR="00E466AD" w:rsidRPr="002D46F3" w:rsidTr="00CA29A4">
        <w:trPr>
          <w:cantSplit/>
          <w:trHeight w:val="1134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Разработка заданий для проведения конкурсов профессионального мастерства «</w:t>
            </w:r>
            <w:proofErr w:type="spellStart"/>
            <w:r w:rsidRPr="00C604B5">
              <w:rPr>
                <w:rFonts w:ascii="TimesNewRomanPSMT" w:hAnsi="TimesNewRomanPSMT"/>
              </w:rPr>
              <w:t>Абилимпикс</w:t>
            </w:r>
            <w:proofErr w:type="spellEnd"/>
            <w:r w:rsidRPr="00C604B5">
              <w:rPr>
                <w:rFonts w:ascii="TimesNewRomanPSMT" w:hAnsi="TimesNewRomanPSMT"/>
              </w:rPr>
              <w:t>» (не менее 5)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Январь-июнь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 xml:space="preserve">Руководитель РУМЦ СПО, руководитель регионального центра развития движения </w:t>
            </w:r>
            <w:proofErr w:type="spellStart"/>
            <w:r w:rsidRPr="00C604B5">
              <w:rPr>
                <w:rFonts w:ascii="TimesNewRomanPSMT" w:hAnsi="TimesNewRomanPSMT"/>
              </w:rPr>
              <w:t>Абилимпикс</w:t>
            </w:r>
            <w:proofErr w:type="spellEnd"/>
            <w:r>
              <w:rPr>
                <w:rFonts w:ascii="TimesNewRomanPSMT" w:hAnsi="TimesNewRomanPSMT"/>
              </w:rPr>
              <w:t xml:space="preserve"> (далее РЦД</w:t>
            </w:r>
            <w:r w:rsidRPr="00BB3167">
              <w:rPr>
                <w:rFonts w:ascii="TimesNewRomanPSMT" w:hAnsi="TimesNewRomanPSMT"/>
                <w:color w:val="auto"/>
              </w:rPr>
              <w:t xml:space="preserve"> </w:t>
            </w:r>
            <w:proofErr w:type="spellStart"/>
            <w:r w:rsidRPr="00BB3167">
              <w:rPr>
                <w:rFonts w:ascii="TimesNewRomanPSMT" w:hAnsi="TimesNewRomanPSMT"/>
              </w:rPr>
              <w:t>Абилимпикс</w:t>
            </w:r>
            <w:proofErr w:type="spellEnd"/>
            <w:r>
              <w:rPr>
                <w:rFonts w:ascii="TimesNewRomanPSMT" w:hAnsi="TimesNewRomanPSMT"/>
              </w:rPr>
              <w:t>)</w:t>
            </w:r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Участие в конкурсах профессионального мастерства в качестве эксперта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По мере проведения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 xml:space="preserve">Руководитель РУМЦ СПО, руководитель </w:t>
            </w:r>
            <w:r>
              <w:rPr>
                <w:rFonts w:ascii="TimesNewRomanPSMT" w:hAnsi="TimesNewRomanPSMT"/>
              </w:rPr>
              <w:t>РЦД</w:t>
            </w:r>
            <w:r w:rsidRPr="00BB3167">
              <w:rPr>
                <w:rFonts w:ascii="TimesNewRomanPSMT" w:hAnsi="TimesNewRomanPSMT"/>
                <w:color w:val="auto"/>
              </w:rPr>
              <w:t xml:space="preserve"> </w:t>
            </w:r>
            <w:proofErr w:type="spellStart"/>
            <w:r w:rsidRPr="00BB3167">
              <w:rPr>
                <w:rFonts w:ascii="TimesNewRomanPSMT" w:hAnsi="TimesNewRomanPSMT"/>
              </w:rPr>
              <w:t>Абилимпикс</w:t>
            </w:r>
            <w:proofErr w:type="spellEnd"/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Работа в составе советов по компетенциям конкурсов профессионального мастерства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По мере проведения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 xml:space="preserve">Руководитель РУМЦ СПО, руководитель </w:t>
            </w:r>
            <w:r>
              <w:rPr>
                <w:rFonts w:ascii="TimesNewRomanPSMT" w:hAnsi="TimesNewRomanPSMT"/>
              </w:rPr>
              <w:t>РЦД</w:t>
            </w:r>
            <w:r w:rsidRPr="00BB3167">
              <w:rPr>
                <w:rFonts w:ascii="TimesNewRomanPSMT" w:hAnsi="TimesNewRomanPSMT"/>
                <w:color w:val="auto"/>
              </w:rPr>
              <w:t xml:space="preserve"> </w:t>
            </w:r>
            <w:proofErr w:type="spellStart"/>
            <w:r w:rsidRPr="00BB3167">
              <w:rPr>
                <w:rFonts w:ascii="TimesNewRomanPSMT" w:hAnsi="TimesNewRomanPSMT"/>
              </w:rPr>
              <w:t>Абилимпикс</w:t>
            </w:r>
            <w:proofErr w:type="spellEnd"/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Мониторинг обучающихся/выпускников инвалидов и ОВЗ, занявших призовые места в конкурсах профессионального мастерства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В течение года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 xml:space="preserve">Руководитель РУМЦ СПО, руководитель </w:t>
            </w:r>
            <w:r>
              <w:rPr>
                <w:rFonts w:ascii="TimesNewRomanPSMT" w:hAnsi="TimesNewRomanPSMT"/>
              </w:rPr>
              <w:t>РЦД</w:t>
            </w:r>
            <w:r w:rsidRPr="00C604B5">
              <w:rPr>
                <w:rFonts w:ascii="TimesNewRomanPSMT" w:hAnsi="TimesNewRomanPSMT"/>
              </w:rPr>
              <w:t xml:space="preserve"> </w:t>
            </w:r>
            <w:proofErr w:type="spellStart"/>
            <w:r w:rsidRPr="00C604B5">
              <w:rPr>
                <w:rFonts w:ascii="TimesNewRomanPSMT" w:hAnsi="TimesNewRomanPSMT"/>
              </w:rPr>
              <w:t>Абилимпикс</w:t>
            </w:r>
            <w:proofErr w:type="spellEnd"/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8690" w:type="dxa"/>
            <w:gridSpan w:val="3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600000">
              <w:rPr>
                <w:rFonts w:ascii="TimesNewRomanPSMT" w:hAnsi="TimesNewRomanPSMT"/>
                <w:b/>
                <w:lang w:val="en-US"/>
              </w:rPr>
              <w:t>V</w:t>
            </w:r>
            <w:r w:rsidRPr="00600000">
              <w:rPr>
                <w:rFonts w:ascii="TimesNewRomanPSMT" w:hAnsi="TimesNewRomanPSMT"/>
                <w:b/>
              </w:rPr>
              <w:t>.</w:t>
            </w:r>
            <w:r>
              <w:rPr>
                <w:rFonts w:ascii="TimesNewRomanPSMT" w:hAnsi="TimesNewRomanPSMT"/>
                <w:b/>
              </w:rPr>
              <w:t>Методические разработки</w:t>
            </w:r>
          </w:p>
        </w:tc>
      </w:tr>
      <w:tr w:rsidR="00E466AD" w:rsidRPr="002D46F3" w:rsidTr="00CA29A4">
        <w:trPr>
          <w:cantSplit/>
          <w:trHeight w:val="1134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Разработка методических рекомендаций и материалов по вопросам реализации инклюзивного образования в системе среднего профессионального образования, одобренных федеральным методическим центром по обучению инвалидов и лиц с ОВЗ в системе СПО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Март-ноябрь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cantSplit/>
          <w:trHeight w:val="1134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 xml:space="preserve">Подготовка кейсов, содержащих описание лучших практик инклюзивного образования в системе среднего профессионального образования (в </w:t>
            </w:r>
            <w:proofErr w:type="spellStart"/>
            <w:r w:rsidRPr="00C604B5">
              <w:rPr>
                <w:rFonts w:ascii="TimesNewRomanPSMT" w:hAnsi="TimesNewRomanPSMT"/>
              </w:rPr>
              <w:t>т.ч</w:t>
            </w:r>
            <w:proofErr w:type="spellEnd"/>
            <w:r w:rsidRPr="00C604B5">
              <w:rPr>
                <w:rFonts w:ascii="TimesNewRomanPSMT" w:hAnsi="TimesNewRomanPSMT"/>
              </w:rPr>
              <w:t>. по организации и проведению конкурсов профессионального мастерства, демонстрационного экзамена)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Март-ноябрь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cantSplit/>
          <w:trHeight w:val="1134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Разработка контрольно-измерительных материалов и фондов оценочных средств, комплектов оценочной документации для промежуточной и итоговой аттестации, в том числе демонстрационного экзамена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Январь-ноябрь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cantSplit/>
          <w:trHeight w:val="876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Разработка онлайн-курсов</w:t>
            </w:r>
          </w:p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(с использованием дистанционных технологий)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Январь-ноябрь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cantSplit/>
          <w:trHeight w:val="1134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Разработка адаптированных программ профессионального обучения и дополнительного профессионального образования, разработанных РУМЦ СПО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Январь-ноябрь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cantSplit/>
          <w:trHeight w:val="536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Программное обеспечение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Январь-ноябрь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cantSplit/>
          <w:trHeight w:val="536"/>
        </w:trPr>
        <w:tc>
          <w:tcPr>
            <w:tcW w:w="570" w:type="dxa"/>
          </w:tcPr>
          <w:p w:rsidR="00E466AD" w:rsidRPr="00C604B5" w:rsidRDefault="00E466AD" w:rsidP="00CA29A4">
            <w:pPr>
              <w:pStyle w:val="Default"/>
              <w:ind w:left="360"/>
              <w:rPr>
                <w:rFonts w:ascii="TimesNewRomanPSMT" w:hAnsi="TimesNewRomanPSMT"/>
              </w:rPr>
            </w:pPr>
          </w:p>
        </w:tc>
        <w:tc>
          <w:tcPr>
            <w:tcW w:w="8690" w:type="dxa"/>
            <w:gridSpan w:val="3"/>
            <w:vAlign w:val="center"/>
          </w:tcPr>
          <w:p w:rsidR="00E466AD" w:rsidRPr="00600000" w:rsidRDefault="00E466AD" w:rsidP="00CA29A4">
            <w:pPr>
              <w:pStyle w:val="Default"/>
              <w:jc w:val="both"/>
              <w:rPr>
                <w:rFonts w:ascii="TimesNewRomanPSMT" w:hAnsi="TimesNewRomanPSMT"/>
                <w:b/>
              </w:rPr>
            </w:pPr>
            <w:r w:rsidRPr="00600000">
              <w:rPr>
                <w:rFonts w:ascii="TimesNewRomanPSMT" w:hAnsi="TimesNewRomanPSMT"/>
                <w:b/>
                <w:lang w:val="en-US"/>
              </w:rPr>
              <w:t>VI</w:t>
            </w:r>
            <w:r w:rsidRPr="00600000">
              <w:rPr>
                <w:rFonts w:ascii="TimesNewRomanPSMT" w:hAnsi="TimesNewRomanPSMT"/>
                <w:b/>
              </w:rPr>
              <w:t>.Экспертная деятельность</w:t>
            </w:r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Проведение экспертиз программ, проектов и других материалов по инклюзивному профессиональному образованию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В течение года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trHeight w:val="23"/>
        </w:trPr>
        <w:tc>
          <w:tcPr>
            <w:tcW w:w="570" w:type="dxa"/>
          </w:tcPr>
          <w:p w:rsidR="00E466AD" w:rsidRPr="00C604B5" w:rsidRDefault="00E466AD" w:rsidP="00CA29A4">
            <w:pPr>
              <w:pStyle w:val="Default"/>
              <w:ind w:left="360"/>
              <w:rPr>
                <w:rFonts w:ascii="TimesNewRomanPSMT" w:hAnsi="TimesNewRomanPSMT"/>
              </w:rPr>
            </w:pPr>
          </w:p>
        </w:tc>
        <w:tc>
          <w:tcPr>
            <w:tcW w:w="8690" w:type="dxa"/>
            <w:gridSpan w:val="3"/>
            <w:vAlign w:val="center"/>
          </w:tcPr>
          <w:p w:rsidR="00E466AD" w:rsidRDefault="00E466AD" w:rsidP="00CA29A4">
            <w:pPr>
              <w:pStyle w:val="Default"/>
              <w:jc w:val="both"/>
              <w:rPr>
                <w:rFonts w:ascii="TimesNewRomanPSMT" w:hAnsi="TimesNewRomanPSMT"/>
                <w:b/>
              </w:rPr>
            </w:pPr>
            <w:r w:rsidRPr="00600000">
              <w:rPr>
                <w:rFonts w:ascii="TimesNewRomanPSMT" w:hAnsi="TimesNewRomanPSMT"/>
                <w:b/>
                <w:lang w:val="en-US"/>
              </w:rPr>
              <w:t>VII</w:t>
            </w:r>
            <w:r w:rsidRPr="00600000">
              <w:rPr>
                <w:rFonts w:ascii="TimesNewRomanPSMT" w:hAnsi="TimesNewRomanPSMT"/>
                <w:b/>
              </w:rPr>
              <w:t>. Закупка учебного, специального, реабилитационного оборудования</w:t>
            </w:r>
          </w:p>
          <w:p w:rsidR="00E466AD" w:rsidRPr="00600000" w:rsidRDefault="00E466AD" w:rsidP="00CA29A4">
            <w:pPr>
              <w:pStyle w:val="Default"/>
              <w:jc w:val="both"/>
              <w:rPr>
                <w:rFonts w:ascii="TimesNewRomanPSMT" w:hAnsi="TimesNewRomanPSMT"/>
                <w:b/>
              </w:rPr>
            </w:pPr>
          </w:p>
        </w:tc>
      </w:tr>
      <w:tr w:rsidR="00E466AD" w:rsidRPr="002D46F3" w:rsidTr="00CA29A4">
        <w:trPr>
          <w:cantSplit/>
          <w:trHeight w:val="1407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Оснащение специальным учебным и реабилитационным оборудованием, с учетом разнообразия особых образовательных потребностей и индивидуальных возможностей инвалидов и людей с ОВЗ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Январь-ноябрь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  <w:tr w:rsidR="00E466AD" w:rsidRPr="002D46F3" w:rsidTr="00CA29A4">
        <w:trPr>
          <w:cantSplit/>
          <w:trHeight w:val="1134"/>
        </w:trPr>
        <w:tc>
          <w:tcPr>
            <w:tcW w:w="570" w:type="dxa"/>
          </w:tcPr>
          <w:p w:rsidR="00E466AD" w:rsidRPr="00C604B5" w:rsidRDefault="00E466AD" w:rsidP="00E466A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NewRomanPSMT" w:hAnsi="TimesNewRomanPSMT"/>
              </w:rPr>
            </w:pPr>
          </w:p>
        </w:tc>
        <w:tc>
          <w:tcPr>
            <w:tcW w:w="4820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Оснащение специальным оборудованием для осуществления образовательной деятельности для инвалидов по программам среднего профессионального образования с применением дистанционных образовательных технологий</w:t>
            </w:r>
          </w:p>
        </w:tc>
        <w:tc>
          <w:tcPr>
            <w:tcW w:w="1701" w:type="dxa"/>
            <w:vAlign w:val="center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Январь-ноябрь</w:t>
            </w:r>
          </w:p>
        </w:tc>
        <w:tc>
          <w:tcPr>
            <w:tcW w:w="2169" w:type="dxa"/>
          </w:tcPr>
          <w:p w:rsidR="00E466AD" w:rsidRPr="00C604B5" w:rsidRDefault="00E466AD" w:rsidP="00CA29A4">
            <w:pPr>
              <w:pStyle w:val="Default"/>
              <w:jc w:val="both"/>
              <w:rPr>
                <w:rFonts w:ascii="TimesNewRomanPSMT" w:hAnsi="TimesNewRomanPSMT"/>
              </w:rPr>
            </w:pPr>
            <w:r w:rsidRPr="00C604B5">
              <w:rPr>
                <w:rFonts w:ascii="TimesNewRomanPSMT" w:hAnsi="TimesNewRomanPSMT"/>
              </w:rPr>
              <w:t>Руководитель РУМЦ СПО</w:t>
            </w:r>
          </w:p>
        </w:tc>
      </w:tr>
    </w:tbl>
    <w:p w:rsidR="00E466AD" w:rsidRDefault="00E466AD" w:rsidP="00E466AD">
      <w:pPr>
        <w:jc w:val="both"/>
        <w:rPr>
          <w:bCs/>
        </w:rPr>
      </w:pPr>
    </w:p>
    <w:p w:rsidR="00E466AD" w:rsidRDefault="00E466AD" w:rsidP="00E466AD">
      <w:pPr>
        <w:jc w:val="both"/>
        <w:rPr>
          <w:bCs/>
        </w:rPr>
      </w:pPr>
    </w:p>
    <w:p w:rsidR="00E466AD" w:rsidRPr="000C1A18" w:rsidRDefault="00E466AD" w:rsidP="00E466AD">
      <w:pPr>
        <w:ind w:left="5529"/>
        <w:jc w:val="both"/>
      </w:pPr>
    </w:p>
    <w:p w:rsidR="00E466AD" w:rsidRPr="002941A4" w:rsidRDefault="00E466AD" w:rsidP="00E466AD">
      <w:pPr>
        <w:shd w:val="clear" w:color="auto" w:fill="FFFFFF"/>
        <w:jc w:val="right"/>
      </w:pPr>
      <w:r w:rsidRPr="002941A4">
        <w:t xml:space="preserve"> </w:t>
      </w:r>
    </w:p>
    <w:p w:rsidR="00E466AD" w:rsidRPr="00380502" w:rsidRDefault="00E466AD" w:rsidP="00E466AD">
      <w:pPr>
        <w:jc w:val="center"/>
      </w:pPr>
    </w:p>
    <w:p w:rsidR="00E466AD" w:rsidRPr="00AB5DB6" w:rsidRDefault="00E466AD" w:rsidP="00E466AD">
      <w:pPr>
        <w:jc w:val="center"/>
      </w:pPr>
    </w:p>
    <w:p w:rsidR="00E466AD" w:rsidRPr="000C1A18" w:rsidRDefault="00E466AD" w:rsidP="00E466AD">
      <w:pPr>
        <w:ind w:left="5529"/>
        <w:jc w:val="both"/>
      </w:pPr>
      <w:bookmarkStart w:id="0" w:name="_GoBack"/>
      <w:bookmarkEnd w:id="0"/>
    </w:p>
    <w:p w:rsidR="00E466AD" w:rsidRPr="002941A4" w:rsidRDefault="00E466AD" w:rsidP="00E466AD">
      <w:pPr>
        <w:shd w:val="clear" w:color="auto" w:fill="FFFFFF"/>
        <w:jc w:val="right"/>
      </w:pPr>
      <w:r w:rsidRPr="002941A4">
        <w:t xml:space="preserve"> </w:t>
      </w:r>
    </w:p>
    <w:p w:rsidR="00E466AD" w:rsidRPr="002941A4" w:rsidRDefault="00E466AD" w:rsidP="00E466AD">
      <w:pPr>
        <w:shd w:val="clear" w:color="auto" w:fill="FFFFFF"/>
        <w:jc w:val="right"/>
      </w:pPr>
    </w:p>
    <w:p w:rsidR="00E466AD" w:rsidRPr="002941A4" w:rsidRDefault="00E466AD" w:rsidP="00E466AD">
      <w:pPr>
        <w:shd w:val="clear" w:color="auto" w:fill="FFFFFF"/>
        <w:jc w:val="right"/>
      </w:pPr>
    </w:p>
    <w:p w:rsidR="00E466AD" w:rsidRPr="002941A4" w:rsidRDefault="00E466AD" w:rsidP="00E466AD">
      <w:pPr>
        <w:shd w:val="clear" w:color="auto" w:fill="FFFFFF"/>
        <w:jc w:val="right"/>
      </w:pPr>
    </w:p>
    <w:p w:rsidR="00D02EB8" w:rsidRDefault="00D02EB8"/>
    <w:sectPr w:rsidR="00D02EB8" w:rsidSect="007578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F39"/>
    <w:multiLevelType w:val="hybridMultilevel"/>
    <w:tmpl w:val="C7BAA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4C01C0"/>
    <w:multiLevelType w:val="hybridMultilevel"/>
    <w:tmpl w:val="F35CC2FE"/>
    <w:lvl w:ilvl="0" w:tplc="25B03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C4"/>
    <w:rsid w:val="008763C4"/>
    <w:rsid w:val="00D02EB8"/>
    <w:rsid w:val="00E4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33C8-1080-4643-83B7-26E3F28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2</cp:revision>
  <dcterms:created xsi:type="dcterms:W3CDTF">2021-03-09T11:56:00Z</dcterms:created>
  <dcterms:modified xsi:type="dcterms:W3CDTF">2021-03-09T11:56:00Z</dcterms:modified>
</cp:coreProperties>
</file>