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59" w:rsidRPr="007C1F29" w:rsidRDefault="00A47E59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47E59" w:rsidRDefault="00B533C8" w:rsidP="008D10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="00A47E59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 Чувашской Республики  «Чебоксарский экономико-технологический колледж»  Министерства образования и молодежной политики Чувашской Республики</w:t>
      </w:r>
    </w:p>
    <w:p w:rsidR="00A47E59" w:rsidRDefault="00A47E59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Default="00A47E59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130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B533C8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Эмблема отформатированная" style="width:98.25pt;height:105pt;visibility:visible">
            <v:imagedata r:id="rId7" o:title=""/>
          </v:shape>
        </w:pict>
      </w:r>
    </w:p>
    <w:p w:rsidR="00A47E59" w:rsidRPr="00C663F0" w:rsidRDefault="00A47E59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РАБОЧАЯ ПРОГРАММА УЧЕБНОЙ ДИСЦИПЛИНЫ</w:t>
      </w:r>
    </w:p>
    <w:p w:rsidR="00A47E59" w:rsidRDefault="00A47E59" w:rsidP="007C1F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3F0">
        <w:rPr>
          <w:rFonts w:ascii="Times New Roman" w:hAnsi="Times New Roman"/>
          <w:b/>
          <w:sz w:val="24"/>
          <w:szCs w:val="24"/>
          <w:lang w:eastAsia="ru-RU"/>
        </w:rPr>
        <w:t>ОГСЭ. 0</w:t>
      </w:r>
      <w:r w:rsidR="00B533C8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C663F0">
        <w:rPr>
          <w:rFonts w:ascii="Times New Roman" w:hAnsi="Times New Roman"/>
          <w:b/>
          <w:sz w:val="24"/>
          <w:szCs w:val="24"/>
          <w:lang w:eastAsia="ru-RU"/>
        </w:rPr>
        <w:t xml:space="preserve"> ФИЗИЧЕСКАЯ КУЛЬТУРА</w:t>
      </w:r>
    </w:p>
    <w:p w:rsidR="00A47E59" w:rsidRPr="00C663F0" w:rsidRDefault="006B1F86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A47E59" w:rsidRPr="00C663F0">
        <w:rPr>
          <w:rFonts w:ascii="Times New Roman" w:hAnsi="Times New Roman"/>
          <w:sz w:val="24"/>
          <w:szCs w:val="24"/>
          <w:lang w:eastAsia="ru-RU"/>
        </w:rPr>
        <w:t>пециальност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="00A47E59" w:rsidRPr="00C663F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7E59" w:rsidRPr="00C663F0" w:rsidRDefault="00A47E59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663F0">
        <w:rPr>
          <w:rFonts w:ascii="Times New Roman" w:hAnsi="Times New Roman"/>
          <w:sz w:val="24"/>
          <w:szCs w:val="24"/>
          <w:lang w:eastAsia="ru-RU"/>
        </w:rPr>
        <w:t>среднего профессионального образования</w:t>
      </w:r>
    </w:p>
    <w:p w:rsidR="00A47E59" w:rsidRPr="006B1F86" w:rsidRDefault="00CF5835" w:rsidP="007C1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1F86">
        <w:rPr>
          <w:rFonts w:ascii="Times New Roman" w:hAnsi="Times New Roman"/>
          <w:b/>
          <w:sz w:val="24"/>
          <w:szCs w:val="24"/>
          <w:lang w:eastAsia="ru-RU"/>
        </w:rPr>
        <w:t>43.02.1</w:t>
      </w:r>
      <w:r w:rsidR="00B533C8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6B1F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533C8">
        <w:rPr>
          <w:rFonts w:ascii="Times New Roman" w:hAnsi="Times New Roman"/>
          <w:b/>
          <w:sz w:val="24"/>
          <w:szCs w:val="24"/>
          <w:lang w:eastAsia="ru-RU"/>
        </w:rPr>
        <w:t>Технология парикмахерского искусства</w:t>
      </w:r>
    </w:p>
    <w:p w:rsidR="00A47E59" w:rsidRPr="00C663F0" w:rsidRDefault="00A47E59" w:rsidP="007C1F2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A47E59" w:rsidRDefault="00A47E59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781894" w:rsidRDefault="00781894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781894" w:rsidRPr="00C663F0" w:rsidRDefault="00781894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7C1F29">
      <w:pPr>
        <w:spacing w:after="0" w:line="36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A47E59" w:rsidP="00C663F0">
      <w:pPr>
        <w:spacing w:after="0" w:line="360" w:lineRule="auto"/>
        <w:ind w:left="2124"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C663F0" w:rsidRDefault="000F5688" w:rsidP="00C663F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Чебоксары 2022</w:t>
      </w:r>
      <w:r w:rsidR="006B1F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47E59" w:rsidRPr="00C663F0" w:rsidRDefault="00A47E59" w:rsidP="007C1F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47E59" w:rsidRPr="007C1F29" w:rsidRDefault="00A47E59" w:rsidP="007C1F2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60" w:type="dxa"/>
        <w:tblLayout w:type="fixed"/>
        <w:tblLook w:val="00A0" w:firstRow="1" w:lastRow="0" w:firstColumn="1" w:lastColumn="0" w:noHBand="0" w:noVBand="0"/>
      </w:tblPr>
      <w:tblGrid>
        <w:gridCol w:w="4857"/>
        <w:gridCol w:w="4803"/>
      </w:tblGrid>
      <w:tr w:rsidR="00A47E59" w:rsidRPr="006B1F86" w:rsidTr="00E75082">
        <w:trPr>
          <w:trHeight w:val="2564"/>
        </w:trPr>
        <w:tc>
          <w:tcPr>
            <w:tcW w:w="4857" w:type="dxa"/>
          </w:tcPr>
          <w:p w:rsidR="00F240C3" w:rsidRPr="00C663F0" w:rsidRDefault="00A47E59" w:rsidP="00E75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Разработана </w:t>
            </w:r>
            <w:r w:rsidRPr="00C663F0">
              <w:rPr>
                <w:rFonts w:ascii="Times New Roman" w:hAnsi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      </w:r>
            <w:r w:rsidRPr="00C663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33C8" w:rsidRPr="00B533C8">
              <w:rPr>
                <w:rFonts w:ascii="Times New Roman" w:hAnsi="Times New Roman"/>
                <w:sz w:val="24"/>
                <w:szCs w:val="24"/>
                <w:lang w:eastAsia="ru-RU"/>
              </w:rPr>
              <w:t>43.02.13 Технология парикмахерского искусства</w:t>
            </w:r>
          </w:p>
          <w:p w:rsidR="00A47E59" w:rsidRPr="00C663F0" w:rsidRDefault="00A47E59" w:rsidP="006F35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E59" w:rsidRPr="00C663F0" w:rsidRDefault="00A47E59" w:rsidP="007C1F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A47E59" w:rsidRPr="006B1F86" w:rsidRDefault="00A47E59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B1F86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УТВЕРЖДЕН</w:t>
            </w:r>
            <w:r w:rsidR="006B1F86" w:rsidRPr="006B1F86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А</w:t>
            </w:r>
          </w:p>
          <w:p w:rsidR="00A47E59" w:rsidRPr="006B1F86" w:rsidRDefault="00A47E59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B1F86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Приказом №_</w:t>
            </w:r>
            <w:r w:rsidR="002B2364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353</w:t>
            </w:r>
            <w:r w:rsidRPr="006B1F86"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  <w:t>_</w:t>
            </w:r>
          </w:p>
          <w:p w:rsidR="00A47E59" w:rsidRPr="006B1F86" w:rsidRDefault="00CD5567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  <w:lang w:eastAsia="ru-RU"/>
              </w:rPr>
            </w:pPr>
            <w:r w:rsidRPr="006B1F86">
              <w:rPr>
                <w:rFonts w:ascii="Times New Roman" w:hAnsi="Times New Roman"/>
                <w:sz w:val="24"/>
                <w:szCs w:val="24"/>
                <w:lang w:eastAsia="ru-RU"/>
              </w:rPr>
              <w:t>от "_</w:t>
            </w:r>
            <w:r w:rsidR="002B236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6B1F86" w:rsidRPr="006B1F8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6B1F86">
              <w:rPr>
                <w:rFonts w:ascii="Times New Roman" w:hAnsi="Times New Roman"/>
                <w:sz w:val="24"/>
                <w:szCs w:val="24"/>
                <w:lang w:eastAsia="ru-RU"/>
              </w:rPr>
              <w:t>__" ___</w:t>
            </w:r>
            <w:r w:rsidR="006B1F86" w:rsidRPr="006B1F8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2B236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81894">
              <w:rPr>
                <w:rFonts w:ascii="Times New Roman" w:hAnsi="Times New Roman"/>
                <w:sz w:val="24"/>
                <w:szCs w:val="24"/>
                <w:lang w:eastAsia="ru-RU"/>
              </w:rPr>
              <w:t>___202</w:t>
            </w:r>
            <w:r w:rsidR="002B23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B1F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7E59" w:rsidRPr="006B1F86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A47E59" w:rsidRPr="006B1F86" w:rsidRDefault="00A47E59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E59" w:rsidRPr="006B1F86" w:rsidRDefault="00A47E59" w:rsidP="007C1F29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7E59" w:rsidRPr="006B1F86" w:rsidRDefault="00A47E59" w:rsidP="007C1F2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47E59" w:rsidRPr="007C1F29" w:rsidRDefault="00A47E5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A47E59" w:rsidRPr="007C1F29" w:rsidRDefault="00A47E5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A47E59" w:rsidRPr="007C1F29" w:rsidRDefault="00A47E5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A47E59" w:rsidRPr="007C1F29" w:rsidRDefault="00A47E59" w:rsidP="007C1F2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</w:p>
    <w:p w:rsidR="00A47E59" w:rsidRDefault="00A47E59" w:rsidP="001B777B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:rsidR="00A47E59" w:rsidRDefault="00A47E59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33C8" w:rsidRDefault="00B533C8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E59" w:rsidRDefault="00A47E59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A47E59" w:rsidRPr="006B1F86" w:rsidRDefault="00A47E59" w:rsidP="001B777B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6B1F86">
        <w:rPr>
          <w:rFonts w:ascii="Times New Roman" w:hAnsi="Times New Roman"/>
          <w:spacing w:val="20"/>
          <w:sz w:val="24"/>
          <w:szCs w:val="24"/>
        </w:rPr>
        <w:t>РАССМОТРЕН</w:t>
      </w:r>
      <w:r w:rsidR="006B1F86" w:rsidRPr="006B1F86">
        <w:rPr>
          <w:rFonts w:ascii="Times New Roman" w:hAnsi="Times New Roman"/>
          <w:spacing w:val="20"/>
          <w:sz w:val="24"/>
          <w:szCs w:val="24"/>
        </w:rPr>
        <w:t>А</w:t>
      </w:r>
      <w:r w:rsidRPr="006B1F86">
        <w:rPr>
          <w:rFonts w:ascii="Times New Roman" w:hAnsi="Times New Roman"/>
          <w:spacing w:val="20"/>
          <w:sz w:val="24"/>
          <w:szCs w:val="24"/>
        </w:rPr>
        <w:t xml:space="preserve"> </w:t>
      </w:r>
    </w:p>
    <w:p w:rsidR="00A47E59" w:rsidRPr="006B1F86" w:rsidRDefault="00A47E59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F86">
        <w:rPr>
          <w:rFonts w:ascii="Times New Roman" w:hAnsi="Times New Roman"/>
          <w:sz w:val="24"/>
          <w:szCs w:val="24"/>
        </w:rPr>
        <w:t>на заседании ЦК</w:t>
      </w:r>
    </w:p>
    <w:p w:rsidR="00A47E59" w:rsidRPr="006B1F86" w:rsidRDefault="00A47E59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F8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47E59" w:rsidRDefault="00A47E59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="000F5688">
        <w:rPr>
          <w:rFonts w:ascii="Times New Roman" w:hAnsi="Times New Roman"/>
          <w:sz w:val="24"/>
          <w:szCs w:val="24"/>
        </w:rPr>
        <w:t>_____ от "____" ___________2022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A47E59" w:rsidRDefault="00A47E59" w:rsidP="001B77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ЦК: __________/_________________________/</w:t>
      </w:r>
    </w:p>
    <w:p w:rsidR="00A47E59" w:rsidRDefault="00A47E59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47E59" w:rsidRDefault="00A47E59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47E59" w:rsidRDefault="00A47E59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47E59" w:rsidRDefault="00A47E59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A47E59" w:rsidRDefault="00A47E59" w:rsidP="001B777B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A47E59" w:rsidTr="001B777B">
        <w:tc>
          <w:tcPr>
            <w:tcW w:w="4949" w:type="dxa"/>
          </w:tcPr>
          <w:p w:rsidR="00A47E59" w:rsidRDefault="00A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A47E59" w:rsidRPr="00781894" w:rsidRDefault="00781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1894">
              <w:rPr>
                <w:rFonts w:ascii="Times New Roman" w:hAnsi="Times New Roman"/>
                <w:sz w:val="24"/>
                <w:szCs w:val="24"/>
                <w:u w:val="single"/>
              </w:rPr>
              <w:t>Трофимов В.В., преподаватель</w:t>
            </w:r>
          </w:p>
          <w:p w:rsidR="00A47E59" w:rsidRDefault="00A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(ФИО, должность)</w:t>
            </w:r>
          </w:p>
          <w:p w:rsidR="00A47E59" w:rsidRDefault="00A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</w:t>
            </w:r>
            <w:r w:rsidR="00CD5567">
              <w:rPr>
                <w:rFonts w:ascii="Times New Roman" w:hAnsi="Times New Roman"/>
                <w:sz w:val="24"/>
                <w:szCs w:val="24"/>
              </w:rPr>
              <w:t>_</w:t>
            </w:r>
            <w:r w:rsidR="00781894">
              <w:rPr>
                <w:rFonts w:ascii="Times New Roman" w:hAnsi="Times New Roman"/>
                <w:sz w:val="24"/>
                <w:szCs w:val="24"/>
              </w:rPr>
              <w:t>_" _______</w:t>
            </w:r>
            <w:r w:rsidR="000F5688">
              <w:rPr>
                <w:rFonts w:ascii="Times New Roman" w:hAnsi="Times New Roman"/>
                <w:sz w:val="24"/>
                <w:szCs w:val="24"/>
              </w:rPr>
              <w:t>______2022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47E59" w:rsidRDefault="00A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A47E59" w:rsidRDefault="00A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E59" w:rsidRDefault="00A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E59" w:rsidRDefault="00A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7E59" w:rsidRDefault="00A47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E59" w:rsidRPr="00B533C8" w:rsidRDefault="00A47E59" w:rsidP="00B533C8">
      <w:pPr>
        <w:spacing w:after="0" w:line="240" w:lineRule="auto"/>
        <w:jc w:val="center"/>
        <w:rPr>
          <w:rFonts w:ascii="Times New Roman" w:hAnsi="Times New Roman"/>
          <w:caps/>
          <w:color w:val="632423"/>
          <w:spacing w:val="20"/>
          <w:sz w:val="26"/>
          <w:szCs w:val="28"/>
        </w:rPr>
      </w:pPr>
      <w:r w:rsidRPr="006B1F86">
        <w:rPr>
          <w:rFonts w:ascii="Times New Roman" w:hAnsi="Times New Roman"/>
          <w:sz w:val="24"/>
          <w:szCs w:val="24"/>
          <w:lang w:eastAsia="ru-RU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A47E59" w:rsidRPr="006B1F86" w:rsidTr="007C1F29">
        <w:tc>
          <w:tcPr>
            <w:tcW w:w="7668" w:type="dxa"/>
          </w:tcPr>
          <w:p w:rsidR="00A47E59" w:rsidRPr="006B1F86" w:rsidRDefault="00A47E59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47E59" w:rsidRPr="006B1F86" w:rsidRDefault="00A47E59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F86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A47E59" w:rsidRPr="006B1F86" w:rsidTr="007C1F29">
        <w:tc>
          <w:tcPr>
            <w:tcW w:w="7668" w:type="dxa"/>
          </w:tcPr>
          <w:p w:rsidR="00A47E59" w:rsidRPr="006B1F86" w:rsidRDefault="00A47E59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B1F86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A47E59" w:rsidRPr="006B1F86" w:rsidRDefault="00A47E59" w:rsidP="007C1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47E59" w:rsidRPr="006B1F86" w:rsidRDefault="00A47E59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F8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47E59" w:rsidRPr="006B1F86" w:rsidTr="007C1F29">
        <w:tc>
          <w:tcPr>
            <w:tcW w:w="7668" w:type="dxa"/>
          </w:tcPr>
          <w:p w:rsidR="00A47E59" w:rsidRPr="006B1F86" w:rsidRDefault="00572D28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B1F86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СТРУКТУРА и </w:t>
            </w:r>
            <w:r w:rsidR="00A47E59" w:rsidRPr="006B1F86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содержание УЧЕБНОЙ ДИСЦИПЛИНЫ</w:t>
            </w:r>
          </w:p>
          <w:p w:rsidR="00A47E59" w:rsidRPr="006B1F86" w:rsidRDefault="00A47E59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47E59" w:rsidRPr="006B1F86" w:rsidRDefault="00A47E59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F86">
              <w:rPr>
                <w:rFonts w:ascii="Times New Roman" w:hAnsi="Times New Roman"/>
                <w:sz w:val="28"/>
                <w:szCs w:val="28"/>
                <w:lang w:eastAsia="ru-RU"/>
              </w:rPr>
              <w:t>5-16</w:t>
            </w:r>
          </w:p>
        </w:tc>
      </w:tr>
      <w:tr w:rsidR="00A47E59" w:rsidRPr="006B1F86" w:rsidTr="007C1F29">
        <w:trPr>
          <w:trHeight w:val="670"/>
        </w:trPr>
        <w:tc>
          <w:tcPr>
            <w:tcW w:w="7668" w:type="dxa"/>
          </w:tcPr>
          <w:p w:rsidR="00A47E59" w:rsidRPr="006B1F86" w:rsidRDefault="00A47E59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B1F86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:rsidR="00A47E59" w:rsidRPr="006B1F86" w:rsidRDefault="00A47E59" w:rsidP="007C1F2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47E59" w:rsidRPr="006B1F86" w:rsidRDefault="00A47E59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F86">
              <w:rPr>
                <w:rFonts w:ascii="Times New Roman" w:hAnsi="Times New Roman"/>
                <w:sz w:val="28"/>
                <w:szCs w:val="28"/>
                <w:lang w:eastAsia="ru-RU"/>
              </w:rPr>
              <w:t>17-18</w:t>
            </w:r>
          </w:p>
        </w:tc>
      </w:tr>
      <w:tr w:rsidR="00A47E59" w:rsidRPr="006B1F86" w:rsidTr="007C1F29">
        <w:tc>
          <w:tcPr>
            <w:tcW w:w="7668" w:type="dxa"/>
          </w:tcPr>
          <w:p w:rsidR="00A47E59" w:rsidRPr="006B1F86" w:rsidRDefault="00A47E59" w:rsidP="007C1F29">
            <w:pPr>
              <w:keepNext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6B1F86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47E59" w:rsidRPr="006B1F86" w:rsidRDefault="00A47E59" w:rsidP="007C1F2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A47E59" w:rsidRPr="006B1F86" w:rsidRDefault="00A47E59" w:rsidP="007C1F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F86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A47E59" w:rsidRPr="00C663F0" w:rsidRDefault="00A47E59" w:rsidP="007C1F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47E59" w:rsidRPr="00C663F0">
          <w:pgSz w:w="11906" w:h="16838"/>
          <w:pgMar w:top="1134" w:right="851" w:bottom="1134" w:left="1701" w:header="709" w:footer="709" w:gutter="0"/>
          <w:cols w:space="720"/>
        </w:sectPr>
      </w:pPr>
    </w:p>
    <w:p w:rsidR="00A47E59" w:rsidRPr="00C663F0" w:rsidRDefault="00A47E59" w:rsidP="007C1F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29A2" w:rsidRPr="005D29A2" w:rsidRDefault="005D29A2" w:rsidP="005D29A2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sz w:val="24"/>
          <w:szCs w:val="24"/>
          <w:lang w:eastAsia="ru-RU"/>
        </w:rPr>
        <w:t>1. ОБЩАЯ ХАРАКТЕРИСТИКА ПРИМЕРНОЙ РАБОЧЕЙ ПРОГРАММЫ УЧЕБНОЙ ДИСЦИПЛИНЫ ОГСЭ 0</w:t>
      </w:r>
      <w:r w:rsidR="00B533C8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5D29A2">
        <w:rPr>
          <w:rFonts w:ascii="Times New Roman" w:eastAsia="Times New Roman" w:hAnsi="Times New Roman"/>
          <w:b/>
          <w:sz w:val="24"/>
          <w:szCs w:val="24"/>
          <w:lang w:eastAsia="ru-RU"/>
        </w:rPr>
        <w:t>. Физическая культура</w:t>
      </w:r>
    </w:p>
    <w:p w:rsidR="005D29A2" w:rsidRPr="005D29A2" w:rsidRDefault="005D29A2" w:rsidP="005D29A2">
      <w:pPr>
        <w:suppressAutoHyphens/>
        <w:spacing w:after="0" w:line="360" w:lineRule="auto"/>
        <w:ind w:firstLine="6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29A2" w:rsidRPr="005D29A2" w:rsidRDefault="005D29A2" w:rsidP="005D29A2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sz w:val="24"/>
          <w:szCs w:val="24"/>
          <w:lang w:eastAsia="ru-RU"/>
        </w:rPr>
        <w:t>1.1. Область применения примерной рабочей программы</w:t>
      </w:r>
    </w:p>
    <w:p w:rsidR="005D29A2" w:rsidRPr="005D29A2" w:rsidRDefault="005D29A2" w:rsidP="005D29A2">
      <w:pPr>
        <w:spacing w:after="0" w:line="240" w:lineRule="auto"/>
        <w:ind w:firstLine="6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Примерная рабочая программа учебной дисциплины является частью примерной основной образовательной программы в соответствии с ФГОС СПО по специальности </w:t>
      </w:r>
      <w:r w:rsidR="00B533C8" w:rsidRPr="00B533C8">
        <w:rPr>
          <w:rFonts w:ascii="Times New Roman" w:eastAsia="Times New Roman" w:hAnsi="Times New Roman"/>
          <w:sz w:val="24"/>
          <w:szCs w:val="24"/>
          <w:lang w:eastAsia="ru-RU"/>
        </w:rPr>
        <w:t>43.02.13 Технология парикмахерского искусства</w:t>
      </w:r>
    </w:p>
    <w:p w:rsidR="005D29A2" w:rsidRPr="005D29A2" w:rsidRDefault="005D29A2" w:rsidP="005D29A2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29A2" w:rsidRPr="005D29A2" w:rsidRDefault="005D29A2" w:rsidP="005D29A2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5D29A2" w:rsidRPr="005D29A2" w:rsidRDefault="005D29A2" w:rsidP="005D29A2">
      <w:pPr>
        <w:suppressAutoHyphens/>
        <w:spacing w:after="0" w:line="240" w:lineRule="auto"/>
        <w:ind w:firstLine="65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6"/>
        <w:gridCol w:w="4737"/>
        <w:gridCol w:w="4458"/>
      </w:tblGrid>
      <w:tr w:rsidR="005D29A2" w:rsidRPr="005D29A2" w:rsidTr="00820795">
        <w:trPr>
          <w:trHeight w:val="649"/>
        </w:trPr>
        <w:tc>
          <w:tcPr>
            <w:tcW w:w="588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2273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140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5D29A2" w:rsidRPr="005D29A2" w:rsidTr="00820795">
        <w:trPr>
          <w:trHeight w:val="212"/>
        </w:trPr>
        <w:tc>
          <w:tcPr>
            <w:tcW w:w="588" w:type="pct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  <w:tc>
          <w:tcPr>
            <w:tcW w:w="2273" w:type="pct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140" w:type="pct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основы здорового образа жизни;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:rsidR="005D29A2" w:rsidRPr="005D29A2" w:rsidRDefault="005D29A2" w:rsidP="005D29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9A2" w:rsidRPr="005D29A2" w:rsidRDefault="005D29A2" w:rsidP="005D29A2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5D29A2" w:rsidRPr="005D29A2" w:rsidRDefault="005D29A2" w:rsidP="005D29A2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5D29A2" w:rsidRPr="005D29A2" w:rsidTr="00820795">
        <w:trPr>
          <w:trHeight w:val="490"/>
        </w:trPr>
        <w:tc>
          <w:tcPr>
            <w:tcW w:w="4073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D29A2" w:rsidRPr="005D29A2" w:rsidTr="00820795">
        <w:trPr>
          <w:trHeight w:val="490"/>
        </w:trPr>
        <w:tc>
          <w:tcPr>
            <w:tcW w:w="4073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5D29A2" w:rsidRPr="005D29A2" w:rsidRDefault="00B533C8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204</w:t>
            </w:r>
          </w:p>
        </w:tc>
      </w:tr>
      <w:tr w:rsidR="005D29A2" w:rsidRPr="005D29A2" w:rsidTr="00820795">
        <w:trPr>
          <w:trHeight w:val="490"/>
        </w:trPr>
        <w:tc>
          <w:tcPr>
            <w:tcW w:w="4073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490"/>
        </w:trPr>
        <w:tc>
          <w:tcPr>
            <w:tcW w:w="5000" w:type="pct"/>
            <w:gridSpan w:val="2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</w:tr>
      <w:tr w:rsidR="005D29A2" w:rsidRPr="005D29A2" w:rsidTr="00820795">
        <w:trPr>
          <w:trHeight w:val="490"/>
        </w:trPr>
        <w:tc>
          <w:tcPr>
            <w:tcW w:w="4073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490"/>
        </w:trPr>
        <w:tc>
          <w:tcPr>
            <w:tcW w:w="4073" w:type="pct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5D29A2" w:rsidRPr="005D29A2" w:rsidRDefault="005D29A2" w:rsidP="00B533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17</w:t>
            </w:r>
            <w:r w:rsidR="00B533C8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5D29A2" w:rsidRPr="005D29A2" w:rsidTr="0082079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D29A2" w:rsidRPr="005D29A2" w:rsidRDefault="005D29A2" w:rsidP="00B533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5D29A2" w:rsidRPr="005D29A2" w:rsidTr="0082079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D29A2" w:rsidRPr="005D29A2" w:rsidRDefault="005D29A2" w:rsidP="00B533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/>
              </w:rPr>
            </w:pPr>
            <w:r w:rsidRPr="005D29A2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5D29A2" w:rsidRPr="005D29A2" w:rsidRDefault="005D29A2" w:rsidP="005D29A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5D29A2" w:rsidRPr="005D29A2" w:rsidSect="0067244A">
          <w:pgSz w:w="11906" w:h="16838"/>
          <w:pgMar w:top="1134" w:right="567" w:bottom="1134" w:left="1134" w:header="708" w:footer="708" w:gutter="0"/>
          <w:cols w:space="720"/>
        </w:sectPr>
      </w:pPr>
    </w:p>
    <w:p w:rsidR="005D29A2" w:rsidRPr="005D29A2" w:rsidRDefault="005D29A2" w:rsidP="005D29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8020"/>
        <w:gridCol w:w="1134"/>
        <w:gridCol w:w="2835"/>
      </w:tblGrid>
      <w:tr w:rsidR="005D29A2" w:rsidRPr="005D29A2" w:rsidTr="00820795">
        <w:trPr>
          <w:trHeight w:val="20"/>
        </w:trPr>
        <w:tc>
          <w:tcPr>
            <w:tcW w:w="0" w:type="auto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20" w:type="dxa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835" w:type="dxa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20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D29A2" w:rsidRPr="005D29A2" w:rsidTr="00820795">
        <w:trPr>
          <w:trHeight w:val="20"/>
        </w:trPr>
        <w:tc>
          <w:tcPr>
            <w:tcW w:w="11307" w:type="dxa"/>
            <w:gridSpan w:val="2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1. Научно-методические основы формирования физической культуры личности</w:t>
            </w:r>
          </w:p>
        </w:tc>
        <w:tc>
          <w:tcPr>
            <w:tcW w:w="1134" w:type="dxa"/>
            <w:vAlign w:val="center"/>
          </w:tcPr>
          <w:p w:rsidR="005D29A2" w:rsidRPr="005D29A2" w:rsidRDefault="005D29A2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 w:val="restart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1.1.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Общекультурное и социальное значение физической культуры. Здоровый образ жизни.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Физическая культура и спорт как социальные явления, как явления культуры.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51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Социально-биологические основы физической культуры.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67"/>
        </w:trPr>
        <w:tc>
          <w:tcPr>
            <w:tcW w:w="0" w:type="auto"/>
            <w:vMerge w:val="restart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1.2.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Здоровый образ жизни.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267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Основы здорового образа и стиля жизни.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Здоровье человека как ценность и как фактор достижения жизненного успеха.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 Норма двигательной активности, гиподинамия и гипокинезия. Оценка двигательной активности человека и формирование 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 Пропорции тела, коррекция массы тела средствами физического воспитания.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67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1134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67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1. Выполнение комплексов дыхательных упражнений.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2. Выполнение комплексов утренней гимнастики.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Выполнение комплексов упражнений для глаз.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4. Выполнение комплексов упражнений по формированию осанки.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5. Выполнение комплексов упражнений для снижения массы тела.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6. Выполнение комплексов упражнений для наращивания массы тела.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7. Выполнение комплексов упражнений по профилактике плоскостопия.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8. Выполнение </w:t>
            </w: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9. Проведение студентами самостоятельно подготовленных комплексов упражнений, направленных на укрепление здоровья и профилактику нарушений работы органов и систем организма. </w:t>
            </w:r>
          </w:p>
        </w:tc>
        <w:tc>
          <w:tcPr>
            <w:tcW w:w="1134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11307" w:type="dxa"/>
            <w:gridSpan w:val="2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2.</w:t>
            </w: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Учебно-практические основы формирования физической культуры личности</w:t>
            </w:r>
          </w:p>
        </w:tc>
        <w:tc>
          <w:tcPr>
            <w:tcW w:w="1134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231"/>
        </w:trPr>
        <w:tc>
          <w:tcPr>
            <w:tcW w:w="0" w:type="auto"/>
            <w:vMerge w:val="restart"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2.1.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Лёгкая атлетика.</w:t>
            </w: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B533C8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35" w:type="dxa"/>
            <w:vMerge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79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Прыжки в длину.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68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68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На каждом занятии планируется решение задачи по разучиванию, закреплению и совершенствованию техники двигательных действий.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На каждом занятии планируется решение задач по сопряжённому воспитанию двигательных качеств и способностей: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-воспитание быстроты в процессе занятий лёгкой атлетикой.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-воспитание скоростно-силовых качеств в процессе занятий лёгкой атлетикой.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-воспитание выносливости в процессе занятий лёгкой атлетикой.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-воспитание координации движений в процессе занятий лёгкой атлетикой.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 w:val="restart"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2.2.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Теоретические сведения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Двигательные действия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. Построения, перестроения, различные виды ходьбы, комплексы обще развивающих упражнений, в том числе, в парах, с предметами. Подвижные игры.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Выполнение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2. Подвижные игры различной интенсивности.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 w:val="restart"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2.3.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Спортивные игры.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516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Баскетбол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Перемещения по площадке. Ведение мяча. Передачи мяча</w:t>
            </w: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 двумя руками от груди, с отскоком от пола, одной рукой от плеча, снизу, сбоку.Ловля мяча: двумя руками на уровне груди, «высокого мяча», с отскоком от пола. Броски мяча по кольцу с места, в движении. Тактика игры в нападении. Индивидуальные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Волейбол.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Футбол.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Гандбол.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нападения. Перемещения и остановки игроков. Владение мячом: ловля, передача, ведение, броски. Техника защиты. Стойка защитника, перемещения, противодействия владению мячом (блокирование игрока, блокирование мяча, выбивание). Техника игры вратаря: стойка, техника защиты, техника нападения. Тактика нападения: индивидуальные, групповые, командные действия. Тактика защиты: индивидуальные, групповые, командные действия. Тактика игры вратаря. Учебная игра.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Бадминтон.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хватки ракетки, игровые стойки, передвижения по площадке, жонглирование воланом. Удары: сверху правой и левой сторонами ракетки, удары снизу и сбоку слева и справа, подрезкой справа и слева. Подачи в бадминтоне: снизу и сбоку. Приёма волана. Тактика игры в бадминтон. Особенности тактических действий спортсменов, выступающих в одиночном и парном разряде. Защитные, контратакующие и нападающие тактические действия. Тактика парных встреч: подачи, передвижения, взаимодействие игроков. Двусторонняя игра.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Настольный теннис.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Стойки игрока. Способы держания ракетки: горизонтальная хватка, вертикальная хватка. Передвижения: бесшажные, шаги, прыжки, рывки. Технические приёмы: подача, подрезка, срезка, накат, поставка, топ-спин, топс-удар,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516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516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На каждом занятии планируется решение задачи по разучиванию, закреплению и совершенствованию техники двигательных действий, технико-тактических приёмов игры.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На каждом занятии планируется решение задач по сопряжённому воспитанию двигательных качеств и способностей: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-воспитание быстроты в процессе занятий спортивными играми.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-воспитание скоростно-силовых качеств в процессе занятий спортивными играми.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-воспитание выносливости в процессе занятий спортивными играми.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-воспитание координации движений в процессе занятий спортивными играми.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4. В зависимости от задач занятия проводятся тренировочные игры, двусторонние игры на счёт.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5. После изучение техники отдельного элемента проводится выполнение контрольных нормативов по элементам техники спортивных игр, технико-тактических приёмов игры.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6. В процессе занятий по спортивным играм каждым студентом проводится самостоятельная </w:t>
            </w: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проведение занятия или фрагмента занятия по изучаемым спортивным играм. 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 w:val="restart"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2.4.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Аэробика (девушки)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Основные виды перемещений. Базовые шаги, движения руками, базовые шаги с движениями руками</w:t>
            </w:r>
          </w:p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выполнения движений в степ-аэробике: общая характеристика степ-аэробики, различные положения и виды платформ. Основные исходные положения. Движения ногами и руками в различных видах степ-аэробики. </w:t>
            </w:r>
          </w:p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выполнения движений в фитбол-аэробике: общая характеристика фитбол-аэробики, исходные положения, упражнения различной направленности. </w:t>
            </w:r>
          </w:p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выполнения движений в шейпинге: общая характеристика шейпинга, основные средства, виды упражнений. </w:t>
            </w:r>
          </w:p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выполнения движений в пилатесе: общая характеристика пилатеса, виды упражнений. </w:t>
            </w:r>
          </w:p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выполнения движений в стретчинг-аэробике: общая характеристика стретчинга, положение тела, различные позы, сокращение мышц, дыхание. </w:t>
            </w:r>
          </w:p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Соединения и комбинации: линейной прогрессии, от "головы" к "хвосту", "зиг-заг", "сложения", "блок-метод".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516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1. На каждом занятии планируется решение задачи по разучиванию, закреплению и совершенствованию техники выполнения отдельных элементов и их комбинаций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На каждом занятии планируется решение задач по сопряжённому воспитанию двигательных качеств и способностей: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-воспитание выносливости в процессе занятий избранными видами аэробики.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-воспитание координации движений в процессе занятий.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 На каждом занятии выполняется разученная комбинация аэробики различной интенсивности, продолжительности, преимущественной направленности.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5. Каждым студентом обязательно проводится самостоятельная разработка содержания и проведение занятия или фрагмента занятия по изучаемому виду (видам) аэробики. 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 w:val="restart"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2.4.</w:t>
            </w:r>
          </w:p>
          <w:p w:rsidR="005D29A2" w:rsidRPr="005D29A2" w:rsidRDefault="005D29A2" w:rsidP="005D2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Атлетическая </w:t>
            </w:r>
          </w:p>
          <w:p w:rsidR="005D29A2" w:rsidRPr="005D29A2" w:rsidRDefault="005D29A2" w:rsidP="005D2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гимнастика (юноши)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(одна из двух тем)</w:t>
            </w: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Особенности составления комплексов атлетической гимнастики в зависимости от решаемых задач.</w:t>
            </w:r>
          </w:p>
          <w:p w:rsidR="005D29A2" w:rsidRPr="005D29A2" w:rsidRDefault="005D29A2" w:rsidP="005D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использования атлетической гимнастики как средства физической подготовки к службе в армии. </w:t>
            </w:r>
          </w:p>
          <w:p w:rsidR="005D29A2" w:rsidRPr="005D29A2" w:rsidRDefault="005D29A2" w:rsidP="005D2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на блочных тренажёрах для развития основных мышечных группы. Упражнения со свободными весами: гантелями, штангами, бодибарами. 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Комплексы упражнений для акцентированного развития определённых мышечных групп. Круговая тренировка. 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516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1. На каждом занятии планируется решение задачи по разучиванию, закреплению и совершенствованию основных элементов техники выполнения упражнений на тренажёрах, с отягощениями.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3. На каждом занятии планируется решение задач по сопряжённому воспитанию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-воспитание силовых способностей в ходе занятий атлетической гимнастикой;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воспитание силовой выносливости в процессе занятий атлетической гимнастикой;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- воспитание скоростно-силовых способностей в процессе занятий атлетической гимнастикой;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воспитание гибкости через включение специальных комплексов упражнений.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 Каждым студентом обязательно проводится самостоятельная разработка содержания и проведение занятия или фрагмента занятия по изучаемому виду (видам) аэробики. 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 w:val="restart"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2.5.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Лыжная подготовка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(В случае отсутствия снега может быть заменена кроссовой подготовкой.В случае отсутствия условий может быть заменена конькобежной подготовкой (обучением катанию на коньках)).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Одновременные </w:t>
            </w: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бесшажный, одношажный, двухшажный классический ход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попеременные лыжные ходы. Полуконьковый и коньковый ход. Передвижение по пересечённой местности. </w:t>
            </w: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 xml:space="preserve">Повороты, торможения, прохождение спусков, подъемов и неровностей в лыжном спорте. Прыжки на лыжах с малого трамплина. 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Прохождение дистанций до 5 км (девушки), до 10 км (юноши).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Катание на коньках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Посадка. Техника падений. Техника передвижения по прямой, техника передвижения по повороту. Разгон, торможение. Техника и тактика бега по дистанции. Пробегание дистанции до 500 метров. Подвижные игры на коньках.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Кроссовая подготовка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Бег по стадиону. Бег по пересечённой местности до 5 км. 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516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На каждом занятии планируется решение задачи по разучиванию, закреплению и совершенствованию основных элементов техники изучаемого вида спорта.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3. На каждом занятии планируется решение задач по сопряжённому воспитанию двигательных качеств и способностей на основе использования средств изучаемого вида спорта: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-воспитание выносливости в процессе занятий изучаемым видом спорта;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- воспитание координации движений в процессе занятий изучаемым видом спорта;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- воспитание скоростно-силовых способностей в процессе занятий изучаемым видом спорта;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воспитание гибкости в процессе занятий изучаемым видом спорта.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 Каждым студентом обязательно проводится самостоятельная разработка содержания и проведение занятия или фрагмента занятия по изучаемому виду спорта. 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3"/>
        </w:trPr>
        <w:tc>
          <w:tcPr>
            <w:tcW w:w="11307" w:type="dxa"/>
            <w:gridSpan w:val="2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3. Профессионально-прикладная физическая подготовка (ППФП)</w:t>
            </w:r>
          </w:p>
        </w:tc>
        <w:tc>
          <w:tcPr>
            <w:tcW w:w="1134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 w:val="restart"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Тема 3.1.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Сущность и содержание ППФП в достижении высоких профессиональных результатов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учетом специфики будущей профессиональной деятельности. Цели и задачи ППФП с учетом специфики будущей профессиональной деятельности. Профессиональные риски, обусловленные спецификой труда. Анализ профессиограммы.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Средства, методы и методики формирования профессионально значимых двигательных умений и навыков.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Средства, методы и методики формирования профессионально значимых физических и психических свойств и качеств.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Средства, методы и методики формирования устойчивости к профессиональным заболеваниям.</w:t>
            </w:r>
          </w:p>
          <w:p w:rsidR="005D29A2" w:rsidRPr="005D29A2" w:rsidRDefault="005D29A2" w:rsidP="005D29A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Прикладные виды спорта. Прикладные умения и навыки. Оценка эффективности ППФП.</w:t>
            </w:r>
          </w:p>
        </w:tc>
        <w:tc>
          <w:tcPr>
            <w:tcW w:w="1134" w:type="dxa"/>
            <w:vMerge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5D29A2" w:rsidRPr="005D29A2" w:rsidRDefault="00013FD7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0" w:type="auto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1. Разучивание, закрепление и совершенствование профессионально значимых двигательных действий.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2. Формирование профессионально значимых физических качеств.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3. Самостоятельное проведение студентом комплексов профессионально-прикладной физической культуры в режиме дня специалиста.</w:t>
            </w:r>
          </w:p>
          <w:p w:rsidR="005D29A2" w:rsidRPr="005D29A2" w:rsidRDefault="005D29A2" w:rsidP="005D29A2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4. </w:t>
            </w: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Техника выполнения упражнений с предметами и без предметов. </w:t>
            </w:r>
          </w:p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5.Специальные упражнения для развития основных мышечных групп.</w:t>
            </w:r>
          </w:p>
        </w:tc>
        <w:tc>
          <w:tcPr>
            <w:tcW w:w="1134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375"/>
        </w:trPr>
        <w:tc>
          <w:tcPr>
            <w:tcW w:w="11307" w:type="dxa"/>
            <w:gridSpan w:val="2"/>
            <w:vAlign w:val="center"/>
          </w:tcPr>
          <w:p w:rsidR="005D29A2" w:rsidRPr="005D29A2" w:rsidRDefault="005D29A2" w:rsidP="005D29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29A2" w:rsidRPr="005D29A2" w:rsidTr="00820795">
        <w:trPr>
          <w:trHeight w:val="20"/>
        </w:trPr>
        <w:tc>
          <w:tcPr>
            <w:tcW w:w="11307" w:type="dxa"/>
            <w:gridSpan w:val="2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5D29A2" w:rsidRPr="005D29A2" w:rsidRDefault="00B533C8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204</w:t>
            </w:r>
            <w:bookmarkStart w:id="0" w:name="_GoBack"/>
            <w:bookmarkEnd w:id="0"/>
          </w:p>
        </w:tc>
        <w:tc>
          <w:tcPr>
            <w:tcW w:w="2835" w:type="dxa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D29A2" w:rsidRPr="005D29A2" w:rsidRDefault="005D29A2" w:rsidP="005D29A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29A2" w:rsidRPr="005D29A2" w:rsidRDefault="005D29A2" w:rsidP="005D29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9A2" w:rsidRPr="005D29A2" w:rsidRDefault="005D29A2" w:rsidP="005D29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D29A2" w:rsidRPr="005D29A2" w:rsidSect="0067244A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5D29A2" w:rsidRPr="005D29A2" w:rsidRDefault="005D29A2" w:rsidP="005D29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:rsidR="005D29A2" w:rsidRPr="005D29A2" w:rsidRDefault="005D29A2" w:rsidP="005D29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29A2" w:rsidRPr="005D29A2" w:rsidRDefault="005D29A2" w:rsidP="005D29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D29A2" w:rsidRPr="005D29A2" w:rsidRDefault="005D29A2" w:rsidP="005D29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D29A2">
        <w:rPr>
          <w:rFonts w:ascii="Times New Roman" w:eastAsia="Times New Roman" w:hAnsi="Times New Roman"/>
          <w:bCs/>
          <w:sz w:val="24"/>
          <w:szCs w:val="24"/>
          <w:lang w:eastAsia="ru-RU"/>
        </w:rPr>
        <w:t>Спортивный комплекс</w:t>
      </w:r>
    </w:p>
    <w:p w:rsidR="005D29A2" w:rsidRPr="005D29A2" w:rsidRDefault="005D29A2" w:rsidP="005D29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29A2" w:rsidRPr="005D29A2" w:rsidRDefault="005D29A2" w:rsidP="005D29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5D29A2" w:rsidRPr="005D29A2" w:rsidRDefault="005D29A2" w:rsidP="005D29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5D29A2">
        <w:rPr>
          <w:rFonts w:ascii="Times New Roman" w:eastAsia="Times New Roman" w:hAnsi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5D29A2" w:rsidRPr="005D29A2" w:rsidRDefault="005D29A2" w:rsidP="005D29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Решетников Н. В. Физическая культура.: учеб. пособие для студентов учреждений сред. проф. образования. — М.: Мастерство, 2016. – 223 с.</w:t>
      </w:r>
    </w:p>
    <w:p w:rsid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Решетников Н.В., Кислицын Ю. Л. Физическая культура: учеб. пособие для студентов СПО. — М.: Мастерство, 2017. – 148 с.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b/>
          <w:sz w:val="24"/>
          <w:szCs w:val="24"/>
          <w:lang w:eastAsia="ru-RU"/>
        </w:rPr>
        <w:t>3.2.1. Электронные издания (электронные ресурсы)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1. Быченков С. В. Физическая культура [Электронный ресурс]: учебное пособие для СПО/ С. В. Быченков, О. В. Везеницын, – Электрон.текстовые данные. – Саратов: Профобразование, 2017. – 120 c. – Режим доступа: http://www.iprbookshop.ru/70294.html. – ЭБС «IPRbooks»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Барчуков, И. С. Физическая культура и физическая подготовка: учебник / И. С. Барчуков, Ю. Н. Назаров, В. Я. Кикоть, С. С. Егоров, И. А. Мацур, И. В. Сидоренко, Н. А. Алексеев, Н. Н. Маликов. — М.: ЮНИТИ-ДАНА, 2015. – 431 c. Режим доступа: http://www.iprbookshop.ru/52588. – ЭБС «IPRbooks»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 3.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Волейбол: теория и практика [Электронный ресурс]: учебник для высших учебных заведений физической культуры и спорта/ С. С. Даценко [и др.]. – Электрон .текстовые данные. – М.: Спорт, 2016. – 456 c. – Режим доступа: http://www.iprbookshop.ru/43905.html. – ЭБС «IPRbooks»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4. Электронные книги по спортивной тематике [Электронный ресурс]. – Режим доступа: http://www.teoriya.ru/studentu/booksport/index.php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Здоровье и образование [Электронный ресурс]. – Режим доступа: http://www.valeo.edu.ru 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Каталог библиотеки Московского гуманитарного университета [Электронный ресурс]. – Режим доступа : http://elib.mosgu.ru/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Лечебная физкультура и спортивная медицина. Научно-практический журнал [Электронный ресурс]. – Режим доступа : http://lfksport.ru/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Научный портал Теория.Ру [Электронный ресурс]. – Режим доступа: http://www.teoriya.ru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Официальный сайт Паралимпийского комитета России [Электронный ресурс]. – Режим доступа https://paralymp.ru/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Официальный сайт Олимпийского комитета России [Электронный ресурс]. – Режим доступа: http://www.olympic.ru 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9.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Российская спортивная энциклопедия [Электронный ресурс]. – Режим доступа: http://www.libsport.ru/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10.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Центральная отраслевая библиотека по физической культуре и спорту [Электронный ресурс]. – Режим доступа: http://lib.sportedu.ru/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3.2.3. Дополнительные источники 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Гилазиева С. Р. Терминология общеразвивающих упражнений / Гилазиева С. Р., Нурматова Т. В., Валетов М. Р. – Оренбург: Оренбургский государственный университет, 2015. – Режим доступа: http://www.knigafund.ru/books/182748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Лысова И. А. Физическая культура [Электронный ресурс]: учебное пособие / Лысова И. А. – Электрон.текстовые данные. – М.: Московский гуманитарный университет, 2011. – 161 c. Режим доступа: http://www.iprbookshop.ru/8625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Электрон.текстовые данные. – М.: Московский педагогический государственный университет, 2014. – 392 c. – Режим доступа: http://www.iprbookshop.ru/70024.html. – ЭБС «IPRbooks»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Технологии физкультурно-спортивной деятельности в адаптивной физической культуре : учебник / О. Э. Евсеева, С. П. Евсеев ; под ред. С. П. Евсеева. – М. : Советский спорт, 2013 [ЗНБ УрФУ].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Щанкин А. А. Двигательная активность и здоровье человека / Щанкин А. А., Николаев В. С. – М.: Директ-Медиа, 2015. – Режим доступа: http://www.knigafund.ru/books/183309</w:t>
      </w:r>
    </w:p>
    <w:p w:rsidR="00013FD7" w:rsidRPr="00013FD7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Лях В. И., Зданевич А. А. Физическая культура 10—11 кл. — М.: Издательство «Спорт», 2016. – 236 с.</w:t>
      </w:r>
    </w:p>
    <w:p w:rsidR="005D29A2" w:rsidRPr="005D29A2" w:rsidRDefault="00013FD7" w:rsidP="00013F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r w:rsidRPr="00013FD7">
        <w:rPr>
          <w:rFonts w:ascii="Times New Roman" w:eastAsia="Times New Roman" w:hAnsi="Times New Roman"/>
          <w:sz w:val="24"/>
          <w:szCs w:val="24"/>
          <w:lang w:eastAsia="ru-RU"/>
        </w:rPr>
        <w:tab/>
        <w:t>Погадаев Г. И. Настольная книга учителя физической культуры. – М.: Дрофа, 2015. – 316 с.</w:t>
      </w:r>
    </w:p>
    <w:p w:rsidR="005D29A2" w:rsidRPr="005D29A2" w:rsidRDefault="00013FD7" w:rsidP="005D29A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3.2.4</w:t>
      </w:r>
      <w:r w:rsidRPr="00013F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5D29A2" w:rsidRPr="005D29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 ресурсы:</w:t>
      </w:r>
    </w:p>
    <w:p w:rsidR="005D29A2" w:rsidRPr="005D29A2" w:rsidRDefault="005D29A2" w:rsidP="005D29A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Сайт Министерства спорта, туризма и молодёжной политики </w:t>
      </w:r>
      <w:hyperlink r:id="rId8" w:history="1">
        <w:r w:rsidRPr="005D29A2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http://sport.minstm.gov.ru</w:t>
        </w:r>
      </w:hyperlink>
    </w:p>
    <w:p w:rsidR="005D29A2" w:rsidRPr="005D29A2" w:rsidRDefault="005D29A2" w:rsidP="005D29A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Сайт Департамента физической культуры и спорта города Москвы </w:t>
      </w:r>
      <w:hyperlink r:id="rId9" w:history="1">
        <w:r w:rsidRPr="005D29A2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http://www.mossport.ru</w:t>
        </w:r>
      </w:hyperlink>
    </w:p>
    <w:p w:rsidR="005D29A2" w:rsidRPr="005D29A2" w:rsidRDefault="005D29A2" w:rsidP="005D29A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29A2" w:rsidRPr="005D29A2" w:rsidRDefault="005D29A2" w:rsidP="005D29A2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29A2" w:rsidRPr="005D29A2" w:rsidRDefault="005D29A2" w:rsidP="005D29A2">
      <w:pPr>
        <w:spacing w:after="0" w:line="240" w:lineRule="auto"/>
        <w:ind w:firstLine="6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29A2">
        <w:rPr>
          <w:rFonts w:ascii="Times New Roman" w:eastAsia="Times New Roman" w:hAnsi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4"/>
        <w:gridCol w:w="4059"/>
        <w:gridCol w:w="5890"/>
      </w:tblGrid>
      <w:tr w:rsidR="005D29A2" w:rsidRPr="005D29A2" w:rsidTr="00820795">
        <w:tc>
          <w:tcPr>
            <w:tcW w:w="1635" w:type="pct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373" w:type="pct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992" w:type="pct"/>
          </w:tcPr>
          <w:p w:rsidR="005D29A2" w:rsidRPr="005D29A2" w:rsidRDefault="005D29A2" w:rsidP="005D29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D29A2" w:rsidRPr="005D29A2" w:rsidTr="00820795">
        <w:tc>
          <w:tcPr>
            <w:tcW w:w="1635" w:type="pct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Основы здорового образа жизни;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</w:rPr>
              <w:t>Средства профилактики перенапряжения</w:t>
            </w:r>
          </w:p>
        </w:tc>
        <w:tc>
          <w:tcPr>
            <w:tcW w:w="1373" w:type="pct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2" w:type="pct"/>
            <w:vMerge w:val="restart"/>
          </w:tcPr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 в форме дифференцированного зачета.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Экспертная оценка усвоения теоретических знаний в процессе: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-тестирования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Экспертная оценка результатов деятельности обучающихся в процессе освоения образовательной программы: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 практических занятиях;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при ведении календаря самонаблюдения;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при проведении подготовленных студентом фрагментов занятий (занятий) с обоснованием целесообразности использования средств физической культуры, режимов нагрузки и отдыха;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 тестировании в контрольных точках.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Лёгкая атлетика.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Экспертная оценка: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техники выполнения двигательных действий (проводится в ходе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бега на короткие, средние, длинные дистанции;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прыжков в длину);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Спортивные игры.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Экспертная оценка: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техники базовых элементов,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-техники спортивных игр (броски в кольцо, удары по воротам, подачи, передачи, жонглированиие),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-технико-тактических действий студентов в ходе проведения контрольных соревнований по спортивным играм,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-выполнения студентом функций судьи,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-самостоятельного проведения студентом фрагмента занятия с решением задачи по развитию физического качества средствами спортивных игр.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Общая физическая подготовка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Экспертная оценка: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техники выполнения упражнений для развития основных мышечных групп и </w:t>
            </w: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развития физических качеств;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-самостоятельного проведения фрагмента занятия или занятия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ППФП с элементами гимнастики;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-техники выполнения упражнений на тренажёрах, комплексов с отягощениями, с самоотягощениями; </w:t>
            </w:r>
          </w:p>
          <w:p w:rsidR="005D29A2" w:rsidRPr="005D29A2" w:rsidRDefault="005D29A2" w:rsidP="005D2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29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-самостоятельного проведения фрагмента занятия или занятия </w:t>
            </w:r>
          </w:p>
        </w:tc>
      </w:tr>
    </w:tbl>
    <w:p w:rsidR="00A47E59" w:rsidRDefault="00A47E59" w:rsidP="005D29A2">
      <w:pPr>
        <w:spacing w:after="0" w:line="240" w:lineRule="auto"/>
        <w:rPr>
          <w:lang w:eastAsia="ru-RU"/>
        </w:rPr>
      </w:pPr>
    </w:p>
    <w:sectPr w:rsidR="00A47E59" w:rsidSect="005D29A2">
      <w:footerReference w:type="even" r:id="rId10"/>
      <w:footerReference w:type="default" r:id="rId11"/>
      <w:pgSz w:w="16838" w:h="11906" w:orient="landscape"/>
      <w:pgMar w:top="850" w:right="1134" w:bottom="1701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0E" w:rsidRDefault="004B790E">
      <w:pPr>
        <w:spacing w:after="0" w:line="240" w:lineRule="auto"/>
      </w:pPr>
      <w:r>
        <w:separator/>
      </w:r>
    </w:p>
  </w:endnote>
  <w:endnote w:type="continuationSeparator" w:id="0">
    <w:p w:rsidR="004B790E" w:rsidRDefault="004B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35" w:rsidRDefault="00CF5835" w:rsidP="007C1F2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CF5835" w:rsidRDefault="00CF5835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835" w:rsidRDefault="00CF5835" w:rsidP="007C1F2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B533C8">
      <w:rPr>
        <w:rStyle w:val="af8"/>
        <w:noProof/>
      </w:rPr>
      <w:t>7</w:t>
    </w:r>
    <w:r>
      <w:rPr>
        <w:rStyle w:val="af8"/>
      </w:rPr>
      <w:fldChar w:fldCharType="end"/>
    </w:r>
  </w:p>
  <w:p w:rsidR="00CF5835" w:rsidRDefault="00CF583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0E" w:rsidRDefault="004B790E">
      <w:pPr>
        <w:spacing w:after="0" w:line="240" w:lineRule="auto"/>
      </w:pPr>
      <w:r>
        <w:separator/>
      </w:r>
    </w:p>
  </w:footnote>
  <w:footnote w:type="continuationSeparator" w:id="0">
    <w:p w:rsidR="004B790E" w:rsidRDefault="004B7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E0A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542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841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AA9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E6B4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CD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5A4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2640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76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BC9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1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20" w:hanging="180"/>
      </w:pPr>
      <w:rPr>
        <w:rFonts w:cs="Times New Roman"/>
      </w:rPr>
    </w:lvl>
  </w:abstractNum>
  <w:abstractNum w:abstractNumId="11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7B57B80"/>
    <w:multiLevelType w:val="hybridMultilevel"/>
    <w:tmpl w:val="4E08E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49A33117"/>
    <w:multiLevelType w:val="hybridMultilevel"/>
    <w:tmpl w:val="11CC3B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C2F7AAF"/>
    <w:multiLevelType w:val="hybridMultilevel"/>
    <w:tmpl w:val="C65C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A25395"/>
    <w:multiLevelType w:val="hybridMultilevel"/>
    <w:tmpl w:val="84647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D53756"/>
    <w:multiLevelType w:val="hybridMultilevel"/>
    <w:tmpl w:val="16D41C48"/>
    <w:lvl w:ilvl="0" w:tplc="66C8A3A8">
      <w:start w:val="1"/>
      <w:numFmt w:val="decimal"/>
      <w:lvlText w:val="%1."/>
      <w:lvlJc w:val="left"/>
      <w:pPr>
        <w:ind w:left="141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7"/>
  </w:num>
  <w:num w:numId="18">
    <w:abstractNumId w:val="15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FEB"/>
    <w:rsid w:val="00013FD7"/>
    <w:rsid w:val="00017A10"/>
    <w:rsid w:val="000252D7"/>
    <w:rsid w:val="00027FE3"/>
    <w:rsid w:val="00050727"/>
    <w:rsid w:val="00051289"/>
    <w:rsid w:val="0005741D"/>
    <w:rsid w:val="00064D49"/>
    <w:rsid w:val="00096D65"/>
    <w:rsid w:val="000A2BB7"/>
    <w:rsid w:val="000A2D4B"/>
    <w:rsid w:val="000C1C6F"/>
    <w:rsid w:val="000D0CF8"/>
    <w:rsid w:val="000D4263"/>
    <w:rsid w:val="000E54D7"/>
    <w:rsid w:val="000F5688"/>
    <w:rsid w:val="0010554F"/>
    <w:rsid w:val="001148FB"/>
    <w:rsid w:val="0013073A"/>
    <w:rsid w:val="001453AE"/>
    <w:rsid w:val="00151450"/>
    <w:rsid w:val="001A239F"/>
    <w:rsid w:val="001B3CE6"/>
    <w:rsid w:val="001B777B"/>
    <w:rsid w:val="001E52B9"/>
    <w:rsid w:val="002009AC"/>
    <w:rsid w:val="00204A48"/>
    <w:rsid w:val="00215A45"/>
    <w:rsid w:val="00234CC2"/>
    <w:rsid w:val="00236010"/>
    <w:rsid w:val="00247F95"/>
    <w:rsid w:val="002541DB"/>
    <w:rsid w:val="00275141"/>
    <w:rsid w:val="00276BE7"/>
    <w:rsid w:val="00294F65"/>
    <w:rsid w:val="002A23D8"/>
    <w:rsid w:val="002B2364"/>
    <w:rsid w:val="002B4E2F"/>
    <w:rsid w:val="002D2FAB"/>
    <w:rsid w:val="002D6CCA"/>
    <w:rsid w:val="002E5FF4"/>
    <w:rsid w:val="002F049E"/>
    <w:rsid w:val="003005DF"/>
    <w:rsid w:val="003213A6"/>
    <w:rsid w:val="00325396"/>
    <w:rsid w:val="00344E9F"/>
    <w:rsid w:val="00355F54"/>
    <w:rsid w:val="00364BAF"/>
    <w:rsid w:val="00364D37"/>
    <w:rsid w:val="0038678C"/>
    <w:rsid w:val="003968E0"/>
    <w:rsid w:val="003A6099"/>
    <w:rsid w:val="003B6F7F"/>
    <w:rsid w:val="003C5590"/>
    <w:rsid w:val="003D4560"/>
    <w:rsid w:val="00417003"/>
    <w:rsid w:val="00421434"/>
    <w:rsid w:val="004270BE"/>
    <w:rsid w:val="00432C45"/>
    <w:rsid w:val="00444459"/>
    <w:rsid w:val="00455CAA"/>
    <w:rsid w:val="00466788"/>
    <w:rsid w:val="00470FF6"/>
    <w:rsid w:val="00480DD1"/>
    <w:rsid w:val="004931F8"/>
    <w:rsid w:val="004A5BD0"/>
    <w:rsid w:val="004B790E"/>
    <w:rsid w:val="004C6224"/>
    <w:rsid w:val="004E3F95"/>
    <w:rsid w:val="004E6C9B"/>
    <w:rsid w:val="004E7F00"/>
    <w:rsid w:val="004F459A"/>
    <w:rsid w:val="005019C0"/>
    <w:rsid w:val="0050529A"/>
    <w:rsid w:val="00531313"/>
    <w:rsid w:val="00553358"/>
    <w:rsid w:val="00572D28"/>
    <w:rsid w:val="005939DB"/>
    <w:rsid w:val="005C03CF"/>
    <w:rsid w:val="005C4F46"/>
    <w:rsid w:val="005D2213"/>
    <w:rsid w:val="005D29A2"/>
    <w:rsid w:val="005D6008"/>
    <w:rsid w:val="005E78DC"/>
    <w:rsid w:val="005F3D46"/>
    <w:rsid w:val="006024D1"/>
    <w:rsid w:val="006036EF"/>
    <w:rsid w:val="00616FF5"/>
    <w:rsid w:val="00662AA7"/>
    <w:rsid w:val="00665EAE"/>
    <w:rsid w:val="0067708A"/>
    <w:rsid w:val="006B1F86"/>
    <w:rsid w:val="006C1FA5"/>
    <w:rsid w:val="006C25AC"/>
    <w:rsid w:val="006F16EF"/>
    <w:rsid w:val="006F3542"/>
    <w:rsid w:val="007009AD"/>
    <w:rsid w:val="00700DB9"/>
    <w:rsid w:val="00715ABA"/>
    <w:rsid w:val="007244E2"/>
    <w:rsid w:val="00726D1E"/>
    <w:rsid w:val="00730A0B"/>
    <w:rsid w:val="00734991"/>
    <w:rsid w:val="00781894"/>
    <w:rsid w:val="00794C48"/>
    <w:rsid w:val="007A4C11"/>
    <w:rsid w:val="007C1F29"/>
    <w:rsid w:val="007E0F9A"/>
    <w:rsid w:val="007E325C"/>
    <w:rsid w:val="007F5606"/>
    <w:rsid w:val="00815881"/>
    <w:rsid w:val="00837056"/>
    <w:rsid w:val="00861690"/>
    <w:rsid w:val="00861F07"/>
    <w:rsid w:val="00862CA3"/>
    <w:rsid w:val="00867AEC"/>
    <w:rsid w:val="00884CE5"/>
    <w:rsid w:val="008A1DCE"/>
    <w:rsid w:val="008A5C39"/>
    <w:rsid w:val="008B4B3F"/>
    <w:rsid w:val="008D107A"/>
    <w:rsid w:val="00907635"/>
    <w:rsid w:val="00907CDB"/>
    <w:rsid w:val="00913EB2"/>
    <w:rsid w:val="00956617"/>
    <w:rsid w:val="0098328E"/>
    <w:rsid w:val="00991A98"/>
    <w:rsid w:val="009B759D"/>
    <w:rsid w:val="009C0555"/>
    <w:rsid w:val="009F0B82"/>
    <w:rsid w:val="00A16AAD"/>
    <w:rsid w:val="00A35925"/>
    <w:rsid w:val="00A44DEC"/>
    <w:rsid w:val="00A47E59"/>
    <w:rsid w:val="00A65442"/>
    <w:rsid w:val="00A67529"/>
    <w:rsid w:val="00A772EF"/>
    <w:rsid w:val="00AA2CA1"/>
    <w:rsid w:val="00AE69F1"/>
    <w:rsid w:val="00B137D8"/>
    <w:rsid w:val="00B13B55"/>
    <w:rsid w:val="00B15542"/>
    <w:rsid w:val="00B20704"/>
    <w:rsid w:val="00B533C8"/>
    <w:rsid w:val="00B65EAC"/>
    <w:rsid w:val="00B75D12"/>
    <w:rsid w:val="00B943E0"/>
    <w:rsid w:val="00B9625D"/>
    <w:rsid w:val="00BB201B"/>
    <w:rsid w:val="00BB534A"/>
    <w:rsid w:val="00BE3A26"/>
    <w:rsid w:val="00C042F6"/>
    <w:rsid w:val="00C228E9"/>
    <w:rsid w:val="00C3665B"/>
    <w:rsid w:val="00C663F0"/>
    <w:rsid w:val="00C80175"/>
    <w:rsid w:val="00C92AB3"/>
    <w:rsid w:val="00C93EE1"/>
    <w:rsid w:val="00CA72E1"/>
    <w:rsid w:val="00CD44CE"/>
    <w:rsid w:val="00CD5567"/>
    <w:rsid w:val="00CE143C"/>
    <w:rsid w:val="00CF5835"/>
    <w:rsid w:val="00CF72E1"/>
    <w:rsid w:val="00D130CF"/>
    <w:rsid w:val="00D24EDF"/>
    <w:rsid w:val="00D54CD9"/>
    <w:rsid w:val="00D56849"/>
    <w:rsid w:val="00D5778B"/>
    <w:rsid w:val="00D66297"/>
    <w:rsid w:val="00D730CB"/>
    <w:rsid w:val="00D86549"/>
    <w:rsid w:val="00D86F26"/>
    <w:rsid w:val="00D91629"/>
    <w:rsid w:val="00D961C8"/>
    <w:rsid w:val="00DA2BEE"/>
    <w:rsid w:val="00DA680C"/>
    <w:rsid w:val="00DC3965"/>
    <w:rsid w:val="00DC4FEB"/>
    <w:rsid w:val="00DF5007"/>
    <w:rsid w:val="00E120AA"/>
    <w:rsid w:val="00E31500"/>
    <w:rsid w:val="00E45D14"/>
    <w:rsid w:val="00E5063C"/>
    <w:rsid w:val="00E73E4B"/>
    <w:rsid w:val="00E75082"/>
    <w:rsid w:val="00E93428"/>
    <w:rsid w:val="00EC6E28"/>
    <w:rsid w:val="00EC7180"/>
    <w:rsid w:val="00EE4FBB"/>
    <w:rsid w:val="00EF7224"/>
    <w:rsid w:val="00F0086B"/>
    <w:rsid w:val="00F02EE5"/>
    <w:rsid w:val="00F130EF"/>
    <w:rsid w:val="00F240C3"/>
    <w:rsid w:val="00F42EE7"/>
    <w:rsid w:val="00F46E22"/>
    <w:rsid w:val="00F81D88"/>
    <w:rsid w:val="00F845F6"/>
    <w:rsid w:val="00F90B0C"/>
    <w:rsid w:val="00F97877"/>
    <w:rsid w:val="00FD4A39"/>
    <w:rsid w:val="00F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B71869"/>
  <w15:docId w15:val="{65178EC0-535C-4C05-A9FB-DC3DBD3C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1F29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7C1F2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/>
      <w:caps/>
      <w:color w:val="632423"/>
      <w:spacing w:val="15"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7C1F29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/>
      <w:caps/>
      <w:color w:val="622423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7C1F29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7C1F29"/>
    <w:pPr>
      <w:spacing w:before="320" w:after="120" w:line="252" w:lineRule="auto"/>
      <w:jc w:val="center"/>
      <w:outlineLvl w:val="4"/>
    </w:pPr>
    <w:rPr>
      <w:rFonts w:ascii="Cambria" w:eastAsia="Times New Roman" w:hAnsi="Cambria"/>
      <w:caps/>
      <w:color w:val="622423"/>
      <w:spacing w:val="1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7C1F29"/>
    <w:pPr>
      <w:spacing w:after="120" w:line="252" w:lineRule="auto"/>
      <w:jc w:val="center"/>
      <w:outlineLvl w:val="5"/>
    </w:pPr>
    <w:rPr>
      <w:rFonts w:ascii="Cambria" w:eastAsia="Times New Roman" w:hAnsi="Cambria"/>
      <w:caps/>
      <w:color w:val="943634"/>
      <w:spacing w:val="1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7C1F29"/>
    <w:pPr>
      <w:spacing w:after="120" w:line="252" w:lineRule="auto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7C1F29"/>
    <w:pPr>
      <w:spacing w:after="120" w:line="252" w:lineRule="auto"/>
      <w:jc w:val="center"/>
      <w:outlineLvl w:val="7"/>
    </w:pPr>
    <w:rPr>
      <w:rFonts w:ascii="Cambria" w:eastAsia="Times New Roman" w:hAnsi="Cambria"/>
      <w:caps/>
      <w:spacing w:val="1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7C1F29"/>
    <w:pPr>
      <w:spacing w:after="120" w:line="252" w:lineRule="auto"/>
      <w:jc w:val="center"/>
      <w:outlineLvl w:val="8"/>
    </w:pPr>
    <w:rPr>
      <w:rFonts w:ascii="Cambria" w:eastAsia="Times New Roman" w:hAnsi="Cambria"/>
      <w:i/>
      <w:iCs/>
      <w:caps/>
      <w:spacing w:val="1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1F29"/>
    <w:rPr>
      <w:rFonts w:ascii="Cambria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7C1F29"/>
    <w:rPr>
      <w:rFonts w:ascii="Cambria" w:hAnsi="Cambria" w:cs="Times New Roman"/>
      <w:caps/>
      <w:color w:val="632423"/>
      <w:spacing w:val="15"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locked/>
    <w:rsid w:val="007C1F29"/>
    <w:rPr>
      <w:rFonts w:ascii="Cambria" w:hAnsi="Cambria" w:cs="Times New Roman"/>
      <w:caps/>
      <w:color w:val="622423"/>
      <w:sz w:val="24"/>
      <w:szCs w:val="24"/>
      <w:lang w:val="en-US"/>
    </w:rPr>
  </w:style>
  <w:style w:type="character" w:customStyle="1" w:styleId="40">
    <w:name w:val="Заголовок 4 Знак"/>
    <w:link w:val="4"/>
    <w:uiPriority w:val="99"/>
    <w:locked/>
    <w:rsid w:val="007C1F29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50">
    <w:name w:val="Заголовок 5 Знак"/>
    <w:link w:val="5"/>
    <w:uiPriority w:val="99"/>
    <w:locked/>
    <w:rsid w:val="007C1F29"/>
    <w:rPr>
      <w:rFonts w:ascii="Cambria" w:hAnsi="Cambria" w:cs="Times New Roman"/>
      <w:caps/>
      <w:color w:val="622423"/>
      <w:spacing w:val="10"/>
      <w:lang w:val="en-US"/>
    </w:rPr>
  </w:style>
  <w:style w:type="character" w:customStyle="1" w:styleId="60">
    <w:name w:val="Заголовок 6 Знак"/>
    <w:link w:val="6"/>
    <w:uiPriority w:val="99"/>
    <w:locked/>
    <w:rsid w:val="007C1F29"/>
    <w:rPr>
      <w:rFonts w:ascii="Cambria" w:hAnsi="Cambria" w:cs="Times New Roman"/>
      <w:caps/>
      <w:color w:val="943634"/>
      <w:spacing w:val="10"/>
      <w:lang w:val="en-US"/>
    </w:rPr>
  </w:style>
  <w:style w:type="character" w:customStyle="1" w:styleId="70">
    <w:name w:val="Заголовок 7 Знак"/>
    <w:link w:val="7"/>
    <w:uiPriority w:val="99"/>
    <w:locked/>
    <w:rsid w:val="007C1F29"/>
    <w:rPr>
      <w:rFonts w:ascii="Cambria" w:hAnsi="Cambria" w:cs="Times New Roman"/>
      <w:i/>
      <w:iCs/>
      <w:caps/>
      <w:color w:val="943634"/>
      <w:spacing w:val="10"/>
      <w:lang w:val="en-US"/>
    </w:rPr>
  </w:style>
  <w:style w:type="character" w:customStyle="1" w:styleId="80">
    <w:name w:val="Заголовок 8 Знак"/>
    <w:link w:val="8"/>
    <w:uiPriority w:val="99"/>
    <w:locked/>
    <w:rsid w:val="007C1F29"/>
    <w:rPr>
      <w:rFonts w:ascii="Cambria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link w:val="9"/>
    <w:uiPriority w:val="99"/>
    <w:locked/>
    <w:rsid w:val="007C1F29"/>
    <w:rPr>
      <w:rFonts w:ascii="Cambria" w:hAnsi="Cambria" w:cs="Times New Roman"/>
      <w:i/>
      <w:iCs/>
      <w:caps/>
      <w:spacing w:val="10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7C1F2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3">
    <w:name w:val="Style3"/>
    <w:basedOn w:val="a"/>
    <w:uiPriority w:val="99"/>
    <w:rsid w:val="007C1F29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5">
    <w:name w:val="Style5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6">
    <w:name w:val="Style6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9">
    <w:name w:val="Style9"/>
    <w:basedOn w:val="a"/>
    <w:uiPriority w:val="99"/>
    <w:rsid w:val="007C1F29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2">
    <w:name w:val="Font Style12"/>
    <w:uiPriority w:val="99"/>
    <w:rsid w:val="007C1F29"/>
    <w:rPr>
      <w:rFonts w:ascii="Times New Roman" w:hAnsi="Times New Roman" w:cs="Times New Roman"/>
      <w:b/>
      <w:bCs/>
      <w:i/>
      <w:iCs/>
      <w:w w:val="50"/>
      <w:sz w:val="22"/>
      <w:szCs w:val="22"/>
    </w:rPr>
  </w:style>
  <w:style w:type="character" w:customStyle="1" w:styleId="FontStyle13">
    <w:name w:val="Font Style13"/>
    <w:uiPriority w:val="99"/>
    <w:rsid w:val="007C1F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7C1F2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uiPriority w:val="99"/>
    <w:rsid w:val="007C1F29"/>
    <w:rPr>
      <w:rFonts w:ascii="Times New Roman" w:hAnsi="Times New Roman" w:cs="Times New Roman"/>
      <w:sz w:val="20"/>
      <w:szCs w:val="20"/>
    </w:rPr>
  </w:style>
  <w:style w:type="paragraph" w:styleId="a3">
    <w:name w:val="No Spacing"/>
    <w:basedOn w:val="a"/>
    <w:link w:val="a4"/>
    <w:uiPriority w:val="99"/>
    <w:qFormat/>
    <w:rsid w:val="007C1F29"/>
    <w:pPr>
      <w:spacing w:after="0" w:line="240" w:lineRule="auto"/>
    </w:pPr>
    <w:rPr>
      <w:rFonts w:ascii="Cambria" w:eastAsia="Times New Roman" w:hAnsi="Cambria"/>
      <w:lang w:val="en-US"/>
    </w:rPr>
  </w:style>
  <w:style w:type="paragraph" w:customStyle="1" w:styleId="Style7">
    <w:name w:val="Style7"/>
    <w:basedOn w:val="a"/>
    <w:uiPriority w:val="99"/>
    <w:rsid w:val="007C1F2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8">
    <w:name w:val="Style8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6">
    <w:name w:val="Font Style16"/>
    <w:uiPriority w:val="99"/>
    <w:rsid w:val="007C1F29"/>
    <w:rPr>
      <w:rFonts w:ascii="Times New Roman" w:hAnsi="Times New Roman" w:cs="Times New Roman"/>
      <w:sz w:val="8"/>
      <w:szCs w:val="8"/>
    </w:rPr>
  </w:style>
  <w:style w:type="paragraph" w:customStyle="1" w:styleId="Style4">
    <w:name w:val="Style4"/>
    <w:basedOn w:val="a"/>
    <w:uiPriority w:val="99"/>
    <w:rsid w:val="007C1F29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7">
    <w:name w:val="Font Style17"/>
    <w:uiPriority w:val="99"/>
    <w:rsid w:val="007C1F29"/>
    <w:rPr>
      <w:rFonts w:ascii="Times New Roman" w:hAnsi="Times New Roman" w:cs="Times New Roman"/>
      <w:i/>
      <w:iCs/>
      <w:smallCaps/>
      <w:spacing w:val="40"/>
      <w:sz w:val="50"/>
      <w:szCs w:val="50"/>
    </w:rPr>
  </w:style>
  <w:style w:type="character" w:customStyle="1" w:styleId="FontStyle18">
    <w:name w:val="Font Style18"/>
    <w:uiPriority w:val="99"/>
    <w:rsid w:val="007C1F29"/>
    <w:rPr>
      <w:rFonts w:ascii="Times New Roman" w:hAnsi="Times New Roman" w:cs="Times New Roman"/>
      <w:b/>
      <w:bCs/>
      <w:spacing w:val="-40"/>
      <w:sz w:val="44"/>
      <w:szCs w:val="44"/>
    </w:rPr>
  </w:style>
  <w:style w:type="paragraph" w:customStyle="1" w:styleId="Style10">
    <w:name w:val="Style10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Style11">
    <w:name w:val="Style11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FontStyle19">
    <w:name w:val="Font Style19"/>
    <w:uiPriority w:val="99"/>
    <w:rsid w:val="007C1F29"/>
    <w:rPr>
      <w:rFonts w:ascii="Sylfaen" w:hAnsi="Sylfaen" w:cs="Sylfaen"/>
      <w:b/>
      <w:bCs/>
      <w:i/>
      <w:iCs/>
      <w:sz w:val="12"/>
      <w:szCs w:val="12"/>
    </w:rPr>
  </w:style>
  <w:style w:type="paragraph" w:customStyle="1" w:styleId="Style12">
    <w:name w:val="Style12"/>
    <w:basedOn w:val="a"/>
    <w:uiPriority w:val="99"/>
    <w:rsid w:val="007C1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table" w:styleId="a5">
    <w:name w:val="Table Grid"/>
    <w:basedOn w:val="a1"/>
    <w:uiPriority w:val="99"/>
    <w:rsid w:val="007C1F29"/>
    <w:rPr>
      <w:rFonts w:ascii="Cambria" w:eastAsia="Times New Roman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99"/>
    <w:qFormat/>
    <w:rsid w:val="007C1F29"/>
    <w:rPr>
      <w:rFonts w:cs="Times New Roman"/>
      <w:b/>
      <w:color w:val="943634"/>
      <w:spacing w:val="5"/>
    </w:rPr>
  </w:style>
  <w:style w:type="paragraph" w:styleId="a7">
    <w:name w:val="caption"/>
    <w:basedOn w:val="a"/>
    <w:next w:val="a"/>
    <w:uiPriority w:val="99"/>
    <w:qFormat/>
    <w:rsid w:val="007C1F29"/>
    <w:pPr>
      <w:spacing w:line="252" w:lineRule="auto"/>
    </w:pPr>
    <w:rPr>
      <w:rFonts w:ascii="Cambria" w:eastAsia="Times New Roman" w:hAnsi="Cambria"/>
      <w:caps/>
      <w:spacing w:val="10"/>
      <w:sz w:val="18"/>
      <w:szCs w:val="18"/>
      <w:lang w:val="en-US"/>
    </w:rPr>
  </w:style>
  <w:style w:type="paragraph" w:styleId="a8">
    <w:name w:val="Title"/>
    <w:basedOn w:val="a"/>
    <w:next w:val="a"/>
    <w:link w:val="a9"/>
    <w:uiPriority w:val="99"/>
    <w:qFormat/>
    <w:rsid w:val="007C1F2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val="en-US"/>
    </w:rPr>
  </w:style>
  <w:style w:type="character" w:customStyle="1" w:styleId="a9">
    <w:name w:val="Заголовок Знак"/>
    <w:link w:val="a8"/>
    <w:uiPriority w:val="99"/>
    <w:locked/>
    <w:rsid w:val="007C1F29"/>
    <w:rPr>
      <w:rFonts w:ascii="Cambria" w:hAnsi="Cambria" w:cs="Times New Roman"/>
      <w:caps/>
      <w:color w:val="632423"/>
      <w:spacing w:val="50"/>
      <w:sz w:val="44"/>
      <w:szCs w:val="44"/>
      <w:lang w:val="en-US"/>
    </w:rPr>
  </w:style>
  <w:style w:type="paragraph" w:styleId="aa">
    <w:name w:val="Subtitle"/>
    <w:basedOn w:val="a"/>
    <w:next w:val="a"/>
    <w:link w:val="ab"/>
    <w:uiPriority w:val="99"/>
    <w:qFormat/>
    <w:rsid w:val="007C1F29"/>
    <w:pPr>
      <w:spacing w:after="560" w:line="240" w:lineRule="auto"/>
      <w:jc w:val="center"/>
    </w:pPr>
    <w:rPr>
      <w:rFonts w:ascii="Cambria" w:eastAsia="Times New Roman" w:hAnsi="Cambria"/>
      <w:caps/>
      <w:spacing w:val="20"/>
      <w:sz w:val="18"/>
      <w:szCs w:val="18"/>
      <w:lang w:val="en-US"/>
    </w:rPr>
  </w:style>
  <w:style w:type="character" w:customStyle="1" w:styleId="ab">
    <w:name w:val="Подзаголовок Знак"/>
    <w:link w:val="aa"/>
    <w:uiPriority w:val="99"/>
    <w:locked/>
    <w:rsid w:val="007C1F29"/>
    <w:rPr>
      <w:rFonts w:ascii="Cambria" w:hAnsi="Cambria" w:cs="Times New Roman"/>
      <w:caps/>
      <w:spacing w:val="20"/>
      <w:sz w:val="18"/>
      <w:szCs w:val="18"/>
      <w:lang w:val="en-US"/>
    </w:rPr>
  </w:style>
  <w:style w:type="character" w:styleId="ac">
    <w:name w:val="Emphasis"/>
    <w:uiPriority w:val="99"/>
    <w:qFormat/>
    <w:rsid w:val="007C1F29"/>
    <w:rPr>
      <w:rFonts w:cs="Times New Roman"/>
      <w:caps/>
      <w:spacing w:val="5"/>
      <w:sz w:val="20"/>
    </w:rPr>
  </w:style>
  <w:style w:type="character" w:customStyle="1" w:styleId="a4">
    <w:name w:val="Без интервала Знак"/>
    <w:link w:val="a3"/>
    <w:uiPriority w:val="99"/>
    <w:locked/>
    <w:rsid w:val="007C1F29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99"/>
    <w:qFormat/>
    <w:rsid w:val="007C1F29"/>
    <w:pPr>
      <w:spacing w:line="252" w:lineRule="auto"/>
      <w:ind w:left="720"/>
      <w:contextualSpacing/>
    </w:pPr>
    <w:rPr>
      <w:rFonts w:ascii="Cambria" w:eastAsia="Times New Roman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7C1F29"/>
    <w:pPr>
      <w:spacing w:line="252" w:lineRule="auto"/>
    </w:pPr>
    <w:rPr>
      <w:rFonts w:ascii="Cambria" w:eastAsia="Times New Roman" w:hAnsi="Cambria"/>
      <w:i/>
      <w:iCs/>
      <w:lang w:val="en-US"/>
    </w:rPr>
  </w:style>
  <w:style w:type="character" w:customStyle="1" w:styleId="22">
    <w:name w:val="Цитата 2 Знак"/>
    <w:link w:val="21"/>
    <w:uiPriority w:val="99"/>
    <w:locked/>
    <w:rsid w:val="007C1F29"/>
    <w:rPr>
      <w:rFonts w:ascii="Cambria" w:hAnsi="Cambria" w:cs="Times New Roman"/>
      <w:i/>
      <w:iCs/>
      <w:lang w:val="en-US"/>
    </w:rPr>
  </w:style>
  <w:style w:type="paragraph" w:styleId="ae">
    <w:name w:val="Intense Quote"/>
    <w:basedOn w:val="a"/>
    <w:next w:val="a"/>
    <w:link w:val="af"/>
    <w:uiPriority w:val="99"/>
    <w:qFormat/>
    <w:rsid w:val="007C1F2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/>
      <w:caps/>
      <w:color w:val="622423"/>
      <w:spacing w:val="5"/>
      <w:sz w:val="20"/>
      <w:szCs w:val="20"/>
      <w:lang w:val="en-US"/>
    </w:rPr>
  </w:style>
  <w:style w:type="character" w:customStyle="1" w:styleId="af">
    <w:name w:val="Выделенная цитата Знак"/>
    <w:link w:val="ae"/>
    <w:uiPriority w:val="99"/>
    <w:locked/>
    <w:rsid w:val="007C1F29"/>
    <w:rPr>
      <w:rFonts w:ascii="Cambria" w:hAnsi="Cambria" w:cs="Times New Roman"/>
      <w:caps/>
      <w:color w:val="622423"/>
      <w:spacing w:val="5"/>
      <w:sz w:val="20"/>
      <w:szCs w:val="20"/>
      <w:lang w:val="en-US"/>
    </w:rPr>
  </w:style>
  <w:style w:type="character" w:styleId="af0">
    <w:name w:val="Subtle Emphasis"/>
    <w:uiPriority w:val="99"/>
    <w:qFormat/>
    <w:rsid w:val="007C1F29"/>
    <w:rPr>
      <w:rFonts w:cs="Times New Roman"/>
      <w:i/>
    </w:rPr>
  </w:style>
  <w:style w:type="character" w:styleId="af1">
    <w:name w:val="Intense Emphasis"/>
    <w:uiPriority w:val="99"/>
    <w:qFormat/>
    <w:rsid w:val="007C1F29"/>
    <w:rPr>
      <w:rFonts w:cs="Times New Roman"/>
      <w:i/>
      <w:caps/>
      <w:spacing w:val="10"/>
      <w:sz w:val="20"/>
    </w:rPr>
  </w:style>
  <w:style w:type="character" w:styleId="af2">
    <w:name w:val="Subtle Reference"/>
    <w:uiPriority w:val="99"/>
    <w:qFormat/>
    <w:rsid w:val="007C1F29"/>
    <w:rPr>
      <w:rFonts w:ascii="Calibri" w:hAnsi="Calibri" w:cs="Times New Roman"/>
      <w:i/>
      <w:iCs/>
      <w:color w:val="622423"/>
    </w:rPr>
  </w:style>
  <w:style w:type="character" w:styleId="af3">
    <w:name w:val="Intense Reference"/>
    <w:uiPriority w:val="99"/>
    <w:qFormat/>
    <w:rsid w:val="007C1F29"/>
    <w:rPr>
      <w:rFonts w:ascii="Calibri" w:hAnsi="Calibri" w:cs="Times New Roman"/>
      <w:b/>
      <w:i/>
      <w:color w:val="622423"/>
    </w:rPr>
  </w:style>
  <w:style w:type="character" w:styleId="af4">
    <w:name w:val="Book Title"/>
    <w:uiPriority w:val="99"/>
    <w:qFormat/>
    <w:rsid w:val="007C1F29"/>
    <w:rPr>
      <w:rFonts w:cs="Times New Roman"/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99"/>
    <w:qFormat/>
    <w:rsid w:val="007C1F29"/>
    <w:pPr>
      <w:outlineLvl w:val="9"/>
    </w:pPr>
  </w:style>
  <w:style w:type="character" w:styleId="HTML">
    <w:name w:val="HTML Cite"/>
    <w:uiPriority w:val="99"/>
    <w:rsid w:val="007C1F29"/>
    <w:rPr>
      <w:rFonts w:cs="Times New Roman"/>
      <w:i/>
      <w:iCs/>
    </w:rPr>
  </w:style>
  <w:style w:type="paragraph" w:styleId="af6">
    <w:name w:val="footer"/>
    <w:basedOn w:val="a"/>
    <w:link w:val="af7"/>
    <w:uiPriority w:val="99"/>
    <w:rsid w:val="007C1F29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/>
      <w:lang w:val="en-US"/>
    </w:rPr>
  </w:style>
  <w:style w:type="character" w:customStyle="1" w:styleId="af7">
    <w:name w:val="Нижний колонтитул Знак"/>
    <w:link w:val="af6"/>
    <w:uiPriority w:val="99"/>
    <w:locked/>
    <w:rsid w:val="007C1F29"/>
    <w:rPr>
      <w:rFonts w:ascii="Cambria" w:hAnsi="Cambria" w:cs="Times New Roman"/>
      <w:lang w:val="en-US"/>
    </w:rPr>
  </w:style>
  <w:style w:type="character" w:styleId="af8">
    <w:name w:val="page number"/>
    <w:uiPriority w:val="99"/>
    <w:rsid w:val="007C1F29"/>
    <w:rPr>
      <w:rFonts w:cs="Times New Roman"/>
    </w:rPr>
  </w:style>
  <w:style w:type="paragraph" w:styleId="af9">
    <w:name w:val="Balloon Text"/>
    <w:basedOn w:val="a"/>
    <w:link w:val="afa"/>
    <w:uiPriority w:val="99"/>
    <w:semiHidden/>
    <w:rsid w:val="007C1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7C1F29"/>
    <w:rPr>
      <w:rFonts w:ascii="Tahoma" w:hAnsi="Tahoma" w:cs="Tahoma"/>
      <w:sz w:val="16"/>
      <w:szCs w:val="16"/>
    </w:rPr>
  </w:style>
  <w:style w:type="paragraph" w:styleId="afb">
    <w:name w:val="Body Text Indent"/>
    <w:basedOn w:val="a"/>
    <w:link w:val="afc"/>
    <w:uiPriority w:val="99"/>
    <w:locked/>
    <w:rsid w:val="00BB534A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locked/>
    <w:rsid w:val="00BB534A"/>
    <w:rPr>
      <w:rFonts w:ascii="Calibri" w:hAnsi="Calibri" w:cs="Times New Roman"/>
      <w:sz w:val="22"/>
      <w:szCs w:val="22"/>
      <w:lang w:val="ru-RU" w:eastAsia="en-US" w:bidi="ar-SA"/>
    </w:rPr>
  </w:style>
  <w:style w:type="paragraph" w:styleId="23">
    <w:name w:val="List Continue 2"/>
    <w:basedOn w:val="a"/>
    <w:uiPriority w:val="99"/>
    <w:locked/>
    <w:rsid w:val="00BB534A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character" w:styleId="afd">
    <w:name w:val="Hyperlink"/>
    <w:uiPriority w:val="99"/>
    <w:locked/>
    <w:rsid w:val="00BB534A"/>
    <w:rPr>
      <w:rFonts w:cs="Times New Roman"/>
      <w:color w:val="0000FF"/>
      <w:u w:val="single"/>
    </w:rPr>
  </w:style>
  <w:style w:type="character" w:customStyle="1" w:styleId="FontStyle25">
    <w:name w:val="Font Style25"/>
    <w:uiPriority w:val="99"/>
    <w:rsid w:val="001B777B"/>
    <w:rPr>
      <w:rFonts w:ascii="Times New Roman" w:hAnsi="Times New Roman"/>
      <w:sz w:val="26"/>
    </w:rPr>
  </w:style>
  <w:style w:type="paragraph" w:customStyle="1" w:styleId="ConsPlusNonformat">
    <w:name w:val="ConsPlusNonformat"/>
    <w:uiPriority w:val="99"/>
    <w:rsid w:val="008D107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Body Text"/>
    <w:basedOn w:val="a"/>
    <w:link w:val="aff"/>
    <w:uiPriority w:val="99"/>
    <w:semiHidden/>
    <w:unhideWhenUsed/>
    <w:locked/>
    <w:rsid w:val="00572D28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572D28"/>
    <w:rPr>
      <w:lang w:eastAsia="en-US"/>
    </w:rPr>
  </w:style>
  <w:style w:type="paragraph" w:styleId="aff0">
    <w:name w:val="footnote text"/>
    <w:basedOn w:val="a"/>
    <w:link w:val="aff1"/>
    <w:uiPriority w:val="99"/>
    <w:locked/>
    <w:rsid w:val="005D29A2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f1">
    <w:name w:val="Текст сноски Знак"/>
    <w:basedOn w:val="a0"/>
    <w:link w:val="aff0"/>
    <w:uiPriority w:val="99"/>
    <w:rsid w:val="005D29A2"/>
    <w:rPr>
      <w:rFonts w:ascii="Times New Roman" w:eastAsia="Times New Roman" w:hAnsi="Times New Roman"/>
      <w:lang w:val="en-US"/>
    </w:rPr>
  </w:style>
  <w:style w:type="character" w:styleId="aff2">
    <w:name w:val="footnote reference"/>
    <w:uiPriority w:val="99"/>
    <w:locked/>
    <w:rsid w:val="005D29A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minstm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sspo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17</Pages>
  <Words>3772</Words>
  <Characters>21503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</dc:creator>
  <cp:keywords/>
  <dc:description/>
  <cp:lastModifiedBy>Кондратьева Светлана Петровна</cp:lastModifiedBy>
  <cp:revision>51</cp:revision>
  <dcterms:created xsi:type="dcterms:W3CDTF">2013-07-02T17:58:00Z</dcterms:created>
  <dcterms:modified xsi:type="dcterms:W3CDTF">2023-10-13T12:28:00Z</dcterms:modified>
</cp:coreProperties>
</file>