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F8" w:rsidRPr="002772E3" w:rsidRDefault="00E97EF8" w:rsidP="00E97EF8">
      <w:pPr>
        <w:suppressAutoHyphens/>
        <w:autoSpaceDE w:val="0"/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E97EF8" w:rsidRPr="002772E3" w:rsidRDefault="00E97EF8" w:rsidP="00E97EF8">
      <w:pPr>
        <w:suppressAutoHyphens/>
        <w:autoSpaceDE w:val="0"/>
        <w:spacing w:after="0" w:line="240" w:lineRule="auto"/>
        <w:ind w:left="1205" w:right="120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Чувашской Республики </w:t>
      </w:r>
    </w:p>
    <w:p w:rsidR="00E97EF8" w:rsidRPr="002772E3" w:rsidRDefault="00E97EF8" w:rsidP="00E97EF8">
      <w:pPr>
        <w:suppressAutoHyphens/>
        <w:autoSpaceDE w:val="0"/>
        <w:spacing w:after="0" w:line="240" w:lineRule="auto"/>
        <w:ind w:left="1205" w:right="120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3">
        <w:rPr>
          <w:rFonts w:ascii="Times New Roman" w:eastAsia="Times New Roman" w:hAnsi="Times New Roman" w:cs="Times New Roman"/>
          <w:sz w:val="26"/>
          <w:szCs w:val="26"/>
          <w:lang w:eastAsia="ar-SA"/>
        </w:rPr>
        <w:t>«Чебоксарский экономико-технологический колледж» Министерства образования и молодежной политики Чувашской Республики</w:t>
      </w:r>
    </w:p>
    <w:p w:rsidR="00E97EF8" w:rsidRPr="002772E3" w:rsidRDefault="00E97EF8" w:rsidP="00E97EF8">
      <w:pPr>
        <w:jc w:val="center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line="360" w:lineRule="auto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45A2D39" wp14:editId="7285CF60">
            <wp:extent cx="12668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F8" w:rsidRPr="002772E3" w:rsidRDefault="00E97EF8" w:rsidP="00E97E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  <w:r w:rsidRPr="002772E3">
        <w:rPr>
          <w:rFonts w:ascii="Times New Roman" w:hAnsi="Times New Roman"/>
          <w:b/>
          <w:sz w:val="24"/>
          <w:szCs w:val="24"/>
        </w:rPr>
        <w:br/>
        <w:t>ОГСЭ. 02. ИСТОРИЯ</w:t>
      </w:r>
    </w:p>
    <w:p w:rsidR="00E97EF8" w:rsidRPr="002772E3" w:rsidRDefault="00E97EF8" w:rsidP="00E97E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специальность</w:t>
      </w:r>
    </w:p>
    <w:p w:rsidR="00E97EF8" w:rsidRPr="002772E3" w:rsidRDefault="00E97EF8" w:rsidP="00E97E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E97EF8" w:rsidRPr="009A1970" w:rsidRDefault="00995874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491F6D" w:rsidP="00E97EF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2022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0"/>
        <w:gridCol w:w="4746"/>
      </w:tblGrid>
      <w:tr w:rsidR="00E97EF8" w:rsidRPr="002772E3" w:rsidTr="00E97EF8">
        <w:trPr>
          <w:trHeight w:val="3409"/>
        </w:trPr>
        <w:tc>
          <w:tcPr>
            <w:tcW w:w="4920" w:type="dxa"/>
            <w:shd w:val="clear" w:color="auto" w:fill="auto"/>
          </w:tcPr>
          <w:p w:rsidR="00E97EF8" w:rsidRPr="00AD773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      </w:r>
            <w:r w:rsidR="00995874">
              <w:rPr>
                <w:rFonts w:ascii="Times New Roman" w:hAnsi="Times New Roman"/>
                <w:sz w:val="24"/>
                <w:szCs w:val="24"/>
              </w:rPr>
              <w:t>40.02.01 Право и организация социального обеспечения</w:t>
            </w:r>
          </w:p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E97EF8" w:rsidRPr="002772E3" w:rsidRDefault="00491F6D" w:rsidP="00E97EF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Приказом №353</w:t>
            </w:r>
            <w:r w:rsidR="00E97EF8" w:rsidRPr="002772E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  <w:p w:rsidR="00E97EF8" w:rsidRPr="002772E3" w:rsidRDefault="00491F6D" w:rsidP="00E97EF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от "30" августа 2022 </w:t>
            </w:r>
            <w:r w:rsidR="00E97EF8" w:rsidRPr="002772E3">
              <w:rPr>
                <w:rFonts w:ascii="Times New Roman" w:hAnsi="Times New Roman"/>
                <w:spacing w:val="20"/>
                <w:sz w:val="24"/>
                <w:szCs w:val="24"/>
              </w:rPr>
              <w:t>г.</w:t>
            </w:r>
          </w:p>
          <w:p w:rsidR="00E97EF8" w:rsidRPr="002772E3" w:rsidRDefault="00E97EF8" w:rsidP="00E97EF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2772E3">
        <w:rPr>
          <w:rFonts w:ascii="Times New Roman" w:hAnsi="Times New Roman"/>
          <w:spacing w:val="20"/>
          <w:sz w:val="24"/>
          <w:szCs w:val="24"/>
        </w:rPr>
        <w:t>РАССМОТРЕНА</w:t>
      </w: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на заседании ЦК гуманитарных дисциплин</w:t>
      </w: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Проток</w:t>
      </w:r>
      <w:r w:rsidR="00491F6D">
        <w:rPr>
          <w:rFonts w:ascii="Times New Roman" w:hAnsi="Times New Roman"/>
          <w:sz w:val="24"/>
          <w:szCs w:val="24"/>
        </w:rPr>
        <w:t>ол №____ от "___" __________2022</w:t>
      </w:r>
      <w:r w:rsidRPr="002772E3">
        <w:rPr>
          <w:rFonts w:ascii="Times New Roman" w:hAnsi="Times New Roman"/>
          <w:sz w:val="24"/>
          <w:szCs w:val="24"/>
        </w:rPr>
        <w:t xml:space="preserve"> г.</w:t>
      </w: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Председатель ЦК: __________ /Титова Е.В./</w:t>
      </w: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E97EF8" w:rsidRPr="002772E3" w:rsidTr="00E97EF8">
        <w:tc>
          <w:tcPr>
            <w:tcW w:w="4949" w:type="dxa"/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Капранов А</w:t>
            </w:r>
            <w:r>
              <w:rPr>
                <w:rFonts w:ascii="Times New Roman" w:hAnsi="Times New Roman"/>
                <w:sz w:val="24"/>
                <w:szCs w:val="24"/>
              </w:rPr>
              <w:t>.В., преподаватель истории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491F6D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 ____________2022</w:t>
            </w:r>
            <w:r w:rsidR="00E97EF8" w:rsidRPr="002772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32" w:type="dxa"/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EF8" w:rsidRPr="002772E3" w:rsidRDefault="00E97EF8" w:rsidP="00E97EF8">
      <w:pPr>
        <w:sectPr w:rsidR="00E97EF8" w:rsidRPr="002772E3" w:rsidSect="00E97EF8">
          <w:pgSz w:w="11906" w:h="16838"/>
          <w:pgMar w:top="1410" w:right="567" w:bottom="1410" w:left="1418" w:header="1134" w:footer="1134" w:gutter="0"/>
          <w:pgNumType w:start="2"/>
          <w:cols w:space="720"/>
          <w:docGrid w:linePitch="360"/>
        </w:sect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7"/>
        <w:gridCol w:w="1903"/>
      </w:tblGrid>
      <w:tr w:rsidR="00E97EF8" w:rsidRPr="002772E3" w:rsidTr="00E97EF8"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E97EF8" w:rsidRPr="002772E3" w:rsidTr="00E97EF8"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ПАСПОРТ ПРОГРАММЫ УЧЕБНОЙ ДИСЦИПЛИНЫ</w:t>
            </w:r>
          </w:p>
          <w:p w:rsidR="00E97EF8" w:rsidRPr="002772E3" w:rsidRDefault="00E97EF8" w:rsidP="00E97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7EF8" w:rsidRPr="002772E3" w:rsidTr="00E97EF8"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СТРУКТУРА и содержание УЧЕБНОЙ ДИСЦИПЛИНЫ</w:t>
            </w:r>
          </w:p>
          <w:p w:rsidR="00E97EF8" w:rsidRPr="002772E3" w:rsidRDefault="00E97EF8" w:rsidP="00E97EF8">
            <w:pPr>
              <w:keepNext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7EF8" w:rsidRPr="002772E3" w:rsidTr="00E97EF8">
        <w:trPr>
          <w:trHeight w:val="670"/>
        </w:trPr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условия реализации программы учебной дисциплины</w:t>
            </w:r>
          </w:p>
          <w:p w:rsidR="00E97EF8" w:rsidRPr="002772E3" w:rsidRDefault="00E97EF8" w:rsidP="00E97EF8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97EF8" w:rsidRPr="002772E3" w:rsidTr="00E97EF8"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Контроль и оценка результатов Освоения учебной дисциплины</w:t>
            </w:r>
          </w:p>
          <w:p w:rsidR="00E97EF8" w:rsidRPr="002772E3" w:rsidRDefault="00E97EF8" w:rsidP="00E97EF8">
            <w:pPr>
              <w:keepNext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97EF8" w:rsidRPr="002772E3" w:rsidRDefault="00E97EF8" w:rsidP="00E97EF8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caps/>
          <w:sz w:val="24"/>
          <w:szCs w:val="24"/>
          <w:lang w:val="en-US"/>
        </w:rPr>
        <w:lastRenderedPageBreak/>
        <w:t>I</w:t>
      </w:r>
      <w:r w:rsidRPr="002772E3">
        <w:rPr>
          <w:rFonts w:ascii="Times New Roman" w:hAnsi="Times New Roman"/>
          <w:b/>
          <w:caps/>
          <w:sz w:val="24"/>
          <w:szCs w:val="24"/>
        </w:rPr>
        <w:t xml:space="preserve">. </w:t>
      </w:r>
      <w:proofErr w:type="gramStart"/>
      <w:r w:rsidRPr="002772E3">
        <w:rPr>
          <w:rFonts w:ascii="Times New Roman" w:hAnsi="Times New Roman"/>
          <w:b/>
          <w:caps/>
          <w:sz w:val="24"/>
          <w:szCs w:val="24"/>
        </w:rPr>
        <w:t>паспорт  ПРОГРАММЫ</w:t>
      </w:r>
      <w:proofErr w:type="gramEnd"/>
      <w:r w:rsidRPr="002772E3">
        <w:rPr>
          <w:rFonts w:ascii="Times New Roman" w:hAnsi="Times New Roman"/>
          <w:b/>
          <w:caps/>
          <w:sz w:val="24"/>
          <w:szCs w:val="24"/>
        </w:rPr>
        <w:t xml:space="preserve"> УЧЕБНОЙ ДИСЦИПЛИНЫ </w:t>
      </w:r>
      <w:r w:rsidRPr="002772E3">
        <w:rPr>
          <w:rFonts w:ascii="Times New Roman" w:hAnsi="Times New Roman"/>
          <w:b/>
          <w:sz w:val="24"/>
          <w:szCs w:val="24"/>
        </w:rPr>
        <w:t>ИСТОРИЯ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E97EF8" w:rsidRPr="00A72563" w:rsidRDefault="00E97EF8" w:rsidP="00A7256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563">
        <w:rPr>
          <w:rFonts w:ascii="Times New Roman" w:hAnsi="Times New Roman" w:cs="Times New Roman"/>
          <w:sz w:val="24"/>
          <w:szCs w:val="24"/>
        </w:rPr>
        <w:t>Программа учебной дисциплины История является частью основной профессиональной образовательной программы в соотв</w:t>
      </w:r>
      <w:r w:rsidR="00A72563" w:rsidRPr="00A72563">
        <w:rPr>
          <w:rFonts w:ascii="Times New Roman" w:hAnsi="Times New Roman" w:cs="Times New Roman"/>
          <w:sz w:val="24"/>
          <w:szCs w:val="24"/>
        </w:rPr>
        <w:t>етствии с ФГОС по специальности</w:t>
      </w:r>
      <w:r w:rsidRPr="00A72563">
        <w:rPr>
          <w:rFonts w:ascii="Times New Roman" w:hAnsi="Times New Roman" w:cs="Times New Roman"/>
          <w:sz w:val="24"/>
          <w:szCs w:val="24"/>
        </w:rPr>
        <w:t xml:space="preserve"> </w:t>
      </w:r>
      <w:r w:rsidR="00995874">
        <w:rPr>
          <w:rFonts w:ascii="Times New Roman" w:hAnsi="Times New Roman" w:cs="Times New Roman"/>
          <w:sz w:val="24"/>
          <w:szCs w:val="24"/>
        </w:rPr>
        <w:t>40.02.01 Право и организация социального обеспечения</w:t>
      </w:r>
    </w:p>
    <w:p w:rsidR="00E97EF8" w:rsidRPr="002772E3" w:rsidRDefault="00E97EF8" w:rsidP="00E97E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Учебная дисциплина История является дисциплиной общего гуманитарного и социально-экономического цикла дисциплин.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97EF8" w:rsidRPr="002772E3" w:rsidRDefault="00E97EF8" w:rsidP="00E97EF8">
      <w:pPr>
        <w:ind w:firstLine="567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2772E3">
        <w:rPr>
          <w:rFonts w:ascii="Times New Roman" w:hAnsi="Times New Roman"/>
          <w:b/>
          <w:sz w:val="24"/>
          <w:szCs w:val="24"/>
        </w:rPr>
        <w:t>уметь: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 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2772E3">
        <w:rPr>
          <w:rFonts w:ascii="Times New Roman" w:hAnsi="Times New Roman"/>
          <w:b/>
          <w:sz w:val="24"/>
          <w:szCs w:val="24"/>
        </w:rPr>
        <w:t>знать: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 - основные направления развития ключевых регионов мира на рубеже веков (</w:t>
      </w:r>
      <w:r w:rsidRPr="002772E3">
        <w:rPr>
          <w:rFonts w:ascii="Times New Roman" w:hAnsi="Times New Roman"/>
          <w:sz w:val="24"/>
          <w:szCs w:val="24"/>
          <w:lang w:val="en-US"/>
        </w:rPr>
        <w:t>XX</w:t>
      </w:r>
      <w:r w:rsidRPr="002772E3">
        <w:rPr>
          <w:rFonts w:ascii="Times New Roman" w:hAnsi="Times New Roman"/>
          <w:sz w:val="24"/>
          <w:szCs w:val="24"/>
        </w:rPr>
        <w:t xml:space="preserve"> и </w:t>
      </w:r>
      <w:r w:rsidRPr="002772E3">
        <w:rPr>
          <w:rFonts w:ascii="Times New Roman" w:hAnsi="Times New Roman"/>
          <w:sz w:val="24"/>
          <w:szCs w:val="24"/>
          <w:lang w:val="en-US"/>
        </w:rPr>
        <w:t>XXI</w:t>
      </w:r>
      <w:r w:rsidRPr="002772E3">
        <w:rPr>
          <w:rFonts w:ascii="Times New Roman" w:hAnsi="Times New Roman"/>
          <w:sz w:val="24"/>
          <w:szCs w:val="24"/>
        </w:rPr>
        <w:t xml:space="preserve"> вв.);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- сущность и причины локальных, региональных, межгосударственных, конфликтов в конце </w:t>
      </w:r>
      <w:r w:rsidRPr="002772E3">
        <w:rPr>
          <w:rFonts w:ascii="Times New Roman" w:hAnsi="Times New Roman"/>
          <w:sz w:val="24"/>
          <w:szCs w:val="24"/>
          <w:lang w:val="en-US"/>
        </w:rPr>
        <w:t>XX</w:t>
      </w:r>
      <w:r w:rsidRPr="002772E3">
        <w:rPr>
          <w:rFonts w:ascii="Times New Roman" w:hAnsi="Times New Roman"/>
          <w:sz w:val="24"/>
          <w:szCs w:val="24"/>
        </w:rPr>
        <w:t xml:space="preserve"> - начале </w:t>
      </w:r>
      <w:r w:rsidRPr="002772E3">
        <w:rPr>
          <w:rFonts w:ascii="Times New Roman" w:hAnsi="Times New Roman"/>
          <w:sz w:val="24"/>
          <w:szCs w:val="24"/>
          <w:lang w:val="en-US"/>
        </w:rPr>
        <w:t>XXI</w:t>
      </w:r>
      <w:r w:rsidRPr="002772E3">
        <w:rPr>
          <w:rFonts w:ascii="Times New Roman" w:hAnsi="Times New Roman"/>
          <w:sz w:val="24"/>
          <w:szCs w:val="24"/>
        </w:rPr>
        <w:t xml:space="preserve"> в.;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 содержание и назначение важнейших правовых и законодательных актов мирового и регионального значения.</w:t>
      </w:r>
    </w:p>
    <w:p w:rsidR="00E97EF8" w:rsidRPr="002772E3" w:rsidRDefault="00E97EF8" w:rsidP="00E97EF8">
      <w:pPr>
        <w:suppressAutoHyphens/>
        <w:spacing w:after="0" w:line="240" w:lineRule="auto"/>
        <w:ind w:right="-184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2772E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Дисциплина история направлена на формирование общих компетенций: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0" w:name="sub_511"/>
      <w:bookmarkStart w:id="1" w:name="sub_531"/>
      <w:bookmarkStart w:id="2" w:name="sub_519"/>
      <w:r w:rsidRPr="00EE4B13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3" w:name="sub_512"/>
      <w:bookmarkEnd w:id="0"/>
      <w:r w:rsidRPr="00EE4B13">
        <w:rPr>
          <w:rFonts w:ascii="Times New Roman" w:hAnsi="Times New Roman" w:cs="Times New Roman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4" w:name="sub_513"/>
      <w:bookmarkEnd w:id="3"/>
      <w:r w:rsidRPr="00EE4B13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5" w:name="sub_514"/>
      <w:bookmarkEnd w:id="4"/>
      <w:r w:rsidRPr="00EE4B13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6" w:name="sub_515"/>
      <w:bookmarkEnd w:id="5"/>
      <w:r w:rsidRPr="00EE4B13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bookmarkEnd w:id="6"/>
    <w:p w:rsidR="001B3DBD" w:rsidRPr="001B3DBD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1B3DBD">
        <w:rPr>
          <w:rFonts w:ascii="Times New Roman" w:hAnsi="Times New Roman" w:cs="Times New Roman"/>
        </w:rPr>
        <w:t xml:space="preserve">ОК 6. </w:t>
      </w:r>
      <w:bookmarkStart w:id="7" w:name="sub_517"/>
      <w:r w:rsidR="001B3DBD" w:rsidRPr="001B3DBD">
        <w:rPr>
          <w:rFonts w:ascii="Times New Roman" w:hAnsi="Times New Roman" w:cs="Times New Roman"/>
        </w:rPr>
        <w:t>Работать в коллективе и команде, эффективно общаться с коллегами, руководством, потребителями.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E4B13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8" w:name="sub_518"/>
      <w:bookmarkEnd w:id="7"/>
      <w:r w:rsidRPr="00EE4B13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8"/>
    <w:p w:rsidR="00EE4B13" w:rsidRPr="00995874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B13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bookmarkEnd w:id="1"/>
    <w:bookmarkEnd w:id="2"/>
    <w:p w:rsidR="00E97EF8" w:rsidRPr="00EE4B13" w:rsidRDefault="00E97EF8" w:rsidP="00E97EF8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13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E97EF8" w:rsidRPr="00EE4B13" w:rsidRDefault="00E97EF8" w:rsidP="00E97EF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EE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58 </w:t>
      </w:r>
      <w:r w:rsidRPr="00EE4B13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E97EF8" w:rsidRPr="00EE4B13" w:rsidRDefault="00E97EF8" w:rsidP="00E97EF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Pr="00EE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48 </w:t>
      </w:r>
      <w:r w:rsidRPr="00EE4B13">
        <w:rPr>
          <w:rFonts w:ascii="Times New Roman" w:hAnsi="Times New Roman" w:cs="Times New Roman"/>
          <w:sz w:val="24"/>
          <w:szCs w:val="24"/>
        </w:rPr>
        <w:t>часов;</w:t>
      </w:r>
    </w:p>
    <w:p w:rsidR="00E97EF8" w:rsidRPr="00EE4B13" w:rsidRDefault="00E97EF8" w:rsidP="00E97EF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EE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Pr="00EE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10  </w:t>
      </w:r>
      <w:r w:rsidRPr="00EE4B13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EE4B13">
        <w:rPr>
          <w:rFonts w:ascii="Times New Roman" w:hAnsi="Times New Roman" w:cs="Times New Roman"/>
          <w:sz w:val="24"/>
          <w:szCs w:val="24"/>
        </w:rPr>
        <w:t>.</w:t>
      </w:r>
    </w:p>
    <w:p w:rsidR="00E97EF8" w:rsidRPr="00EE4B13" w:rsidRDefault="00E97EF8" w:rsidP="00E97EF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 xml:space="preserve">2. СТРУКТУРА </w:t>
      </w:r>
      <w:proofErr w:type="gramStart"/>
      <w:r w:rsidRPr="002772E3">
        <w:rPr>
          <w:rFonts w:ascii="Times New Roman" w:hAnsi="Times New Roman"/>
          <w:b/>
          <w:sz w:val="24"/>
          <w:szCs w:val="24"/>
        </w:rPr>
        <w:t>И  СОДЕРЖАНИЕ</w:t>
      </w:r>
      <w:proofErr w:type="gramEnd"/>
      <w:r w:rsidRPr="002772E3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6828"/>
        <w:gridCol w:w="2777"/>
      </w:tblGrid>
      <w:tr w:rsidR="00E97EF8" w:rsidRPr="002772E3" w:rsidTr="00E97EF8">
        <w:trPr>
          <w:trHeight w:val="460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97EF8" w:rsidRPr="002772E3" w:rsidTr="00E97EF8">
        <w:trPr>
          <w:trHeight w:val="285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EE4B13" w:rsidRDefault="00E97EF8" w:rsidP="00EE4B1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подготовка сообщений, презентаций, рефератов, докладов</w:t>
            </w:r>
            <w:r w:rsidR="00EE4B13" w:rsidRPr="00EE4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B13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152081" w:rsidRDefault="00152081" w:rsidP="00E97EF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10</w:t>
            </w:r>
          </w:p>
        </w:tc>
      </w:tr>
      <w:tr w:rsidR="00E97EF8" w:rsidRPr="002772E3" w:rsidTr="00E97EF8"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</w:t>
            </w:r>
            <w:r w:rsidRPr="00277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9958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</w:t>
            </w:r>
            <w:r w:rsidRPr="00277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95874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  <w:r w:rsidRPr="00277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</w:t>
            </w:r>
          </w:p>
        </w:tc>
      </w:tr>
    </w:tbl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7EF8" w:rsidRPr="002772E3" w:rsidSect="00E97EF8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2"/>
          <w:cols w:space="720"/>
          <w:titlePg/>
        </w:sectPr>
      </w:pPr>
    </w:p>
    <w:p w:rsidR="00E97EF8" w:rsidRPr="002772E3" w:rsidRDefault="00E97EF8" w:rsidP="00E97EF8">
      <w:pPr>
        <w:rPr>
          <w:rFonts w:ascii="Times New Roman" w:hAnsi="Times New Roman" w:cs="Times New Roman"/>
          <w:b/>
          <w:i/>
        </w:rPr>
      </w:pPr>
      <w:r w:rsidRPr="002772E3">
        <w:rPr>
          <w:rFonts w:ascii="Times New Roman" w:hAnsi="Times New Roman" w:cs="Times New Roman"/>
          <w:b/>
          <w:lang w:eastAsia="x-none"/>
        </w:rPr>
        <w:t>2.2. Т</w:t>
      </w:r>
      <w:r w:rsidRPr="002772E3">
        <w:rPr>
          <w:rFonts w:ascii="Times New Roman" w:hAnsi="Times New Roman" w:cs="Times New Roman"/>
          <w:b/>
          <w:lang w:val="x-none" w:eastAsia="x-none"/>
        </w:rPr>
        <w:t>ематический план и содержание учебной дисциплины</w:t>
      </w:r>
      <w:r w:rsidRPr="002772E3">
        <w:rPr>
          <w:rFonts w:ascii="Times New Roman" w:hAnsi="Times New Roman" w:cs="Times New Roman"/>
          <w:b/>
          <w:lang w:eastAsia="x-none"/>
        </w:rPr>
        <w:t xml:space="preserve"> ОГСЭ. </w:t>
      </w:r>
      <w:r w:rsidRPr="002772E3">
        <w:rPr>
          <w:rFonts w:ascii="Times New Roman" w:hAnsi="Times New Roman" w:cs="Times New Roman"/>
          <w:b/>
          <w:lang w:val="x-none" w:eastAsia="x-none"/>
        </w:rPr>
        <w:t>0</w:t>
      </w:r>
      <w:r w:rsidRPr="002772E3">
        <w:rPr>
          <w:rFonts w:ascii="Times New Roman" w:hAnsi="Times New Roman" w:cs="Times New Roman"/>
          <w:b/>
          <w:lang w:eastAsia="x-none"/>
        </w:rPr>
        <w:t>2</w:t>
      </w:r>
      <w:r w:rsidRPr="002772E3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2772E3">
        <w:rPr>
          <w:rFonts w:ascii="Times New Roman" w:hAnsi="Times New Roman" w:cs="Times New Roman"/>
          <w:b/>
          <w:lang w:eastAsia="x-none"/>
        </w:rPr>
        <w:t>История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2946"/>
        <w:gridCol w:w="336"/>
        <w:gridCol w:w="8904"/>
        <w:gridCol w:w="1559"/>
        <w:gridCol w:w="1559"/>
      </w:tblGrid>
      <w:tr w:rsidR="00E97EF8" w:rsidRPr="002772E3" w:rsidTr="00E97EF8">
        <w:tc>
          <w:tcPr>
            <w:tcW w:w="2946" w:type="dxa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Наименование разделов и тем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40" w:type="dxa"/>
            <w:gridSpan w:val="2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59" w:type="dxa"/>
            <w:shd w:val="clear" w:color="auto" w:fill="auto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Объем часов</w:t>
            </w:r>
          </w:p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Уровень освоения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Основы исторического знания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Значение изучения истории. Проблема достоверности исторических знаний. Историческое событие и исторический факт. Виды исторических источников. Периодизация всемирной истории. Новейшая история и ее периодизация. 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c>
          <w:tcPr>
            <w:tcW w:w="2946" w:type="dxa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Раздел1.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Ускорение научно-технического развития в мире на рубеже веков</w:t>
            </w:r>
          </w:p>
        </w:tc>
        <w:tc>
          <w:tcPr>
            <w:tcW w:w="9240" w:type="dxa"/>
            <w:gridSpan w:val="2"/>
            <w:shd w:val="clear" w:color="auto" w:fill="auto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2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общество: предпосылки становления, основные черты.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803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Научно-техническая революция. Безработица. Биохимия, генетика. Медицина. Электроника и робототехника. Автоматизация и роботизация производства. Постиндустриальное общество и его характерные черты. Информационная экономика. Информационно-индустриальная модель. Информационные услуги. Персональный компьютер. Глобальные системы телекоммуникаций и интернет. Общие тенденции «информационного общества» и «информационной экономики» Изменения в социальной структуре: средний класс, маргинальные слои населения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80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Составьте тезисы ответа по теме: «Личность и информационное общество: новые возможности и проблемы»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79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1.2. Глобализация жизни человечества и модернизация мировой экономики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6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Процессы глобализации к конце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начале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 Транснациональные корпорации и интеграция экономик. ТНБ. Глобализация экономики. Положительные и негативные аспекты глобализации. Экономическая интеграция – важнейшая составляющая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глобализационных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процессов. Влияние глобализации на экономическое и социально- политическое развитие всех стран мира. Глобальные угрозы человечеству т поиски путей их преодоления.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656"/>
        </w:trPr>
        <w:tc>
          <w:tcPr>
            <w:tcW w:w="2946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Раздел II. 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Социально-экономическое и политическое развитие ведущих государств и регионов мира на рубеже  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-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 веков</w:t>
            </w:r>
            <w:r w:rsidRPr="002772E3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11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2.1. 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Политическая картина мира. Основные политические течения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11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картина мира в начале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Крупнейшие государства. Основные политические течения. Консерватизм. Либерализм. Коммунизм. Социализм. Демократия. Анархизм. Национализм.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Кризисные явления в развитии СССР. Перестройка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Кризисные явления в развитии СССР. Перестройка в экономической сфере. Новое политическое мышление. Реформа политической системы.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Распад СССР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Углубление кризиса советского общества. Конфликт в межнациональных отношениях. Политический кризис в СССР. ГКЧП. Распад СССР. Образование СНГ. Российская федерация как правопреемница СССР.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1990-е гг.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реформы в Российской Федерации: цели и итоги преобразований. «Шоковая терапия» в экономике. Политический кризис 1993г. Президентская гонка 1996 г.  Новый этап либеральных реформ. Августовский кризис 1998 года и его преодоление. Чеченские кампании и их последствия. Думские выборы 1999 года, их результаты.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2.5.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в начале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начале XXI века. Приход к власти В. В. Путина. Преобразования в социально-экономической, правовой и политической сферах. Создание новой «вертикали власти». Изменение принципа формирования Совета Федерации. Государственная символика Российской Федерации. Закон о партиях. Общественная палата. Президентские выборы 2004, 2008, 2012, 2018 гг. Выборы в Государственную Думы. Д.А. Медведев. Основные проблемы развития Российской Федерации.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BF0" w:rsidRPr="002772E3" w:rsidTr="00E97EF8">
        <w:trPr>
          <w:trHeight w:val="305"/>
        </w:trPr>
        <w:tc>
          <w:tcPr>
            <w:tcW w:w="2946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2.6.</w:t>
            </w:r>
          </w:p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Изменения в административно-территориальном устройстве России в начале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3B3BF0" w:rsidRPr="002772E3" w:rsidTr="00A72563">
        <w:trPr>
          <w:trHeight w:val="690"/>
        </w:trPr>
        <w:tc>
          <w:tcPr>
            <w:tcW w:w="2946" w:type="dxa"/>
            <w:vMerge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Россия и высшие органы государственной власти. Административное-территориальное деление России. Укрупнение регионов. Федеральные округа и субъекты Российской Федерации.</w:t>
            </w:r>
          </w:p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BF0" w:rsidRPr="002772E3" w:rsidTr="00E97EF8">
        <w:trPr>
          <w:trHeight w:val="113"/>
        </w:trPr>
        <w:tc>
          <w:tcPr>
            <w:tcW w:w="2946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2.7.</w:t>
            </w:r>
          </w:p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США на рубеже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3B3BF0" w:rsidRPr="002772E3" w:rsidTr="003B3BF0">
        <w:trPr>
          <w:trHeight w:val="458"/>
        </w:trPr>
        <w:tc>
          <w:tcPr>
            <w:tcW w:w="2946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США на рубеже XX-XXI веков. У. Клинтон и его реформы. Выборы 1996г., 2000г. </w:t>
            </w:r>
          </w:p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Дж. Буш. Трагические события 2001г. Иракская война. Евросоюз и США: сотрудничество и противоречия. Президенты Б. Обама, Д. Трамп, Д. Байден. Расовая проблема в США. Технологическое и экономическое лидерство США</w:t>
            </w:r>
          </w:p>
        </w:tc>
        <w:tc>
          <w:tcPr>
            <w:tcW w:w="1559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BF0" w:rsidRPr="002772E3" w:rsidTr="00E97EF8">
        <w:trPr>
          <w:trHeight w:val="457"/>
        </w:trPr>
        <w:tc>
          <w:tcPr>
            <w:tcW w:w="2946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3B3BF0" w:rsidRPr="002772E3" w:rsidRDefault="003B3BF0" w:rsidP="003B3BF0">
            <w:pPr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772E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3B3BF0" w:rsidRPr="002772E3" w:rsidRDefault="003B3BF0" w:rsidP="003B3B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Подгот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овить презентацию на тему: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США на рубеже XX-XXI веков.</w:t>
            </w:r>
          </w:p>
        </w:tc>
        <w:tc>
          <w:tcPr>
            <w:tcW w:w="1559" w:type="dxa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1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2.8.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Западная Европа на рубеже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2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Западной Европы на рубеже XX-XXI веков. ФРГ и ГДР: объединение и его последствия. Первые общегерманские выборы. Экономическая реконструкция. Кризис социального государства. 1994г.- год «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супервыборов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Г. Коль, Г. Шредер, А. Меркель. Особенности развития Великобритании. Дж.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Мейджор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Э. Блэр.  Конституционная реформа Англии. Выход Великобритании из Евросоюза.</w:t>
            </w:r>
          </w:p>
          <w:p w:rsidR="00E97EF8" w:rsidRPr="002772E3" w:rsidRDefault="00E97EF8" w:rsidP="00E97EF8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постиндустриального информационного общества во Франции. Жак Ширак. Н. Саркози, Ф.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Олланд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Э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Макрон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Европейская интеграция. Евросоюз. Миграционный вопрос.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2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C04E40" w:rsidRDefault="00C04E40" w:rsidP="003B3BF0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E97EF8" w:rsidRPr="00C04E40" w:rsidRDefault="00C04E40" w:rsidP="003B3BF0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презентации</w:t>
            </w:r>
            <w:r w:rsidR="00E97EF8"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истории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одного из государств Западной Европы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выбор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(конец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="003B3BF0" w:rsidRP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B3BF0" w:rsidRP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="003B3BF0" w:rsidRP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вв.)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2.9.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Восточная Европа на рубеже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 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Преобразования в Восточной Европе. Бархатные революции. Падение коммунистических режимов. Процесс демократизации. Приватизация. Распад Чехословакии и Югославии. Солидарность. Л. Валенса. В.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Гавел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Война в Югославии. Проблема Косово.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2.10.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Китай и его роль в современном мире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государства. Реформы Д. Сяопина и начало экономического чуда. Проблема Тайваня. Присоединение Гонконга. Политическая система. Олимпийские игры 2008 г. Торговые войны с США.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9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2.11.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Процессы модернизации в странах Азии, Латинской Америке и Африке.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5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модернизации и итоги развития стран Азиатского региона. Модернизация и культурно - цивилизационные традиции в странах Азии. От «социалистической ориентации» к рыночно- частнособственническим отношениям и многопартийности. Развитие процесса глобализации в условиях продолжающейся научно – технической революции.</w:t>
            </w:r>
            <w:r w:rsidRPr="002772E3">
              <w:t xml:space="preserve">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режимов представительной демократии в Латинской Америке. Политика модернизации в Мексике, Венесуэле. Особенности модернизации в Чили. Экономические реформы Фиделя Кастро и его окружения. Куба после распада СССР.  Две тенденции поведения латиноамериканских республик. Южноамериканский общий рынок. Э.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Моралес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Чавес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Протесты в Венесуэле. Африка на современном этапе. Вооруженные конфликты на континенте.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2.12.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Исламский мир на рубеже веков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Ислам – одна из крупнейших мировых религий. Страны исламского мира и их особенности.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</w:rPr>
              <w:t>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Хуссейн. «Арабская весна» и ее последствия. ИГИЛ – запрещенная в России террористическая организация.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12"/>
        </w:trPr>
        <w:tc>
          <w:tcPr>
            <w:tcW w:w="2946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Раздел 3.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Международные отношения, войны и локальные конфликты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международное положение.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«однополярного мира». Большая семерка. Большая двадцатка. Причины объединения стран Европы. Основные противоречия между странами. Процесс милитаризации. Программа модернизации всех видов вооружений в США. Евросоюз и США. Проблема разоружения. Договоры: ПРО, ОСВ-1, ОСВ-2, СНВ-1, и их результаты. </w:t>
            </w:r>
          </w:p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терроризм – глобальная проблема современности. Программа помощи слаборазвитым странам- одно из направлений борьбы с международным терроризмом.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578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3.2.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ООН, НАТО, ЕС: структура, цели и основные направления деятельности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57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ООН. Устав ООН. Порядок приема государств в члены ООН. Главные органы ООН (Генеральная Ассамблея, Совет безопасности, Экономический и социальный совет, Совет по опеке, Международный суд ООН, Секретариат ООН) и их полномочия. Законодательные и правовые акты принятые ООН. Цель создания НАТО. Состав НАТО. Порядок вступления и выхода. Высшие органы Североатлантического блока (Сессии Совета НАТО и Комитет военного планирования). Расширение НАТО. Новая концепция НАТО. Европейский Союз (ЕС). Цели и принципы. Условия и порядок принятия в состав ЕС новых членов.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9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3.3.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Локальные, региональные и межгосударственные конфликты на рубеже веков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1518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Трехъярусная типологическая модель конфликтов в «третьем мире». Конфликт между Востоком и Западом. Развитые страны и страны «третьего мира» (США и Гаити, 1994 г.). Ближневосточные конфликты. Агрессия Ирака против Кувейта (1990-1991г.г.). Конфликты на Балканах: распад Югославии, межэтнические конфликты в Боснии и Герцеговине, между сербами и албанцами в Косово и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Метохии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США- Ирак и др. Внутригосударственные войны: причины и пути решения. Война в Сирии и в Афганистане.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61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3.4.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Национальные и религиозные конфликты на пространстве бывшего СССР в конце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начале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58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Распад единого государства и обострение национального вопроса. Русский вопрос в Прибалтике. Конфликт в Приднестровье. Вооруженный конфликт на Северном Кавказе. Война Грузии и Абхазии. Вторжение Грузии в Южную. Осетию в 2008 г. Проблема Нагорного Карабаха. Национальные конфликты в Средней Азии. Вооруженный конфликт на Донбассе.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45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E97EF8" w:rsidRPr="002772E3" w:rsidRDefault="00C04E4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реферат</w:t>
            </w:r>
            <w:r w:rsidR="00E97EF8"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 Национальные конфликты на постсоветском пространстве в 1990-е годы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9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3.5.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Национально-государственные интересы России в мире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5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концепция внешней политики. Многополярная система международных отношений. Национальные интересы России и их защита. Отношения с традиционными внешнеполитическими партнерами. СНВ-1. СНВ-2. Россия-  НАТО. Программа «Партнерство во имя мира». Россия и расширение НАТО на Восток. Россия и США. Россия и Европейский Союз. Россия и страны арабского мира, Африки и Латинской Америки. Новая восточная политика (Индия, Вьетнам, Монголия, Китай)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86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3.6.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Россия и страны ближнего зарубежья. СНГ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и страны ближнего зарубежья. СНГ. Устав СНГ. Исполнительный секретариат СНГ. Совет коллективной безопасности. Объединенная система противовоздушной обороны. Таможенный союз. Межгосударственные отраслевые органы (Комитет по научно- технологическому развитию). Объединенная система противовоздушной обороны. Россия и Украина. Россия и Республика Беларусь.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12"/>
        </w:trPr>
        <w:tc>
          <w:tcPr>
            <w:tcW w:w="2946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Раздел 4. 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Культура на рубеже 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-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458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Тема4.1.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направления развития культуры в мире на рубеже веков. 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5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Научно-технический прогресс и культура. НТР и изменения в образе жизни людей. Системы общественных и духовных ценностей. Материальная и духовная культура. Техника и духовный мир человека. Техника и экология. Технологическая революция (технологии, немеханические технологии, композиционные материалы). Информационная революция. Влияние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субкультуризации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этнических общностей на формирование целостной этнической культуры. Биологически- потребительски-информационный уровень формирования массовой культуры. Влияние американской культуры на другие культуры.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76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4.2.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Российская культура на рубеже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578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рыночной экономики на развитие культуры. Пути дальнейшего культурного развития. Роль государства в сохранении культурно-исторического, национального наследия. Проблемы развития национальной культуры на современном этапе и пути их решения. Процесс культурных заимствований. Роль системы грантов в науке. Негосударственные структуры в области школьного и высшего образования.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57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</w:p>
          <w:p w:rsidR="00E97EF8" w:rsidRPr="002772E3" w:rsidRDefault="006F7BAB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Исследовательская работа </w:t>
            </w:r>
            <w:r w:rsidR="00637567">
              <w:rPr>
                <w:rFonts w:ascii="Times New Roman" w:hAnsi="Times New Roman"/>
                <w:sz w:val="20"/>
                <w:szCs w:val="20"/>
              </w:rPr>
              <w:t>на тему</w:t>
            </w:r>
            <w:r w:rsidR="00E97EF8" w:rsidRPr="002772E3">
              <w:rPr>
                <w:rFonts w:ascii="Times New Roman" w:hAnsi="Times New Roman"/>
                <w:sz w:val="20"/>
                <w:szCs w:val="20"/>
              </w:rPr>
              <w:t>: «Духовна</w:t>
            </w:r>
            <w:r w:rsidR="00637567">
              <w:rPr>
                <w:rFonts w:ascii="Times New Roman" w:hAnsi="Times New Roman"/>
                <w:sz w:val="20"/>
                <w:szCs w:val="20"/>
              </w:rPr>
              <w:t>я жизнь российского общества</w:t>
            </w:r>
            <w:r w:rsidR="00637567"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</w:rPr>
              <w:t xml:space="preserve">на рубеже 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567" w:rsidRPr="0063756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 w:rsidR="00E97EF8" w:rsidRPr="00637567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86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4.3.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Религия, сохранение традиционных ценностей и церковь и свобода выбора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современном мире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Крупнейшие религиозные конфессии в современном мире. Соотношение численности. Атеизм и материализм в современном обществе. Свобода вероисповедание. Религиозный фундаментализм Традиционные ценности в быстроменяющемся мире. Свобода выбора. Толерантность. Политкорректность. Оскорбление чувств верующих.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7EF8" w:rsidRPr="002772E3" w:rsidRDefault="00E97EF8" w:rsidP="00E97EF8">
      <w:pPr>
        <w:rPr>
          <w:rFonts w:ascii="Times New Roman" w:hAnsi="Times New Roman" w:cs="Times New Roman"/>
          <w:b/>
          <w:i/>
        </w:rPr>
      </w:pPr>
    </w:p>
    <w:p w:rsidR="00E97EF8" w:rsidRPr="002772E3" w:rsidRDefault="00E97EF8" w:rsidP="00E97EF8">
      <w:pPr>
        <w:rPr>
          <w:rFonts w:ascii="Times New Roman" w:hAnsi="Times New Roman" w:cs="Times New Roman"/>
          <w:b/>
          <w:i/>
        </w:rPr>
      </w:pPr>
      <w:r w:rsidRPr="002772E3">
        <w:rPr>
          <w:rFonts w:ascii="Times New Roman" w:hAnsi="Times New Roman" w:cs="Times New Roman"/>
          <w:b/>
          <w:i/>
        </w:rPr>
        <w:br w:type="page"/>
      </w:r>
    </w:p>
    <w:p w:rsidR="00E97EF8" w:rsidRPr="002772E3" w:rsidRDefault="00E97EF8" w:rsidP="00E97EF8">
      <w:pPr>
        <w:rPr>
          <w:rFonts w:ascii="Times New Roman" w:hAnsi="Times New Roman" w:cs="Times New Roman"/>
          <w:b/>
          <w:i/>
        </w:rPr>
        <w:sectPr w:rsidR="00E97EF8" w:rsidRPr="002772E3" w:rsidSect="00E97EF8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E97EF8" w:rsidRPr="002772E3" w:rsidRDefault="00E97EF8" w:rsidP="00E97E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2772E3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3</w:t>
      </w:r>
      <w:r w:rsidRPr="002772E3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. </w:t>
      </w:r>
      <w:r w:rsidRPr="002772E3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условия реализации программы дисциплины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истории.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студентов;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УМК история;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Учебно-методические пособия.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мультимедийное оборудование,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проектор,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E97EF8" w:rsidRPr="002772E3" w:rsidRDefault="00E97EF8" w:rsidP="00E97EF8">
      <w:pPr>
        <w:widowControl w:val="0"/>
        <w:numPr>
          <w:ilvl w:val="0"/>
          <w:numId w:val="1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Ч.1 – М.: ИЦ Академия, 2018.</w:t>
      </w:r>
    </w:p>
    <w:p w:rsidR="00E97EF8" w:rsidRPr="002772E3" w:rsidRDefault="00E97EF8" w:rsidP="00E97EF8">
      <w:pPr>
        <w:widowControl w:val="0"/>
        <w:numPr>
          <w:ilvl w:val="0"/>
          <w:numId w:val="1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Ч.2 – М.: ИЦ Академия, 2018.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История. Конец </w:t>
      </w:r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учебник для 11 </w:t>
      </w: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учреждений. Базовый уровень / Н.В. </w:t>
      </w: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Ю.А. Петров. – М.: ООО «Русское слово – учебник», 2018.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10 класс. В 3 ч. Ч.3. под ред. </w:t>
      </w: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М., 2020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Чувашии новейшего времени. Кн.2. 1945 – 2005. – Чебоксары, 2009.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 В.В. История России. Ч.2. </w:t>
      </w:r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– начало </w:t>
      </w:r>
      <w:proofErr w:type="gramStart"/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</w:t>
      </w:r>
      <w:proofErr w:type="gram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среднего профессионального образования. – М., 2020 г.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Пленков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История новейшего времени для колледжей. – М., 2020.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WWW по истории России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истории России XX века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http://www.history.ru/histr20.htm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Всемирной истории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http://www.history.ru/histwh.htm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стран СНГ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http://www.history.ru/histsng.htm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российских регионов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http://www.history.ru/histrr.htm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и познавательные программы по истории 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программы по истории 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:rsidR="00E97EF8" w:rsidRPr="002772E3" w:rsidRDefault="00E97EF8" w:rsidP="00E97EF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EF8" w:rsidRPr="002772E3" w:rsidRDefault="00E97EF8" w:rsidP="00E97EF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ДИСЦИПЛИНЫ</w:t>
      </w:r>
    </w:p>
    <w:p w:rsidR="00E97EF8" w:rsidRPr="002772E3" w:rsidRDefault="00E97EF8" w:rsidP="00E97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а также в ходе выполнения обучающимися индивидуальных заданий (индивидуальных проектов).</w:t>
      </w:r>
    </w:p>
    <w:p w:rsidR="00E97EF8" w:rsidRPr="002772E3" w:rsidRDefault="00E97EF8" w:rsidP="00E97EF8">
      <w:pPr>
        <w:rPr>
          <w:rFonts w:ascii="Times New Roman" w:hAnsi="Times New Roman"/>
          <w:sz w:val="24"/>
          <w:szCs w:val="24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19"/>
        <w:gridCol w:w="5402"/>
      </w:tblGrid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E97EF8" w:rsidRPr="002772E3" w:rsidRDefault="00E97EF8" w:rsidP="00E97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E97EF8" w:rsidRPr="002772E3" w:rsidTr="00E97EF8">
        <w:trPr>
          <w:trHeight w:val="144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классифицирует исторические события:</w:t>
            </w:r>
          </w:p>
          <w:p w:rsidR="00E97EF8" w:rsidRPr="002772E3" w:rsidRDefault="00E97EF8" w:rsidP="00E97EF8">
            <w:pPr>
              <w:numPr>
                <w:ilvl w:val="0"/>
                <w:numId w:val="6"/>
              </w:numPr>
              <w:suppressAutoHyphens/>
              <w:spacing w:after="0" w:line="240" w:lineRule="auto"/>
              <w:ind w:hanging="36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а) по указанному признаку;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б) определяет основание самостоятельно</w:t>
            </w:r>
          </w:p>
        </w:tc>
      </w:tr>
      <w:tr w:rsidR="00E97EF8" w:rsidRPr="002772E3" w:rsidTr="00E97EF8">
        <w:trPr>
          <w:trHeight w:val="153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сравнивает исторические события и явления,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 xml:space="preserve">- характеризует социально-экономические, политические и культурные проблемы 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>в России и мире</w:t>
            </w:r>
          </w:p>
        </w:tc>
      </w:tr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 основные направления развития ключевых регионов мира на рубеже веков (</w:t>
            </w:r>
            <w:r w:rsidRPr="002772E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772E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показывает последовательность возникновения и развития исторических явлений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излагает суждения об особенностях исторического пути России, ее месте в мировом сообществе</w:t>
            </w:r>
          </w:p>
        </w:tc>
      </w:tr>
      <w:tr w:rsidR="00E97EF8" w:rsidRPr="002772E3" w:rsidTr="00E97EF8">
        <w:trPr>
          <w:trHeight w:val="8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 xml:space="preserve">сущность и причины локальных, региональных, межгосударственных, конфликтов в конце </w:t>
            </w:r>
            <w:r w:rsidRPr="002772E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2772E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 xml:space="preserve">высказывает суждения о сущности и причинах различных конфликтов 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>в России и мире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соотносит единичные исторические факты и общие явления, процессы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 xml:space="preserve">- показывает </w:t>
            </w:r>
            <w:r w:rsidRPr="00277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типы, функции, виды и признаки международных организаций</w:t>
            </w:r>
          </w:p>
        </w:tc>
      </w:tr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 xml:space="preserve">о роли науки, культуры и религии в сохранении и укреплении национальных и государственных традиций: 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показывает роль науки, культуры, религии в сохранении и укреплении национальных традиций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-анализирует и сравнивает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правовые и законодательные акты мирового и регионального значения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E97EF8" w:rsidRPr="002772E3" w:rsidTr="00E97EF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Формулируемые компетенции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(общие компетенции)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 xml:space="preserve">  Основные показатели оценки результата</w:t>
            </w:r>
          </w:p>
        </w:tc>
      </w:tr>
      <w:tr w:rsidR="00EE4B13" w:rsidRPr="002772E3" w:rsidTr="00E97EF8">
        <w:trPr>
          <w:trHeight w:val="13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Изучает специальную литературу,  и современные научные разработки в области будущей профессиональной деятельности</w:t>
            </w:r>
          </w:p>
        </w:tc>
      </w:tr>
      <w:tr w:rsidR="00EE4B13" w:rsidRPr="002772E3" w:rsidTr="00E97EF8">
        <w:trPr>
          <w:trHeight w:val="9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Планирует свою деятельность в рамках заданных  информационных технологий.</w:t>
            </w:r>
          </w:p>
          <w:p w:rsidR="00EE4B13" w:rsidRPr="00EE4B13" w:rsidRDefault="00EE4B13" w:rsidP="00EE4B13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Определяет стратегию решения проблемы, разбивает поставленную цель на задачи. Проводит контроль реализации плана деятельности</w:t>
            </w:r>
          </w:p>
        </w:tc>
      </w:tr>
      <w:tr w:rsidR="00EE4B13" w:rsidRPr="002772E3" w:rsidTr="00E97EF8">
        <w:trPr>
          <w:trHeight w:val="140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Делает выводы и принимает решения в условиях неопределенности</w:t>
            </w:r>
          </w:p>
          <w:p w:rsidR="00EE4B13" w:rsidRPr="00EE4B13" w:rsidRDefault="00EE4B13" w:rsidP="00EE4B13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Анализирует рабочую ситуацию в соответствии с заданными критериями, указывая на соответствие (несоответствие) эталонной ситуации</w:t>
            </w:r>
          </w:p>
        </w:tc>
      </w:tr>
      <w:tr w:rsidR="00EE4B13" w:rsidRPr="002772E3" w:rsidTr="00E97EF8">
        <w:trPr>
          <w:trHeight w:val="6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</w:pPr>
            <w:r w:rsidRPr="00EE4B13"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  <w:t>Планирует информационный поиск</w:t>
            </w:r>
          </w:p>
          <w:p w:rsidR="00EE4B13" w:rsidRPr="00EE4B13" w:rsidRDefault="00EE4B13" w:rsidP="00EE4B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4B13">
              <w:rPr>
                <w:rFonts w:ascii="Times New Roman" w:hAnsi="Times New Roman"/>
                <w:bCs/>
                <w:sz w:val="20"/>
                <w:szCs w:val="20"/>
              </w:rPr>
              <w:t>Владеет способами систематизации информации</w:t>
            </w:r>
          </w:p>
          <w:p w:rsidR="00EE4B13" w:rsidRPr="00EE4B13" w:rsidRDefault="00EE4B13" w:rsidP="00EE4B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4B13">
              <w:rPr>
                <w:rFonts w:ascii="Times New Roman" w:hAnsi="Times New Roman"/>
                <w:bCs/>
                <w:sz w:val="20"/>
                <w:szCs w:val="20"/>
              </w:rPr>
              <w:t>Интерпретирует полученную информацию в контексте своей деятельности</w:t>
            </w:r>
          </w:p>
        </w:tc>
      </w:tr>
      <w:tr w:rsidR="00EE4B13" w:rsidRPr="002772E3" w:rsidTr="00E97EF8">
        <w:trPr>
          <w:trHeight w:val="1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Использует информационные технологии как  средство повышения эффективности  собственной деятельности и профессиональ</w:t>
            </w:r>
            <w:r w:rsidRPr="00EE4B13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саморазвития</w:t>
            </w:r>
          </w:p>
          <w:p w:rsidR="00EE4B13" w:rsidRPr="00EE4B13" w:rsidRDefault="00EE4B13" w:rsidP="00EE4B13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Осуществляет обмен информации с использованием современного оборудования и программного обеспечения, в том числе на основе сетевого взаимодействия</w:t>
            </w:r>
          </w:p>
        </w:tc>
      </w:tr>
      <w:tr w:rsidR="00EE4B13" w:rsidRPr="002772E3" w:rsidTr="00E97EF8">
        <w:trPr>
          <w:trHeight w:val="1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 xml:space="preserve">ОК 6. </w:t>
            </w:r>
            <w:r w:rsidR="001B3DBD" w:rsidRPr="001B3DBD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  <w:bookmarkStart w:id="9" w:name="_GoBack"/>
            <w:bookmarkEnd w:id="9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Распределяет объем работы среди участников коллективного проекта  (лабораторной работы, исследовательской работы и т.п.).</w:t>
            </w:r>
          </w:p>
          <w:p w:rsidR="00EE4B13" w:rsidRPr="00EE4B13" w:rsidRDefault="00EE4B13" w:rsidP="00EE4B13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Справляется с кризисами взаимодействия совместно с членами  группы (команды)</w:t>
            </w:r>
          </w:p>
        </w:tc>
      </w:tr>
      <w:tr w:rsidR="00EE4B13" w:rsidRPr="002772E3" w:rsidTr="00E97EF8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left="28" w:hanging="28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</w:pPr>
            <w:r w:rsidRPr="00EE4B13"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  <w:t>Проводит объективный анализ и указывает субъективное значение результатов деятельности</w:t>
            </w:r>
          </w:p>
          <w:p w:rsidR="00EE4B13" w:rsidRPr="00EE4B13" w:rsidRDefault="00EE4B13" w:rsidP="00EE4B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4B13">
              <w:rPr>
                <w:rFonts w:ascii="Times New Roman" w:hAnsi="Times New Roman"/>
                <w:bCs/>
                <w:sz w:val="20"/>
                <w:szCs w:val="20"/>
              </w:rPr>
              <w:t>Осознает степень персональной ответственности за результат выполнения заданий, прогнозирует последствия принятого решения</w:t>
            </w:r>
          </w:p>
        </w:tc>
      </w:tr>
      <w:tr w:rsidR="00EE4B13" w:rsidRPr="002772E3" w:rsidTr="00E97EF8">
        <w:trPr>
          <w:trHeight w:val="1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3">
              <w:rPr>
                <w:rFonts w:ascii="Times New Roman" w:hAnsi="Times New Roman"/>
                <w:sz w:val="20"/>
                <w:szCs w:val="20"/>
              </w:rPr>
              <w:t>Готовит сообщения, презентации для профессионального и личностного развития. Использование сайтов Интернета и подбор информации по учебной дисциплине.</w:t>
            </w:r>
          </w:p>
        </w:tc>
      </w:tr>
      <w:tr w:rsidR="00EE4B13" w:rsidRPr="002772E3" w:rsidTr="00E97EF8">
        <w:trPr>
          <w:trHeight w:val="16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left="28" w:firstLine="29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</w:pPr>
            <w:r w:rsidRPr="00EE4B13"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  <w:t>Выбирает эффективные технологии и рациональные способы выполнения про</w:t>
            </w:r>
            <w:r w:rsidRPr="00EE4B13"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  <w:softHyphen/>
              <w:t>фессиональных задач</w:t>
            </w:r>
          </w:p>
          <w:p w:rsidR="00EE4B13" w:rsidRPr="00EE4B13" w:rsidRDefault="00EE4B13" w:rsidP="00EE4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3">
              <w:rPr>
                <w:rFonts w:ascii="Times New Roman" w:hAnsi="Times New Roman"/>
                <w:bCs/>
                <w:sz w:val="20"/>
                <w:szCs w:val="20"/>
              </w:rPr>
              <w:t>Владеет разнообразными методами (в том числе инновационными) для осуществления профессиональной деятельности на уровне технологического процесса</w:t>
            </w:r>
            <w:r w:rsidRPr="00EE4B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97EF8" w:rsidRDefault="00E97EF8" w:rsidP="00E97EF8"/>
    <w:p w:rsidR="00C66DC0" w:rsidRDefault="00C66DC0"/>
    <w:sectPr w:rsidR="00C6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6F" w:rsidRDefault="006B656F">
      <w:pPr>
        <w:spacing w:after="0" w:line="240" w:lineRule="auto"/>
      </w:pPr>
      <w:r>
        <w:separator/>
      </w:r>
    </w:p>
  </w:endnote>
  <w:endnote w:type="continuationSeparator" w:id="0">
    <w:p w:rsidR="006B656F" w:rsidRDefault="006B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13" w:rsidRDefault="00EE4B13" w:rsidP="00E97EF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B13" w:rsidRDefault="00EE4B13" w:rsidP="00E97EF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13" w:rsidRPr="00C748B1" w:rsidRDefault="00EE4B13" w:rsidP="00E97EF8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6F" w:rsidRDefault="006B656F">
      <w:pPr>
        <w:spacing w:after="0" w:line="240" w:lineRule="auto"/>
      </w:pPr>
      <w:r>
        <w:separator/>
      </w:r>
    </w:p>
  </w:footnote>
  <w:footnote w:type="continuationSeparator" w:id="0">
    <w:p w:rsidR="006B656F" w:rsidRDefault="006B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51CC5"/>
    <w:multiLevelType w:val="hybridMultilevel"/>
    <w:tmpl w:val="9FF611CE"/>
    <w:lvl w:ilvl="0" w:tplc="C4E0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14027A"/>
    <w:multiLevelType w:val="multilevel"/>
    <w:tmpl w:val="D212A5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F8"/>
    <w:rsid w:val="000C23C7"/>
    <w:rsid w:val="00152081"/>
    <w:rsid w:val="001B3DBD"/>
    <w:rsid w:val="00384235"/>
    <w:rsid w:val="003B3BF0"/>
    <w:rsid w:val="00491F6D"/>
    <w:rsid w:val="00637567"/>
    <w:rsid w:val="00643C9C"/>
    <w:rsid w:val="006B656F"/>
    <w:rsid w:val="006F7BAB"/>
    <w:rsid w:val="007C4512"/>
    <w:rsid w:val="008D05AB"/>
    <w:rsid w:val="00995874"/>
    <w:rsid w:val="009C50A9"/>
    <w:rsid w:val="00A72563"/>
    <w:rsid w:val="00AE7452"/>
    <w:rsid w:val="00C04E40"/>
    <w:rsid w:val="00C66DC0"/>
    <w:rsid w:val="00C97FDD"/>
    <w:rsid w:val="00E92DC0"/>
    <w:rsid w:val="00E97EF8"/>
    <w:rsid w:val="00E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C291"/>
  <w15:chartTrackingRefBased/>
  <w15:docId w15:val="{21DD6F09-30A4-4253-ADEB-F5A2C66F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EF8"/>
  </w:style>
  <w:style w:type="table" w:styleId="a5">
    <w:name w:val="Table Grid"/>
    <w:basedOn w:val="a1"/>
    <w:uiPriority w:val="39"/>
    <w:rsid w:val="00E9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E97EF8"/>
    <w:rPr>
      <w:rFonts w:cs="Times New Roman"/>
    </w:rPr>
  </w:style>
  <w:style w:type="paragraph" w:styleId="a7">
    <w:name w:val="No Spacing"/>
    <w:uiPriority w:val="1"/>
    <w:qFormat/>
    <w:rsid w:val="00E97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istory.ru/histsng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istory.ru/histwh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istory.ru/proghi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.ru/histr2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story.ru/proghis.htm" TargetMode="External"/><Relationship Id="rId10" Type="http://schemas.openxmlformats.org/officeDocument/2006/relationships/hyperlink" Target="http://www.history.ru/histr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history.ru/histr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Воронова Вера Владимировна</cp:lastModifiedBy>
  <cp:revision>10</cp:revision>
  <dcterms:created xsi:type="dcterms:W3CDTF">2022-01-19T17:07:00Z</dcterms:created>
  <dcterms:modified xsi:type="dcterms:W3CDTF">2022-11-18T10:38:00Z</dcterms:modified>
</cp:coreProperties>
</file>